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2321" w14:textId="73BD9F05" w:rsidR="00C31172" w:rsidRPr="00B2415C" w:rsidRDefault="00246A6C" w:rsidP="00C31172">
      <w:pPr>
        <w:spacing w:after="240"/>
        <w:jc w:val="center"/>
        <w:rPr>
          <w:rFonts w:asciiTheme="minorHAnsi" w:hAnsiTheme="minorHAnsi" w:cstheme="minorHAnsi"/>
          <w:b/>
          <w:noProof/>
          <w:color w:val="FF0000"/>
          <w:sz w:val="44"/>
          <w:szCs w:val="44"/>
        </w:rPr>
      </w:pPr>
      <w:r w:rsidRPr="00976CCB">
        <w:rPr>
          <w:rFonts w:asciiTheme="minorHAnsi" w:hAnsiTheme="minorHAnsi" w:cstheme="minorHAnsi"/>
          <w:b/>
          <w:noProof/>
          <w:sz w:val="44"/>
          <w:szCs w:val="44"/>
        </w:rPr>
        <w:t>S</w:t>
      </w:r>
      <w:r w:rsidR="00BC02FA" w:rsidRPr="00976CCB">
        <w:rPr>
          <w:rFonts w:asciiTheme="minorHAnsi" w:hAnsiTheme="minorHAnsi" w:cstheme="minorHAnsi"/>
          <w:b/>
          <w:noProof/>
          <w:sz w:val="44"/>
          <w:szCs w:val="44"/>
        </w:rPr>
        <w:t>mlouv</w:t>
      </w:r>
      <w:r w:rsidRPr="00976CCB">
        <w:rPr>
          <w:rFonts w:asciiTheme="minorHAnsi" w:hAnsiTheme="minorHAnsi" w:cstheme="minorHAnsi"/>
          <w:b/>
          <w:noProof/>
          <w:sz w:val="44"/>
          <w:szCs w:val="44"/>
        </w:rPr>
        <w:t>a</w:t>
      </w:r>
      <w:r w:rsidR="00BC02FA" w:rsidRPr="00976CCB">
        <w:rPr>
          <w:rFonts w:asciiTheme="minorHAnsi" w:hAnsiTheme="minorHAnsi" w:cstheme="minorHAnsi"/>
          <w:b/>
          <w:noProof/>
          <w:sz w:val="44"/>
          <w:szCs w:val="44"/>
        </w:rPr>
        <w:t xml:space="preserve"> o dílo</w:t>
      </w:r>
    </w:p>
    <w:p w14:paraId="1BA68C59" w14:textId="59D31134" w:rsidR="00C31172" w:rsidRPr="00976CCB" w:rsidRDefault="00C31172" w:rsidP="00C31172">
      <w:pPr>
        <w:jc w:val="center"/>
        <w:rPr>
          <w:rFonts w:asciiTheme="minorHAnsi" w:hAnsiTheme="minorHAnsi" w:cstheme="minorHAnsi"/>
          <w:b/>
          <w:sz w:val="22"/>
          <w:szCs w:val="22"/>
        </w:rPr>
      </w:pPr>
      <w:r w:rsidRPr="00E75AAF">
        <w:rPr>
          <w:rFonts w:asciiTheme="minorHAnsi" w:hAnsiTheme="minorHAnsi" w:cstheme="minorHAnsi"/>
          <w:b/>
          <w:sz w:val="22"/>
          <w:szCs w:val="22"/>
          <w:highlight w:val="yellow"/>
        </w:rPr>
        <w:t xml:space="preserve">č. objednatele </w:t>
      </w:r>
      <w:r w:rsidR="007C2E62" w:rsidRPr="00E75AAF">
        <w:rPr>
          <w:rFonts w:asciiTheme="minorHAnsi" w:hAnsiTheme="minorHAnsi" w:cstheme="minorHAnsi"/>
          <w:b/>
          <w:sz w:val="22"/>
          <w:szCs w:val="22"/>
          <w:highlight w:val="yellow"/>
        </w:rPr>
        <w:t>……………………….</w:t>
      </w:r>
      <w:r w:rsidRPr="00E75AAF">
        <w:rPr>
          <w:rFonts w:asciiTheme="minorHAnsi" w:hAnsiTheme="minorHAnsi" w:cstheme="minorHAnsi"/>
          <w:b/>
          <w:sz w:val="22"/>
          <w:szCs w:val="22"/>
          <w:highlight w:val="yellow"/>
        </w:rPr>
        <w:t xml:space="preserve"> / č. zhotovitele</w:t>
      </w:r>
      <w:r w:rsidR="00AD3334" w:rsidRPr="00E75AAF">
        <w:rPr>
          <w:rFonts w:asciiTheme="minorHAnsi" w:hAnsiTheme="minorHAnsi" w:cstheme="minorHAnsi"/>
          <w:b/>
          <w:sz w:val="22"/>
          <w:szCs w:val="22"/>
          <w:highlight w:val="yellow"/>
        </w:rPr>
        <w:t xml:space="preserve"> </w:t>
      </w:r>
      <w:r w:rsidR="007C2E62" w:rsidRPr="00E75AAF">
        <w:rPr>
          <w:rFonts w:asciiTheme="minorHAnsi" w:hAnsiTheme="minorHAnsi" w:cstheme="minorHAnsi"/>
          <w:b/>
          <w:sz w:val="22"/>
          <w:szCs w:val="22"/>
          <w:highlight w:val="yellow"/>
        </w:rPr>
        <w:t>………………………</w:t>
      </w:r>
    </w:p>
    <w:p w14:paraId="5F62E043" w14:textId="77777777" w:rsidR="008739AD" w:rsidRPr="00976CCB" w:rsidRDefault="00246A6C" w:rsidP="008739AD">
      <w:pPr>
        <w:contextualSpacing/>
        <w:jc w:val="center"/>
        <w:rPr>
          <w:rFonts w:asciiTheme="minorHAnsi" w:hAnsiTheme="minorHAnsi" w:cstheme="minorHAnsi"/>
          <w:sz w:val="22"/>
          <w:szCs w:val="22"/>
        </w:rPr>
      </w:pPr>
      <w:r w:rsidRPr="00976CCB">
        <w:rPr>
          <w:rFonts w:asciiTheme="minorHAnsi" w:hAnsiTheme="minorHAnsi" w:cstheme="minorHAnsi"/>
          <w:sz w:val="22"/>
          <w:szCs w:val="22"/>
        </w:rPr>
        <w:t xml:space="preserve"> </w:t>
      </w:r>
      <w:r w:rsidR="008739AD" w:rsidRPr="00976CCB">
        <w:rPr>
          <w:rFonts w:asciiTheme="minorHAnsi" w:hAnsiTheme="minorHAnsi" w:cstheme="minorHAnsi"/>
          <w:sz w:val="22"/>
          <w:szCs w:val="22"/>
        </w:rPr>
        <w:t>(dále jen smlouva)</w:t>
      </w:r>
    </w:p>
    <w:p w14:paraId="6F425170" w14:textId="77777777" w:rsidR="00246A6C" w:rsidRPr="00976CCB" w:rsidRDefault="00246A6C" w:rsidP="008739AD">
      <w:pPr>
        <w:contextualSpacing/>
        <w:jc w:val="center"/>
        <w:rPr>
          <w:rFonts w:asciiTheme="minorHAnsi" w:hAnsiTheme="minorHAnsi" w:cstheme="minorHAnsi"/>
          <w:sz w:val="22"/>
          <w:szCs w:val="22"/>
        </w:rPr>
      </w:pPr>
    </w:p>
    <w:p w14:paraId="5E3B337E" w14:textId="09B96FEE" w:rsidR="008739AD" w:rsidRPr="00976CCB" w:rsidRDefault="00C51E7E" w:rsidP="008739AD">
      <w:pPr>
        <w:contextualSpacing/>
        <w:jc w:val="center"/>
        <w:rPr>
          <w:rFonts w:asciiTheme="minorHAnsi" w:hAnsiTheme="minorHAnsi" w:cstheme="minorHAnsi"/>
          <w:sz w:val="22"/>
          <w:szCs w:val="22"/>
        </w:rPr>
      </w:pPr>
      <w:r>
        <w:rPr>
          <w:rFonts w:asciiTheme="minorHAnsi" w:hAnsiTheme="minorHAnsi" w:cstheme="minorHAnsi"/>
          <w:sz w:val="22"/>
          <w:szCs w:val="22"/>
        </w:rPr>
        <w:t>u</w:t>
      </w:r>
      <w:r w:rsidR="008739AD" w:rsidRPr="00976CCB">
        <w:rPr>
          <w:rFonts w:asciiTheme="minorHAnsi" w:hAnsiTheme="minorHAnsi" w:cstheme="minorHAnsi"/>
          <w:sz w:val="22"/>
          <w:szCs w:val="22"/>
        </w:rPr>
        <w:t>zavřená ve smyslu § 2586 a násl</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w:t>
      </w:r>
      <w:r w:rsidR="000B3633" w:rsidRPr="00976CCB">
        <w:rPr>
          <w:rFonts w:asciiTheme="minorHAnsi" w:hAnsiTheme="minorHAnsi" w:cstheme="minorHAnsi"/>
          <w:sz w:val="22"/>
          <w:szCs w:val="22"/>
        </w:rPr>
        <w:t>z</w:t>
      </w:r>
      <w:r w:rsidR="008739AD" w:rsidRPr="00976CCB">
        <w:rPr>
          <w:rFonts w:asciiTheme="minorHAnsi" w:hAnsiTheme="minorHAnsi" w:cstheme="minorHAnsi"/>
          <w:sz w:val="22"/>
          <w:szCs w:val="22"/>
        </w:rPr>
        <w:t xml:space="preserve">ákona </w:t>
      </w:r>
      <w:r w:rsidR="000B3633" w:rsidRPr="00976CCB">
        <w:rPr>
          <w:rFonts w:asciiTheme="minorHAnsi" w:hAnsiTheme="minorHAnsi" w:cstheme="minorHAnsi"/>
          <w:sz w:val="22"/>
          <w:szCs w:val="22"/>
        </w:rPr>
        <w:t xml:space="preserve">č. </w:t>
      </w:r>
      <w:r w:rsidR="008739AD" w:rsidRPr="00976CCB">
        <w:rPr>
          <w:rFonts w:asciiTheme="minorHAnsi" w:hAnsiTheme="minorHAnsi" w:cstheme="minorHAnsi"/>
          <w:sz w:val="22"/>
          <w:szCs w:val="22"/>
        </w:rPr>
        <w:t>89/2012 Sb.</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občanský zákoník</w:t>
      </w:r>
      <w:r w:rsidR="00050CD1" w:rsidRPr="00976CCB">
        <w:rPr>
          <w:rFonts w:asciiTheme="minorHAnsi" w:hAnsiTheme="minorHAnsi" w:cstheme="minorHAnsi"/>
          <w:sz w:val="22"/>
          <w:szCs w:val="22"/>
        </w:rPr>
        <w:t xml:space="preserve"> </w:t>
      </w:r>
      <w:r w:rsidR="00D742FC" w:rsidRPr="00976CCB">
        <w:rPr>
          <w:rFonts w:asciiTheme="minorHAnsi" w:hAnsiTheme="minorHAnsi" w:cstheme="minorHAnsi"/>
          <w:sz w:val="22"/>
          <w:szCs w:val="22"/>
        </w:rPr>
        <w:t xml:space="preserve">a ve smyslu zákona </w:t>
      </w:r>
      <w:r w:rsidR="003A5DC2">
        <w:rPr>
          <w:rFonts w:asciiTheme="minorHAnsi" w:hAnsiTheme="minorHAnsi" w:cstheme="minorHAnsi"/>
          <w:sz w:val="22"/>
          <w:szCs w:val="22"/>
        </w:rPr>
        <w:br/>
      </w:r>
      <w:bookmarkStart w:id="0" w:name="_Hlk191984863"/>
      <w:r w:rsidR="00D742FC" w:rsidRPr="00976CCB">
        <w:rPr>
          <w:rFonts w:asciiTheme="minorHAnsi" w:hAnsiTheme="minorHAnsi" w:cstheme="minorHAnsi"/>
          <w:sz w:val="22"/>
          <w:szCs w:val="22"/>
        </w:rPr>
        <w:t>č. 134/2016 Sb.</w:t>
      </w:r>
      <w:r w:rsidR="00246A6C" w:rsidRPr="00976CCB">
        <w:rPr>
          <w:rFonts w:asciiTheme="minorHAnsi" w:hAnsiTheme="minorHAnsi" w:cstheme="minorHAnsi"/>
          <w:sz w:val="22"/>
          <w:szCs w:val="22"/>
        </w:rPr>
        <w:t>,</w:t>
      </w:r>
      <w:r w:rsidR="00D742FC" w:rsidRPr="00976CCB">
        <w:rPr>
          <w:rFonts w:asciiTheme="minorHAnsi" w:hAnsiTheme="minorHAnsi" w:cstheme="minorHAnsi"/>
          <w:sz w:val="22"/>
          <w:szCs w:val="22"/>
        </w:rPr>
        <w:t xml:space="preserve"> o zadávání </w:t>
      </w:r>
      <w:bookmarkEnd w:id="0"/>
      <w:r w:rsidR="00D742FC" w:rsidRPr="00976CCB">
        <w:rPr>
          <w:rFonts w:asciiTheme="minorHAnsi" w:hAnsiTheme="minorHAnsi" w:cstheme="minorHAnsi"/>
          <w:sz w:val="22"/>
          <w:szCs w:val="22"/>
        </w:rPr>
        <w:t xml:space="preserve">veřejných zakázek </w:t>
      </w:r>
      <w:r w:rsidR="00F1761E" w:rsidRPr="00976CCB">
        <w:rPr>
          <w:rFonts w:asciiTheme="minorHAnsi" w:hAnsiTheme="minorHAnsi" w:cstheme="minorHAnsi"/>
          <w:sz w:val="22"/>
          <w:szCs w:val="22"/>
        </w:rPr>
        <w:t>(dále také je</w:t>
      </w:r>
      <w:r w:rsidR="00B04D06" w:rsidRPr="00976CCB">
        <w:rPr>
          <w:rFonts w:asciiTheme="minorHAnsi" w:hAnsiTheme="minorHAnsi" w:cstheme="minorHAnsi"/>
          <w:sz w:val="22"/>
          <w:szCs w:val="22"/>
        </w:rPr>
        <w:t>n</w:t>
      </w:r>
      <w:r w:rsidR="00F1761E" w:rsidRPr="00976CCB">
        <w:rPr>
          <w:rFonts w:asciiTheme="minorHAnsi" w:hAnsiTheme="minorHAnsi" w:cstheme="minorHAnsi"/>
          <w:sz w:val="22"/>
          <w:szCs w:val="22"/>
        </w:rPr>
        <w:t xml:space="preserve"> „ZZVZ“) </w:t>
      </w:r>
      <w:r w:rsidR="008739AD" w:rsidRPr="00976CCB">
        <w:rPr>
          <w:rFonts w:asciiTheme="minorHAnsi" w:hAnsiTheme="minorHAnsi" w:cstheme="minorHAnsi"/>
          <w:sz w:val="22"/>
          <w:szCs w:val="22"/>
        </w:rPr>
        <w:t>mezi těmito smluvními stranami:</w:t>
      </w:r>
    </w:p>
    <w:p w14:paraId="696CD442" w14:textId="77777777" w:rsidR="00BC02FA" w:rsidRPr="00976CCB" w:rsidRDefault="00BC02FA" w:rsidP="005C166F">
      <w:pPr>
        <w:jc w:val="center"/>
        <w:rPr>
          <w:rFonts w:asciiTheme="minorHAnsi" w:hAnsiTheme="minorHAnsi" w:cstheme="minorHAnsi"/>
          <w:sz w:val="22"/>
          <w:szCs w:val="22"/>
        </w:rPr>
      </w:pPr>
    </w:p>
    <w:p w14:paraId="0F17CC75" w14:textId="77777777" w:rsidR="00BC02FA" w:rsidRPr="00D94754" w:rsidRDefault="00BC02FA" w:rsidP="00D441BF">
      <w:pPr>
        <w:pStyle w:val="Nadpis1"/>
        <w:tabs>
          <w:tab w:val="left" w:pos="4253"/>
        </w:tabs>
        <w:ind w:left="454" w:hanging="454"/>
      </w:pPr>
      <w:r w:rsidRPr="00D94754">
        <w:t>Označení smluvních stran</w:t>
      </w:r>
    </w:p>
    <w:p w14:paraId="1490C373" w14:textId="77777777" w:rsidR="00BC02FA" w:rsidRPr="007D6B70" w:rsidRDefault="00BC02FA" w:rsidP="00836F6B">
      <w:pPr>
        <w:pStyle w:val="Nadpis2"/>
        <w:ind w:left="709" w:hanging="709"/>
      </w:pPr>
      <w:r w:rsidRPr="007D6B70">
        <w:t>Objednatel:</w:t>
      </w:r>
      <w:r w:rsidRPr="007D6B70">
        <w:tab/>
      </w:r>
      <w:r w:rsidRPr="007D6B70">
        <w:tab/>
      </w:r>
      <w:r w:rsidRPr="007D6B70">
        <w:tab/>
      </w:r>
      <w:r w:rsidR="000B3633" w:rsidRPr="007D6B70">
        <w:tab/>
      </w:r>
      <w:r w:rsidRPr="00057580">
        <w:rPr>
          <w:b/>
          <w:bCs/>
        </w:rPr>
        <w:t>Město Česká Lípa</w:t>
      </w:r>
    </w:p>
    <w:p w14:paraId="10A6C97A" w14:textId="77777777"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Nám. T. G. Masaryka č. 1, 470 36 Česká Lípa</w:t>
      </w:r>
    </w:p>
    <w:p w14:paraId="0301B5B6" w14:textId="6285358B" w:rsidR="00C51E7E" w:rsidRDefault="00BC02FA" w:rsidP="00C51E7E">
      <w:pPr>
        <w:ind w:firstLine="709"/>
        <w:rPr>
          <w:rFonts w:asciiTheme="minorHAnsi" w:hAnsiTheme="minorHAnsi" w:cstheme="minorHAnsi"/>
          <w:sz w:val="22"/>
          <w:szCs w:val="22"/>
        </w:rPr>
      </w:pPr>
      <w:r w:rsidRPr="00976CCB">
        <w:rPr>
          <w:rFonts w:asciiTheme="minorHAnsi" w:hAnsiTheme="minorHAnsi" w:cstheme="minorHAnsi"/>
          <w:sz w:val="22"/>
          <w:szCs w:val="22"/>
        </w:rPr>
        <w:t xml:space="preserve">IČ: </w:t>
      </w:r>
      <w:r w:rsidR="00C51E7E">
        <w:rPr>
          <w:rFonts w:asciiTheme="minorHAnsi" w:hAnsiTheme="minorHAnsi" w:cstheme="minorHAnsi"/>
          <w:sz w:val="22"/>
          <w:szCs w:val="22"/>
        </w:rPr>
        <w:tab/>
      </w:r>
      <w:r w:rsidR="00C51E7E">
        <w:rPr>
          <w:rFonts w:asciiTheme="minorHAnsi" w:hAnsiTheme="minorHAnsi" w:cstheme="minorHAnsi"/>
          <w:sz w:val="22"/>
          <w:szCs w:val="22"/>
        </w:rPr>
        <w:tab/>
      </w:r>
      <w:r w:rsidR="00C51E7E">
        <w:rPr>
          <w:rFonts w:asciiTheme="minorHAnsi" w:hAnsiTheme="minorHAnsi" w:cstheme="minorHAnsi"/>
          <w:sz w:val="22"/>
          <w:szCs w:val="22"/>
        </w:rPr>
        <w:tab/>
      </w:r>
      <w:r w:rsidR="00C51E7E">
        <w:rPr>
          <w:rFonts w:asciiTheme="minorHAnsi" w:hAnsiTheme="minorHAnsi" w:cstheme="minorHAnsi"/>
          <w:sz w:val="22"/>
          <w:szCs w:val="22"/>
        </w:rPr>
        <w:tab/>
      </w:r>
      <w:r w:rsidR="00C51E7E">
        <w:rPr>
          <w:rFonts w:asciiTheme="minorHAnsi" w:hAnsiTheme="minorHAnsi" w:cstheme="minorHAnsi"/>
          <w:sz w:val="22"/>
          <w:szCs w:val="22"/>
        </w:rPr>
        <w:tab/>
      </w:r>
      <w:r w:rsidRPr="00976CCB">
        <w:rPr>
          <w:rFonts w:asciiTheme="minorHAnsi" w:hAnsiTheme="minorHAnsi" w:cstheme="minorHAnsi"/>
          <w:sz w:val="22"/>
          <w:szCs w:val="22"/>
        </w:rPr>
        <w:t>00260428</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p>
    <w:p w14:paraId="698C17B9" w14:textId="712EF1B3" w:rsidR="00BC02FA" w:rsidRPr="00976CCB" w:rsidRDefault="00BC02FA" w:rsidP="00053C15">
      <w:pPr>
        <w:ind w:firstLine="708"/>
        <w:rPr>
          <w:rFonts w:asciiTheme="minorHAnsi" w:hAnsiTheme="minorHAnsi" w:cstheme="minorHAnsi"/>
          <w:sz w:val="22"/>
          <w:szCs w:val="22"/>
        </w:rPr>
      </w:pPr>
      <w:proofErr w:type="gramStart"/>
      <w:r w:rsidRPr="00976CCB">
        <w:rPr>
          <w:rFonts w:asciiTheme="minorHAnsi" w:hAnsiTheme="minorHAnsi" w:cstheme="minorHAnsi"/>
          <w:sz w:val="22"/>
          <w:szCs w:val="22"/>
        </w:rPr>
        <w:t xml:space="preserve">DIČ:   </w:t>
      </w:r>
      <w:proofErr w:type="gramEnd"/>
      <w:r w:rsidR="00C51E7E">
        <w:rPr>
          <w:rFonts w:asciiTheme="minorHAnsi" w:hAnsiTheme="minorHAnsi" w:cstheme="minorHAnsi"/>
          <w:sz w:val="22"/>
          <w:szCs w:val="22"/>
        </w:rPr>
        <w:tab/>
      </w:r>
      <w:r w:rsidR="00C51E7E">
        <w:rPr>
          <w:rFonts w:asciiTheme="minorHAnsi" w:hAnsiTheme="minorHAnsi" w:cstheme="minorHAnsi"/>
          <w:sz w:val="22"/>
          <w:szCs w:val="22"/>
        </w:rPr>
        <w:tab/>
      </w:r>
      <w:r w:rsidR="00C51E7E">
        <w:rPr>
          <w:rFonts w:asciiTheme="minorHAnsi" w:hAnsiTheme="minorHAnsi" w:cstheme="minorHAnsi"/>
          <w:sz w:val="22"/>
          <w:szCs w:val="22"/>
        </w:rPr>
        <w:tab/>
      </w:r>
      <w:r w:rsidR="00C51E7E">
        <w:rPr>
          <w:rFonts w:asciiTheme="minorHAnsi" w:hAnsiTheme="minorHAnsi" w:cstheme="minorHAnsi"/>
          <w:sz w:val="22"/>
          <w:szCs w:val="22"/>
        </w:rPr>
        <w:tab/>
      </w:r>
      <w:r w:rsidR="00C51E7E">
        <w:rPr>
          <w:rFonts w:asciiTheme="minorHAnsi" w:hAnsiTheme="minorHAnsi" w:cstheme="minorHAnsi"/>
          <w:sz w:val="22"/>
          <w:szCs w:val="22"/>
        </w:rPr>
        <w:tab/>
      </w:r>
      <w:r w:rsidRPr="00976CCB">
        <w:rPr>
          <w:rFonts w:asciiTheme="minorHAnsi" w:hAnsiTheme="minorHAnsi" w:cstheme="minorHAnsi"/>
          <w:sz w:val="22"/>
          <w:szCs w:val="22"/>
        </w:rPr>
        <w:t>C</w:t>
      </w:r>
      <w:r w:rsidR="00C51E7E">
        <w:rPr>
          <w:rFonts w:asciiTheme="minorHAnsi" w:hAnsiTheme="minorHAnsi" w:cstheme="minorHAnsi"/>
          <w:sz w:val="22"/>
          <w:szCs w:val="22"/>
        </w:rPr>
        <w:t>Z</w:t>
      </w:r>
      <w:r w:rsidRPr="00976CCB">
        <w:rPr>
          <w:rFonts w:asciiTheme="minorHAnsi" w:hAnsiTheme="minorHAnsi" w:cstheme="minorHAnsi"/>
          <w:sz w:val="22"/>
          <w:szCs w:val="22"/>
        </w:rPr>
        <w:t>00260428</w:t>
      </w:r>
    </w:p>
    <w:p w14:paraId="3E76FC35" w14:textId="4FB97FF6"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zastoupený ve věcech smluvních:</w:t>
      </w:r>
      <w:r w:rsidRPr="00976CCB">
        <w:rPr>
          <w:rFonts w:asciiTheme="minorHAnsi" w:hAnsiTheme="minorHAnsi" w:cstheme="minorHAnsi"/>
          <w:sz w:val="22"/>
          <w:szCs w:val="22"/>
        </w:rPr>
        <w:tab/>
      </w:r>
      <w:r w:rsidR="004D6666" w:rsidRPr="00976CCB">
        <w:rPr>
          <w:rFonts w:asciiTheme="minorHAnsi" w:hAnsiTheme="minorHAnsi" w:cstheme="minorHAnsi"/>
          <w:sz w:val="22"/>
          <w:szCs w:val="22"/>
        </w:rPr>
        <w:t>Ing</w:t>
      </w:r>
      <w:r w:rsidR="00986C3E" w:rsidRPr="00976CCB">
        <w:rPr>
          <w:rFonts w:asciiTheme="minorHAnsi" w:hAnsiTheme="minorHAnsi" w:cstheme="minorHAnsi"/>
          <w:sz w:val="22"/>
          <w:szCs w:val="22"/>
        </w:rPr>
        <w:t xml:space="preserve">. </w:t>
      </w:r>
      <w:r w:rsidR="00852AD4" w:rsidRPr="00976CCB">
        <w:rPr>
          <w:rFonts w:asciiTheme="minorHAnsi" w:hAnsiTheme="minorHAnsi" w:cstheme="minorHAnsi"/>
          <w:sz w:val="22"/>
          <w:szCs w:val="22"/>
        </w:rPr>
        <w:t>Jitkou Volfovou</w:t>
      </w:r>
      <w:r w:rsidRPr="00976CCB">
        <w:rPr>
          <w:rFonts w:asciiTheme="minorHAnsi" w:hAnsiTheme="minorHAnsi" w:cstheme="minorHAnsi"/>
          <w:sz w:val="22"/>
          <w:szCs w:val="22"/>
        </w:rPr>
        <w:t xml:space="preserve"> – starostkou </w:t>
      </w:r>
    </w:p>
    <w:p w14:paraId="255C8852" w14:textId="2DA76662" w:rsidR="00C51E7E"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zastoupený ve věcech technických:</w:t>
      </w:r>
      <w:r w:rsidRPr="00976CCB">
        <w:rPr>
          <w:rFonts w:asciiTheme="minorHAnsi" w:hAnsiTheme="minorHAnsi" w:cstheme="minorHAnsi"/>
          <w:sz w:val="22"/>
          <w:szCs w:val="22"/>
        </w:rPr>
        <w:tab/>
      </w:r>
      <w:r w:rsidR="008A445B">
        <w:rPr>
          <w:rFonts w:asciiTheme="minorHAnsi" w:hAnsiTheme="minorHAnsi" w:cstheme="minorHAnsi"/>
          <w:sz w:val="22"/>
          <w:szCs w:val="22"/>
        </w:rPr>
        <w:t xml:space="preserve">Mgr. Jolanou </w:t>
      </w:r>
      <w:proofErr w:type="spellStart"/>
      <w:r w:rsidR="00FA741F">
        <w:rPr>
          <w:rFonts w:asciiTheme="minorHAnsi" w:hAnsiTheme="minorHAnsi" w:cstheme="minorHAnsi"/>
          <w:sz w:val="22"/>
          <w:szCs w:val="22"/>
        </w:rPr>
        <w:t>N</w:t>
      </w:r>
      <w:r w:rsidR="008A445B">
        <w:rPr>
          <w:rFonts w:asciiTheme="minorHAnsi" w:hAnsiTheme="minorHAnsi" w:cstheme="minorHAnsi"/>
          <w:sz w:val="22"/>
          <w:szCs w:val="22"/>
        </w:rPr>
        <w:t>ebřenskou</w:t>
      </w:r>
      <w:proofErr w:type="spellEnd"/>
      <w:r w:rsidR="000B3633" w:rsidRPr="00976CCB">
        <w:rPr>
          <w:rFonts w:asciiTheme="minorHAnsi" w:hAnsiTheme="minorHAnsi" w:cstheme="minorHAnsi"/>
          <w:sz w:val="22"/>
          <w:szCs w:val="22"/>
        </w:rPr>
        <w:t xml:space="preserve"> </w:t>
      </w:r>
      <w:r w:rsidRPr="00976CCB">
        <w:rPr>
          <w:rFonts w:asciiTheme="minorHAnsi" w:hAnsiTheme="minorHAnsi" w:cstheme="minorHAnsi"/>
          <w:sz w:val="22"/>
          <w:szCs w:val="22"/>
        </w:rPr>
        <w:t xml:space="preserve">– </w:t>
      </w:r>
      <w:r w:rsidR="00AB6B99" w:rsidRPr="00976CCB">
        <w:rPr>
          <w:rFonts w:asciiTheme="minorHAnsi" w:hAnsiTheme="minorHAnsi" w:cstheme="minorHAnsi"/>
          <w:sz w:val="22"/>
          <w:szCs w:val="22"/>
        </w:rPr>
        <w:t xml:space="preserve">vedoucí </w:t>
      </w:r>
      <w:r w:rsidR="008A445B">
        <w:rPr>
          <w:rFonts w:asciiTheme="minorHAnsi" w:hAnsiTheme="minorHAnsi" w:cstheme="minorHAnsi"/>
          <w:sz w:val="22"/>
          <w:szCs w:val="22"/>
        </w:rPr>
        <w:t>odboru rozvoje</w:t>
      </w:r>
      <w:r w:rsidR="0068137C">
        <w:rPr>
          <w:rFonts w:asciiTheme="minorHAnsi" w:hAnsiTheme="minorHAnsi" w:cstheme="minorHAnsi"/>
          <w:sz w:val="22"/>
          <w:szCs w:val="22"/>
        </w:rPr>
        <w:t xml:space="preserve"> města</w:t>
      </w:r>
      <w:r w:rsidR="008A445B">
        <w:rPr>
          <w:rFonts w:asciiTheme="minorHAnsi" w:hAnsiTheme="minorHAnsi" w:cstheme="minorHAnsi"/>
          <w:sz w:val="22"/>
          <w:szCs w:val="22"/>
        </w:rPr>
        <w:t xml:space="preserve"> a investic</w:t>
      </w:r>
    </w:p>
    <w:p w14:paraId="7ED87B95" w14:textId="036023CE" w:rsidR="001D7D27" w:rsidRDefault="00C51E7E" w:rsidP="001D7D27">
      <w:pPr>
        <w:ind w:left="4247" w:hanging="3538"/>
        <w:rPr>
          <w:rFonts w:asciiTheme="minorHAnsi" w:hAnsiTheme="minorHAnsi" w:cstheme="minorHAnsi"/>
          <w:sz w:val="22"/>
          <w:szCs w:val="22"/>
        </w:rPr>
      </w:pPr>
      <w:r>
        <w:rPr>
          <w:rFonts w:asciiTheme="minorHAnsi" w:hAnsiTheme="minorHAnsi" w:cstheme="minorHAnsi"/>
          <w:sz w:val="22"/>
          <w:szCs w:val="22"/>
        </w:rPr>
        <w:tab/>
        <w:t xml:space="preserve">Ing. Hanou </w:t>
      </w:r>
      <w:proofErr w:type="spellStart"/>
      <w:r>
        <w:rPr>
          <w:rFonts w:asciiTheme="minorHAnsi" w:hAnsiTheme="minorHAnsi" w:cstheme="minorHAnsi"/>
          <w:sz w:val="22"/>
          <w:szCs w:val="22"/>
        </w:rPr>
        <w:t>Ezrovou</w:t>
      </w:r>
      <w:proofErr w:type="spellEnd"/>
      <w:r>
        <w:rPr>
          <w:rFonts w:asciiTheme="minorHAnsi" w:hAnsiTheme="minorHAnsi" w:cstheme="minorHAnsi"/>
          <w:sz w:val="22"/>
          <w:szCs w:val="22"/>
        </w:rPr>
        <w:t xml:space="preserve"> – vedoucí oddělení investic a dotací</w:t>
      </w:r>
      <w:r w:rsidR="003561EF" w:rsidRPr="00976CCB">
        <w:rPr>
          <w:rFonts w:asciiTheme="minorHAnsi" w:hAnsiTheme="minorHAnsi" w:cstheme="minorHAnsi"/>
          <w:sz w:val="22"/>
          <w:szCs w:val="22"/>
        </w:rPr>
        <w:t xml:space="preserve"> </w:t>
      </w:r>
    </w:p>
    <w:p w14:paraId="67D6DC27" w14:textId="77777777" w:rsidR="0068137C"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00246A6C" w:rsidRPr="00976CCB">
        <w:rPr>
          <w:rFonts w:asciiTheme="minorHAnsi" w:hAnsiTheme="minorHAnsi" w:cstheme="minorHAnsi"/>
          <w:sz w:val="22"/>
          <w:szCs w:val="22"/>
        </w:rPr>
        <w:t>Komerční banka, a.s.</w:t>
      </w:r>
    </w:p>
    <w:p w14:paraId="6FE47DA1" w14:textId="310CE444" w:rsidR="00BC02FA" w:rsidRDefault="0068137C" w:rsidP="001D7D27">
      <w:pPr>
        <w:ind w:left="4247" w:hanging="3538"/>
        <w:rPr>
          <w:rFonts w:asciiTheme="minorHAnsi" w:hAnsiTheme="minorHAnsi" w:cstheme="minorHAnsi"/>
          <w:sz w:val="22"/>
          <w:szCs w:val="22"/>
        </w:rPr>
      </w:pPr>
      <w:r>
        <w:rPr>
          <w:rFonts w:asciiTheme="minorHAnsi" w:hAnsiTheme="minorHAnsi" w:cstheme="minorHAnsi"/>
          <w:sz w:val="22"/>
          <w:szCs w:val="22"/>
        </w:rPr>
        <w:t>číslo účtu:</w:t>
      </w:r>
      <w:r>
        <w:rPr>
          <w:rFonts w:asciiTheme="minorHAnsi" w:hAnsiTheme="minorHAnsi" w:cstheme="minorHAnsi"/>
          <w:sz w:val="22"/>
          <w:szCs w:val="22"/>
        </w:rPr>
        <w:tab/>
      </w:r>
      <w:r w:rsidRPr="00976CCB">
        <w:rPr>
          <w:rFonts w:asciiTheme="minorHAnsi" w:hAnsiTheme="minorHAnsi" w:cstheme="minorHAnsi"/>
          <w:sz w:val="22"/>
          <w:szCs w:val="22"/>
        </w:rPr>
        <w:t>1229421/0100</w:t>
      </w:r>
    </w:p>
    <w:p w14:paraId="194F357F" w14:textId="14F6E261" w:rsidR="00C51E7E" w:rsidRPr="00976CCB" w:rsidRDefault="00C51E7E" w:rsidP="001D7D27">
      <w:pPr>
        <w:ind w:left="4247" w:hanging="3538"/>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bookmarkStart w:id="1" w:name="_Hlk190247754"/>
      <w:r>
        <w:rPr>
          <w:rFonts w:asciiTheme="minorHAnsi" w:hAnsiTheme="minorHAnsi" w:cstheme="minorHAnsi"/>
          <w:sz w:val="22"/>
          <w:szCs w:val="22"/>
        </w:rPr>
        <w:t>bkfbe3p</w:t>
      </w:r>
      <w:bookmarkEnd w:id="1"/>
      <w:r>
        <w:rPr>
          <w:rFonts w:asciiTheme="minorHAnsi" w:hAnsiTheme="minorHAnsi" w:cstheme="minorHAnsi"/>
          <w:sz w:val="22"/>
          <w:szCs w:val="22"/>
        </w:rPr>
        <w:tab/>
      </w:r>
    </w:p>
    <w:p w14:paraId="2BB4784F" w14:textId="77777777" w:rsidR="00C31172" w:rsidRPr="00976CCB" w:rsidRDefault="00C31172" w:rsidP="00053C15">
      <w:pPr>
        <w:ind w:firstLine="708"/>
        <w:rPr>
          <w:rFonts w:asciiTheme="minorHAnsi" w:hAnsiTheme="minorHAnsi" w:cstheme="minorHAnsi"/>
          <w:sz w:val="22"/>
          <w:szCs w:val="22"/>
        </w:rPr>
      </w:pPr>
    </w:p>
    <w:p w14:paraId="45783B0D" w14:textId="77777777" w:rsidR="00BC02FA" w:rsidRPr="00976CCB" w:rsidRDefault="00646EFA" w:rsidP="00053C15">
      <w:pPr>
        <w:ind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307E3F16" w14:textId="77777777" w:rsidR="00646EFA" w:rsidRPr="00976CCB" w:rsidRDefault="00646EFA" w:rsidP="00053C15">
      <w:pPr>
        <w:ind w:firstLine="708"/>
        <w:rPr>
          <w:rFonts w:asciiTheme="minorHAnsi" w:hAnsiTheme="minorHAnsi" w:cstheme="minorHAnsi"/>
          <w:sz w:val="22"/>
          <w:szCs w:val="22"/>
        </w:rPr>
      </w:pPr>
    </w:p>
    <w:p w14:paraId="7646EEE7" w14:textId="1147DBD9" w:rsidR="008739AD" w:rsidRPr="00E75AAF" w:rsidRDefault="008739AD" w:rsidP="001C42DE">
      <w:pPr>
        <w:pStyle w:val="Nadpis2"/>
        <w:ind w:left="709" w:hanging="709"/>
        <w:rPr>
          <w:highlight w:val="yellow"/>
        </w:rPr>
      </w:pPr>
      <w:r w:rsidRPr="00E75AAF">
        <w:rPr>
          <w:highlight w:val="yellow"/>
        </w:rPr>
        <w:t>Zhotovitel:</w:t>
      </w:r>
      <w:r w:rsidR="0084202D" w:rsidRPr="00E75AAF">
        <w:rPr>
          <w:highlight w:val="yellow"/>
        </w:rPr>
        <w:t xml:space="preserve"> </w:t>
      </w:r>
      <w:r w:rsidR="00057580" w:rsidRPr="00E75AAF">
        <w:rPr>
          <w:highlight w:val="yellow"/>
        </w:rPr>
        <w:tab/>
      </w:r>
      <w:r w:rsidR="00160BFE" w:rsidRPr="00E75AAF">
        <w:rPr>
          <w:highlight w:val="yellow"/>
        </w:rPr>
        <w:tab/>
      </w:r>
      <w:r w:rsidR="00246A6C" w:rsidRPr="00E75AAF">
        <w:rPr>
          <w:highlight w:val="yellow"/>
        </w:rPr>
        <w:tab/>
      </w:r>
      <w:r w:rsidR="00246A6C" w:rsidRPr="00E75AAF">
        <w:rPr>
          <w:highlight w:val="yellow"/>
        </w:rPr>
        <w:tab/>
      </w:r>
      <w:r w:rsidR="00246A6C" w:rsidRPr="00E75AAF">
        <w:rPr>
          <w:highlight w:val="yellow"/>
        </w:rPr>
        <w:tab/>
      </w:r>
      <w:r w:rsidR="00246A6C" w:rsidRPr="00E75AAF">
        <w:rPr>
          <w:highlight w:val="yellow"/>
        </w:rPr>
        <w:tab/>
      </w:r>
      <w:r w:rsidR="000B3633" w:rsidRPr="00E75AAF">
        <w:rPr>
          <w:highlight w:val="yellow"/>
        </w:rPr>
        <w:tab/>
      </w:r>
    </w:p>
    <w:p w14:paraId="6708B7DC" w14:textId="5C6CBB19" w:rsidR="007C2E62" w:rsidRPr="00E75AAF" w:rsidRDefault="007C2E62" w:rsidP="007C2E62">
      <w:pPr>
        <w:ind w:firstLine="708"/>
        <w:rPr>
          <w:rFonts w:asciiTheme="minorHAnsi" w:hAnsiTheme="minorHAnsi" w:cstheme="minorHAnsi"/>
          <w:sz w:val="22"/>
          <w:szCs w:val="22"/>
          <w:highlight w:val="yellow"/>
        </w:rPr>
      </w:pPr>
      <w:r w:rsidRPr="00E75AAF">
        <w:rPr>
          <w:rFonts w:asciiTheme="minorHAnsi" w:hAnsiTheme="minorHAnsi" w:cstheme="minorHAnsi"/>
          <w:sz w:val="22"/>
          <w:szCs w:val="22"/>
          <w:highlight w:val="yellow"/>
        </w:rPr>
        <w:t>se sídlem:</w:t>
      </w:r>
      <w:r w:rsidRPr="00E75AAF">
        <w:rPr>
          <w:rFonts w:asciiTheme="minorHAnsi" w:hAnsiTheme="minorHAnsi" w:cstheme="minorHAnsi"/>
          <w:sz w:val="22"/>
          <w:szCs w:val="22"/>
          <w:highlight w:val="yellow"/>
        </w:rPr>
        <w:tab/>
      </w:r>
      <w:r w:rsidRPr="00E75AAF">
        <w:rPr>
          <w:rFonts w:asciiTheme="minorHAnsi" w:hAnsiTheme="minorHAnsi" w:cstheme="minorHAnsi"/>
          <w:sz w:val="22"/>
          <w:szCs w:val="22"/>
          <w:highlight w:val="yellow"/>
        </w:rPr>
        <w:tab/>
      </w:r>
      <w:r w:rsidRPr="00E75AAF">
        <w:rPr>
          <w:rFonts w:asciiTheme="minorHAnsi" w:hAnsiTheme="minorHAnsi" w:cstheme="minorHAnsi"/>
          <w:sz w:val="22"/>
          <w:szCs w:val="22"/>
          <w:highlight w:val="yellow"/>
        </w:rPr>
        <w:tab/>
      </w:r>
      <w:r w:rsidRPr="00E75AAF">
        <w:rPr>
          <w:rFonts w:asciiTheme="minorHAnsi" w:hAnsiTheme="minorHAnsi" w:cstheme="minorHAnsi"/>
          <w:sz w:val="22"/>
          <w:szCs w:val="22"/>
          <w:highlight w:val="yellow"/>
        </w:rPr>
        <w:tab/>
      </w:r>
    </w:p>
    <w:p w14:paraId="32F4C82E" w14:textId="77777777" w:rsidR="00C51E7E" w:rsidRDefault="007C2E62" w:rsidP="007C2E62">
      <w:pPr>
        <w:ind w:firstLine="708"/>
        <w:rPr>
          <w:rFonts w:asciiTheme="minorHAnsi" w:hAnsiTheme="minorHAnsi" w:cstheme="minorHAnsi"/>
          <w:sz w:val="22"/>
          <w:szCs w:val="22"/>
          <w:highlight w:val="yellow"/>
        </w:rPr>
      </w:pPr>
      <w:r w:rsidRPr="00E75AAF">
        <w:rPr>
          <w:rFonts w:asciiTheme="minorHAnsi" w:hAnsiTheme="minorHAnsi" w:cstheme="minorHAnsi"/>
          <w:sz w:val="22"/>
          <w:szCs w:val="22"/>
          <w:highlight w:val="yellow"/>
        </w:rPr>
        <w:t xml:space="preserve">IČ: </w:t>
      </w:r>
      <w:r w:rsidRPr="00E75AAF">
        <w:rPr>
          <w:rFonts w:asciiTheme="minorHAnsi" w:hAnsiTheme="minorHAnsi" w:cstheme="minorHAnsi"/>
          <w:sz w:val="22"/>
          <w:szCs w:val="22"/>
          <w:highlight w:val="yellow"/>
        </w:rPr>
        <w:tab/>
      </w:r>
      <w:r w:rsidRPr="00E75AAF">
        <w:rPr>
          <w:rFonts w:asciiTheme="minorHAnsi" w:hAnsiTheme="minorHAnsi" w:cstheme="minorHAnsi"/>
          <w:sz w:val="22"/>
          <w:szCs w:val="22"/>
          <w:highlight w:val="yellow"/>
        </w:rPr>
        <w:tab/>
      </w:r>
      <w:r w:rsidRPr="00E75AAF">
        <w:rPr>
          <w:rFonts w:asciiTheme="minorHAnsi" w:hAnsiTheme="minorHAnsi" w:cstheme="minorHAnsi"/>
          <w:sz w:val="22"/>
          <w:szCs w:val="22"/>
          <w:highlight w:val="yellow"/>
        </w:rPr>
        <w:tab/>
      </w:r>
      <w:r w:rsidRPr="00E75AAF">
        <w:rPr>
          <w:rFonts w:asciiTheme="minorHAnsi" w:hAnsiTheme="minorHAnsi" w:cstheme="minorHAnsi"/>
          <w:sz w:val="22"/>
          <w:szCs w:val="22"/>
          <w:highlight w:val="yellow"/>
        </w:rPr>
        <w:tab/>
      </w:r>
      <w:r w:rsidRPr="00E75AAF">
        <w:rPr>
          <w:rFonts w:asciiTheme="minorHAnsi" w:hAnsiTheme="minorHAnsi" w:cstheme="minorHAnsi"/>
          <w:sz w:val="22"/>
          <w:szCs w:val="22"/>
          <w:highlight w:val="yellow"/>
        </w:rPr>
        <w:tab/>
      </w:r>
    </w:p>
    <w:p w14:paraId="548272C0" w14:textId="0C9E60D0" w:rsidR="007C2E62" w:rsidRPr="00E75AAF" w:rsidRDefault="007C2E62" w:rsidP="007C2E62">
      <w:pPr>
        <w:ind w:firstLine="708"/>
        <w:rPr>
          <w:rFonts w:asciiTheme="minorHAnsi" w:hAnsiTheme="minorHAnsi" w:cstheme="minorHAnsi"/>
          <w:sz w:val="22"/>
          <w:szCs w:val="22"/>
          <w:highlight w:val="yellow"/>
        </w:rPr>
      </w:pPr>
      <w:r w:rsidRPr="00E75AAF">
        <w:rPr>
          <w:rFonts w:asciiTheme="minorHAnsi" w:hAnsiTheme="minorHAnsi" w:cstheme="minorHAnsi"/>
          <w:sz w:val="22"/>
          <w:szCs w:val="22"/>
          <w:highlight w:val="yellow"/>
        </w:rPr>
        <w:t xml:space="preserve">DIČ:    </w:t>
      </w:r>
    </w:p>
    <w:p w14:paraId="2B7904F2" w14:textId="091CCFA8" w:rsidR="007C2E62" w:rsidRPr="00E75AAF" w:rsidRDefault="007C2E62" w:rsidP="007C2E62">
      <w:pPr>
        <w:ind w:firstLine="708"/>
        <w:rPr>
          <w:rFonts w:asciiTheme="minorHAnsi" w:hAnsiTheme="minorHAnsi" w:cstheme="minorHAnsi"/>
          <w:sz w:val="22"/>
          <w:szCs w:val="22"/>
          <w:highlight w:val="yellow"/>
        </w:rPr>
      </w:pPr>
      <w:r w:rsidRPr="00E75AAF">
        <w:rPr>
          <w:rFonts w:asciiTheme="minorHAnsi" w:hAnsiTheme="minorHAnsi" w:cstheme="minorHAnsi"/>
          <w:sz w:val="22"/>
          <w:szCs w:val="22"/>
          <w:highlight w:val="yellow"/>
        </w:rPr>
        <w:t>zastoupený ve věcech smluvních:</w:t>
      </w:r>
      <w:r w:rsidRPr="00E75AAF">
        <w:rPr>
          <w:rFonts w:asciiTheme="minorHAnsi" w:hAnsiTheme="minorHAnsi" w:cstheme="minorHAnsi"/>
          <w:sz w:val="22"/>
          <w:szCs w:val="22"/>
          <w:highlight w:val="yellow"/>
        </w:rPr>
        <w:tab/>
      </w:r>
    </w:p>
    <w:p w14:paraId="5CBF7F8B" w14:textId="205CFCA8" w:rsidR="007C2E62" w:rsidRPr="00E75AAF" w:rsidRDefault="007C2E62" w:rsidP="007C2E62">
      <w:pPr>
        <w:ind w:left="4247" w:hanging="3538"/>
        <w:rPr>
          <w:rFonts w:asciiTheme="minorHAnsi" w:hAnsiTheme="minorHAnsi" w:cstheme="minorHAnsi"/>
          <w:sz w:val="22"/>
          <w:szCs w:val="22"/>
          <w:highlight w:val="yellow"/>
        </w:rPr>
      </w:pPr>
      <w:r w:rsidRPr="00E75AAF">
        <w:rPr>
          <w:rFonts w:asciiTheme="minorHAnsi" w:hAnsiTheme="minorHAnsi" w:cstheme="minorHAnsi"/>
          <w:sz w:val="22"/>
          <w:szCs w:val="22"/>
          <w:highlight w:val="yellow"/>
        </w:rPr>
        <w:t>zastoupený ve věcech technických:</w:t>
      </w:r>
      <w:r w:rsidRPr="00E75AAF">
        <w:rPr>
          <w:rFonts w:asciiTheme="minorHAnsi" w:hAnsiTheme="minorHAnsi" w:cstheme="minorHAnsi"/>
          <w:sz w:val="22"/>
          <w:szCs w:val="22"/>
          <w:highlight w:val="yellow"/>
        </w:rPr>
        <w:tab/>
        <w:t xml:space="preserve"> </w:t>
      </w:r>
    </w:p>
    <w:p w14:paraId="2C9BB1AC" w14:textId="77777777" w:rsidR="00C51E7E" w:rsidRDefault="007C2E62" w:rsidP="007C2E62">
      <w:pPr>
        <w:ind w:left="4247" w:hanging="3538"/>
        <w:rPr>
          <w:rFonts w:asciiTheme="minorHAnsi" w:hAnsiTheme="minorHAnsi" w:cstheme="minorHAnsi"/>
          <w:sz w:val="22"/>
          <w:szCs w:val="22"/>
        </w:rPr>
      </w:pPr>
      <w:r w:rsidRPr="00E75AAF">
        <w:rPr>
          <w:rFonts w:asciiTheme="minorHAnsi" w:hAnsiTheme="minorHAnsi" w:cstheme="minorHAnsi"/>
          <w:sz w:val="22"/>
          <w:szCs w:val="22"/>
          <w:highlight w:val="yellow"/>
        </w:rPr>
        <w:t>bankovní spojení:</w:t>
      </w:r>
    </w:p>
    <w:p w14:paraId="398CEA36" w14:textId="65539935" w:rsidR="007C2E62" w:rsidRPr="00976CCB" w:rsidRDefault="00C51E7E" w:rsidP="007C2E62">
      <w:pPr>
        <w:ind w:left="4247" w:hanging="3538"/>
        <w:rPr>
          <w:rFonts w:asciiTheme="minorHAnsi" w:hAnsiTheme="minorHAnsi" w:cstheme="minorHAnsi"/>
          <w:sz w:val="22"/>
          <w:szCs w:val="22"/>
        </w:rPr>
      </w:pPr>
      <w:r w:rsidRPr="00C51E7E">
        <w:rPr>
          <w:rFonts w:asciiTheme="minorHAnsi" w:hAnsiTheme="minorHAnsi" w:cstheme="minorHAnsi"/>
          <w:sz w:val="22"/>
          <w:szCs w:val="22"/>
          <w:highlight w:val="yellow"/>
        </w:rPr>
        <w:t>ID DS:</w:t>
      </w:r>
      <w:r>
        <w:rPr>
          <w:rFonts w:asciiTheme="minorHAnsi" w:hAnsiTheme="minorHAnsi" w:cstheme="minorHAnsi"/>
          <w:sz w:val="22"/>
          <w:szCs w:val="22"/>
        </w:rPr>
        <w:tab/>
      </w:r>
      <w:r w:rsidR="007C2E62" w:rsidRPr="00976CCB">
        <w:rPr>
          <w:rFonts w:asciiTheme="minorHAnsi" w:hAnsiTheme="minorHAnsi" w:cstheme="minorHAnsi"/>
          <w:sz w:val="22"/>
          <w:szCs w:val="22"/>
        </w:rPr>
        <w:tab/>
      </w:r>
    </w:p>
    <w:p w14:paraId="6E01F6FA" w14:textId="77777777" w:rsidR="007C2E62" w:rsidRPr="00976CCB" w:rsidRDefault="007C2E62" w:rsidP="007C2E62">
      <w:pPr>
        <w:ind w:firstLine="708"/>
        <w:rPr>
          <w:rFonts w:asciiTheme="minorHAnsi" w:hAnsiTheme="minorHAnsi" w:cstheme="minorHAnsi"/>
          <w:sz w:val="22"/>
          <w:szCs w:val="22"/>
        </w:rPr>
      </w:pPr>
    </w:p>
    <w:p w14:paraId="32F5C489" w14:textId="77777777" w:rsidR="00646EFA" w:rsidRPr="00976CCB" w:rsidRDefault="00646EFA" w:rsidP="001F095B">
      <w:pPr>
        <w:tabs>
          <w:tab w:val="left" w:pos="284"/>
        </w:tabs>
        <w:spacing w:after="120"/>
        <w:ind w:left="709"/>
        <w:rPr>
          <w:rFonts w:asciiTheme="minorHAnsi" w:hAnsiTheme="minorHAnsi" w:cstheme="minorHAnsi"/>
          <w:sz w:val="22"/>
          <w:szCs w:val="22"/>
        </w:rPr>
      </w:pPr>
      <w:r w:rsidRPr="00057580">
        <w:rPr>
          <w:rFonts w:asciiTheme="minorHAnsi" w:hAnsiTheme="minorHAnsi" w:cstheme="minorHAnsi"/>
          <w:sz w:val="22"/>
          <w:szCs w:val="22"/>
        </w:rPr>
        <w:t>dále jen „zhotovitel“</w:t>
      </w:r>
    </w:p>
    <w:p w14:paraId="431EC54C" w14:textId="0F459565" w:rsidR="00BC02FA" w:rsidRPr="00976CCB" w:rsidRDefault="00BC02FA" w:rsidP="00D441BF">
      <w:pPr>
        <w:pStyle w:val="Nadpis1"/>
        <w:tabs>
          <w:tab w:val="left" w:pos="4253"/>
        </w:tabs>
        <w:ind w:left="454" w:hanging="454"/>
      </w:pPr>
      <w:r w:rsidRPr="00976CCB">
        <w:t>Předmět smlouvy a rozsah díla</w:t>
      </w:r>
    </w:p>
    <w:p w14:paraId="25616F14" w14:textId="08351739" w:rsidR="00C10E86" w:rsidRPr="00AD7141" w:rsidRDefault="00BC02FA" w:rsidP="00C51E7E">
      <w:pPr>
        <w:pStyle w:val="Nadpis2"/>
      </w:pPr>
      <w:bookmarkStart w:id="2" w:name="_Ref191631941"/>
      <w:r w:rsidRPr="007075C6">
        <w:t>Předmětem této smlouvy je</w:t>
      </w:r>
      <w:r w:rsidR="00D742FC" w:rsidRPr="007075C6">
        <w:t xml:space="preserve"> </w:t>
      </w:r>
      <w:r w:rsidR="00FB26A6" w:rsidRPr="007075C6">
        <w:t>z</w:t>
      </w:r>
      <w:r w:rsidRPr="007075C6">
        <w:t xml:space="preserve">hotovení díla </w:t>
      </w:r>
      <w:r w:rsidR="005078C8" w:rsidRPr="00371B8E">
        <w:rPr>
          <w:b/>
        </w:rPr>
        <w:t>„</w:t>
      </w:r>
      <w:r w:rsidR="00C51E7E">
        <w:rPr>
          <w:b/>
        </w:rPr>
        <w:t>Splašková kanalizace Lada</w:t>
      </w:r>
      <w:r w:rsidR="005078C8" w:rsidRPr="00371B8E">
        <w:rPr>
          <w:b/>
        </w:rPr>
        <w:t>“</w:t>
      </w:r>
      <w:r w:rsidR="00CC2CD5" w:rsidRPr="00371B8E">
        <w:rPr>
          <w:b/>
        </w:rPr>
        <w:t xml:space="preserve"> </w:t>
      </w:r>
      <w:r w:rsidR="00CC2CD5" w:rsidRPr="00371B8E">
        <w:rPr>
          <w:bCs/>
        </w:rPr>
        <w:t xml:space="preserve">(dále jen </w:t>
      </w:r>
      <w:r w:rsidR="00C51E7E">
        <w:rPr>
          <w:bCs/>
        </w:rPr>
        <w:t>„</w:t>
      </w:r>
      <w:r w:rsidR="00371B8E">
        <w:rPr>
          <w:bCs/>
        </w:rPr>
        <w:t>dílo</w:t>
      </w:r>
      <w:r w:rsidR="00C51E7E">
        <w:rPr>
          <w:bCs/>
        </w:rPr>
        <w:t>“</w:t>
      </w:r>
      <w:r w:rsidR="008F70F4" w:rsidRPr="00371B8E">
        <w:rPr>
          <w:bCs/>
        </w:rPr>
        <w:t>)</w:t>
      </w:r>
      <w:r w:rsidR="00C51E7E">
        <w:rPr>
          <w:bCs/>
        </w:rPr>
        <w:t xml:space="preserve"> včetně zajištění inženýrské činnosti pro získání kolaudačního </w:t>
      </w:r>
      <w:bookmarkStart w:id="3" w:name="_Hlk191972161"/>
      <w:r w:rsidR="003E3769" w:rsidRPr="003E3769">
        <w:rPr>
          <w:bCs/>
        </w:rPr>
        <w:t>rozhodnutí</w:t>
      </w:r>
      <w:bookmarkEnd w:id="3"/>
      <w:r w:rsidR="00C51E7E">
        <w:rPr>
          <w:bCs/>
        </w:rPr>
        <w:t xml:space="preserve"> v rozsahu stanoveném touto smlouvou</w:t>
      </w:r>
      <w:r w:rsidR="00246A6C" w:rsidRPr="00371B8E">
        <w:rPr>
          <w:b/>
        </w:rPr>
        <w:t>.</w:t>
      </w:r>
      <w:bookmarkEnd w:id="2"/>
      <w:r w:rsidR="00D742FC" w:rsidRPr="007075C6">
        <w:t xml:space="preserve"> </w:t>
      </w:r>
    </w:p>
    <w:p w14:paraId="6B8EDAFC" w14:textId="77777777" w:rsidR="00186334" w:rsidRDefault="00BC02FA" w:rsidP="001302F6">
      <w:pPr>
        <w:pStyle w:val="Nadpis2"/>
      </w:pPr>
      <w:r w:rsidRPr="00976CCB">
        <w:t>Zhotovitel se tímto zavazuje, že pro objednatele na své náklady a na své nebezpečí provede výše popsané dílo způsobem a v rozsahu stanoven</w:t>
      </w:r>
      <w:r w:rsidR="00BC3916">
        <w:t>é</w:t>
      </w:r>
      <w:r w:rsidRPr="00976CCB">
        <w:t>m v této smlou</w:t>
      </w:r>
      <w:r w:rsidR="00D849C1" w:rsidRPr="00976CCB">
        <w:t>v</w:t>
      </w:r>
      <w:r w:rsidRPr="00976CCB">
        <w:t>ě a objednatel se tímto zavazuje řádně dokončené dílo převzít a zaplatit zhotoviteli za jeho zhotovení cenu ve výši a způsobem stanoveným v této smlouvě.</w:t>
      </w:r>
    </w:p>
    <w:p w14:paraId="735A68F4" w14:textId="070F44AB" w:rsidR="00BC02FA" w:rsidRPr="00976CCB" w:rsidRDefault="00BC02FA" w:rsidP="00517B9C">
      <w:pPr>
        <w:pStyle w:val="Nadpis2"/>
      </w:pPr>
      <w:bookmarkStart w:id="4" w:name="_Ref191631265"/>
      <w:r w:rsidRPr="00976CCB">
        <w:t>Předmět a rozsah díla je dále vymezen obsahem následující dokumentace a dokladů:</w:t>
      </w:r>
      <w:bookmarkEnd w:id="4"/>
    </w:p>
    <w:p w14:paraId="6E7940CA" w14:textId="6ED33AE0" w:rsidR="000367DC" w:rsidRPr="00E81C89" w:rsidRDefault="000367DC" w:rsidP="002E0DBD">
      <w:pPr>
        <w:pStyle w:val="Nadpis3"/>
        <w:ind w:left="1701" w:hanging="992"/>
      </w:pPr>
      <w:bookmarkStart w:id="5" w:name="_Hlk160694913"/>
      <w:bookmarkStart w:id="6" w:name="_Ref191553040"/>
      <w:r w:rsidRPr="00E81C89">
        <w:lastRenderedPageBreak/>
        <w:t>projektov</w:t>
      </w:r>
      <w:r w:rsidR="00950DEF">
        <w:t>é</w:t>
      </w:r>
      <w:r w:rsidRPr="00E81C89">
        <w:t xml:space="preserve"> dokumentace pro provedení </w:t>
      </w:r>
      <w:r w:rsidR="002E4D8D" w:rsidRPr="00E81C89">
        <w:t>stavby</w:t>
      </w:r>
      <w:r w:rsidRPr="00E81C89">
        <w:t xml:space="preserve"> „</w:t>
      </w:r>
      <w:r w:rsidR="0089293A">
        <w:t>Splašková kanalizace Stará Lada</w:t>
      </w:r>
      <w:r w:rsidRPr="00E81C89">
        <w:t>“ zpracovan</w:t>
      </w:r>
      <w:r w:rsidR="00950DEF">
        <w:t>é</w:t>
      </w:r>
      <w:r w:rsidRPr="00E81C89">
        <w:t xml:space="preserve"> </w:t>
      </w:r>
      <w:r w:rsidR="00475B4B" w:rsidRPr="00E81C89">
        <w:t>projekční kanceláří</w:t>
      </w:r>
      <w:r w:rsidR="009F648D" w:rsidRPr="00334D4C">
        <w:t xml:space="preserve"> </w:t>
      </w:r>
      <w:r w:rsidR="0089293A" w:rsidRPr="0089293A">
        <w:t>Vodohospodářský rozvoj a výstavba,</w:t>
      </w:r>
      <w:r w:rsidR="009F648D" w:rsidRPr="00334D4C">
        <w:rPr>
          <w:lang w:val="x-none"/>
        </w:rPr>
        <w:t xml:space="preserve"> </w:t>
      </w:r>
      <w:r w:rsidR="0089293A">
        <w:rPr>
          <w:lang w:val="x-none"/>
        </w:rPr>
        <w:t>a.</w:t>
      </w:r>
      <w:r w:rsidR="009F648D" w:rsidRPr="00334D4C">
        <w:rPr>
          <w:lang w:val="x-none"/>
        </w:rPr>
        <w:t>s.</w:t>
      </w:r>
      <w:r w:rsidR="0089293A">
        <w:rPr>
          <w:lang w:val="x-none"/>
        </w:rPr>
        <w:t>,</w:t>
      </w:r>
      <w:r w:rsidR="009F648D" w:rsidRPr="00334D4C">
        <w:rPr>
          <w:lang w:val="x-none"/>
        </w:rPr>
        <w:t xml:space="preserve"> </w:t>
      </w:r>
      <w:r w:rsidR="009F648D" w:rsidRPr="00076C75">
        <w:rPr>
          <w:lang w:val="x-none"/>
        </w:rPr>
        <w:t>se sídlem</w:t>
      </w:r>
      <w:r w:rsidR="009F648D" w:rsidRPr="00334D4C">
        <w:rPr>
          <w:lang w:val="x-none"/>
        </w:rPr>
        <w:t xml:space="preserve"> </w:t>
      </w:r>
      <w:r w:rsidR="0089293A">
        <w:rPr>
          <w:lang w:val="x-none"/>
        </w:rPr>
        <w:t>Nábřežní 4, 150 56 Praha 5,</w:t>
      </w:r>
      <w:r w:rsidR="009F648D">
        <w:t xml:space="preserve"> </w:t>
      </w:r>
      <w:r w:rsidR="009F648D" w:rsidRPr="00076C75">
        <w:rPr>
          <w:lang w:val="x-none"/>
        </w:rPr>
        <w:t>v </w:t>
      </w:r>
      <w:r w:rsidR="0089293A">
        <w:rPr>
          <w:lang w:val="x-none"/>
        </w:rPr>
        <w:t>09</w:t>
      </w:r>
      <w:r w:rsidR="009F648D" w:rsidRPr="00076C75">
        <w:rPr>
          <w:lang w:val="x-none"/>
        </w:rPr>
        <w:t>/202</w:t>
      </w:r>
      <w:r w:rsidR="0089293A">
        <w:rPr>
          <w:lang w:val="x-none"/>
        </w:rPr>
        <w:t>4</w:t>
      </w:r>
      <w:r w:rsidR="00BE3B68" w:rsidRPr="00E81C89">
        <w:t xml:space="preserve">, </w:t>
      </w:r>
      <w:r w:rsidR="00950DEF">
        <w:t xml:space="preserve">s </w:t>
      </w:r>
      <w:r w:rsidR="00E81C89" w:rsidRPr="00E81C89">
        <w:t>hlavní</w:t>
      </w:r>
      <w:r w:rsidR="00950DEF">
        <w:t>m</w:t>
      </w:r>
      <w:r w:rsidR="00E81C89" w:rsidRPr="00E81C89">
        <w:t xml:space="preserve"> inženýr</w:t>
      </w:r>
      <w:r w:rsidR="00950DEF">
        <w:t>em</w:t>
      </w:r>
      <w:r w:rsidR="00E81C89" w:rsidRPr="00E81C89">
        <w:t xml:space="preserve"> projektu </w:t>
      </w:r>
      <w:r w:rsidR="0089293A">
        <w:t>Ing. Mgr. Pavlem Dvořákem,</w:t>
      </w:r>
      <w:r w:rsidR="00932BB3">
        <w:t xml:space="preserve"> </w:t>
      </w:r>
      <w:bookmarkStart w:id="7" w:name="_Hlk190256438"/>
      <w:r w:rsidR="00E81C89" w:rsidRPr="00E81C89">
        <w:t xml:space="preserve">č. autorizace ČKAIT </w:t>
      </w:r>
      <w:bookmarkEnd w:id="5"/>
      <w:r w:rsidR="0089293A">
        <w:t>0009334</w:t>
      </w:r>
      <w:r w:rsidR="00E230DA">
        <w:t xml:space="preserve"> </w:t>
      </w:r>
      <w:bookmarkEnd w:id="7"/>
      <w:r w:rsidR="000A148A">
        <w:t>(dále jen DPS)</w:t>
      </w:r>
      <w:r w:rsidR="00D55544" w:rsidRPr="00E81C89">
        <w:t>;</w:t>
      </w:r>
      <w:bookmarkEnd w:id="6"/>
    </w:p>
    <w:p w14:paraId="2B44ADCC" w14:textId="55D10F9A" w:rsidR="00854FBA" w:rsidRPr="008746DD" w:rsidRDefault="00854FBA" w:rsidP="002E0DBD">
      <w:pPr>
        <w:pStyle w:val="Nadpis3"/>
        <w:ind w:left="1701" w:hanging="992"/>
      </w:pPr>
      <w:r w:rsidRPr="008746DD">
        <w:t>stanovis</w:t>
      </w:r>
      <w:r w:rsidR="00950DEF" w:rsidRPr="008746DD">
        <w:t>e</w:t>
      </w:r>
      <w:r w:rsidRPr="008746DD">
        <w:t xml:space="preserve">k dotčených orgánů státní správy (dále jen DOSS) a </w:t>
      </w:r>
      <w:r w:rsidR="00240BF5" w:rsidRPr="008746DD">
        <w:t>vyjádření správců dotčených inženýrských sítí</w:t>
      </w:r>
      <w:r w:rsidR="00CC2CD5" w:rsidRPr="008746DD">
        <w:t xml:space="preserve"> (dále jen správci IS)</w:t>
      </w:r>
      <w:r w:rsidR="00240BF5" w:rsidRPr="008746DD">
        <w:t xml:space="preserve">. Tyto doklady jsou součástí </w:t>
      </w:r>
      <w:r w:rsidR="00070BEF" w:rsidRPr="008746DD">
        <w:t>projektové dokumentace dle odst.</w:t>
      </w:r>
      <w:r w:rsidR="00AE4BCE">
        <w:t xml:space="preserve"> </w:t>
      </w:r>
      <w:r w:rsidR="00AE4BCE">
        <w:fldChar w:fldCharType="begin"/>
      </w:r>
      <w:r w:rsidR="00AE4BCE">
        <w:instrText xml:space="preserve"> REF _Ref191553040 \r \h </w:instrText>
      </w:r>
      <w:r w:rsidR="00AE4BCE">
        <w:fldChar w:fldCharType="separate"/>
      </w:r>
      <w:r w:rsidR="00E349A5">
        <w:t>2.3.1</w:t>
      </w:r>
      <w:r w:rsidR="00AE4BCE">
        <w:fldChar w:fldCharType="end"/>
      </w:r>
      <w:r w:rsidR="001770AF">
        <w:t xml:space="preserve"> této smlouvy</w:t>
      </w:r>
      <w:r w:rsidR="00070BEF" w:rsidRPr="008746DD">
        <w:t>.</w:t>
      </w:r>
    </w:p>
    <w:p w14:paraId="3E6CA427" w14:textId="3723C142" w:rsidR="00F765BA" w:rsidRPr="008746DD" w:rsidRDefault="00BE3B68" w:rsidP="002E0DBD">
      <w:pPr>
        <w:pStyle w:val="Nadpis3"/>
        <w:ind w:left="1701" w:hanging="992"/>
      </w:pPr>
      <w:r w:rsidRPr="008746DD">
        <w:t>společn</w:t>
      </w:r>
      <w:r w:rsidR="00950DEF" w:rsidRPr="008746DD">
        <w:t>ým</w:t>
      </w:r>
      <w:r w:rsidRPr="008746DD">
        <w:t xml:space="preserve"> povolení</w:t>
      </w:r>
      <w:r w:rsidR="00950DEF" w:rsidRPr="008746DD">
        <w:t>m</w:t>
      </w:r>
      <w:r w:rsidRPr="008746DD">
        <w:t xml:space="preserve"> stavby</w:t>
      </w:r>
      <w:bookmarkStart w:id="8" w:name="_Hlk75851912"/>
      <w:r w:rsidR="00101181" w:rsidRPr="008746DD">
        <w:t xml:space="preserve"> </w:t>
      </w:r>
      <w:bookmarkEnd w:id="8"/>
      <w:r w:rsidR="00DC6EAC">
        <w:t>č.j. MUCL/</w:t>
      </w:r>
      <w:r w:rsidR="0089293A">
        <w:t>143996</w:t>
      </w:r>
      <w:r w:rsidR="00DC6EAC">
        <w:t>/202</w:t>
      </w:r>
      <w:r w:rsidR="0089293A">
        <w:t>4</w:t>
      </w:r>
      <w:r w:rsidR="00DC6EAC">
        <w:t xml:space="preserve"> ze dne </w:t>
      </w:r>
      <w:r w:rsidR="0089293A">
        <w:t>14</w:t>
      </w:r>
      <w:r w:rsidR="00836F6B">
        <w:t>.</w:t>
      </w:r>
      <w:r w:rsidR="0089293A">
        <w:t>11</w:t>
      </w:r>
      <w:r w:rsidR="00DC6EAC">
        <w:t>.202</w:t>
      </w:r>
      <w:r w:rsidR="00EC598E">
        <w:t>4</w:t>
      </w:r>
      <w:r w:rsidR="0089293A">
        <w:t>, které nabylo právní moci dne 1</w:t>
      </w:r>
      <w:r w:rsidR="00136EC0">
        <w:t>7</w:t>
      </w:r>
      <w:r w:rsidR="0089293A">
        <w:t>.12.2024</w:t>
      </w:r>
      <w:r w:rsidR="00DC6EAC" w:rsidRPr="008746DD">
        <w:t xml:space="preserve">; </w:t>
      </w:r>
    </w:p>
    <w:p w14:paraId="2B7723AD" w14:textId="0B2CE8B7" w:rsidR="00C906CA" w:rsidRDefault="00251BB4" w:rsidP="002E0DBD">
      <w:pPr>
        <w:pStyle w:val="Nadpis3"/>
        <w:ind w:left="1701" w:hanging="992"/>
      </w:pPr>
      <w:r w:rsidRPr="008746DD">
        <w:t>oceněný</w:t>
      </w:r>
      <w:r w:rsidR="00950DEF" w:rsidRPr="008746DD">
        <w:t>m</w:t>
      </w:r>
      <w:r w:rsidRPr="008746DD">
        <w:t xml:space="preserve"> soupis</w:t>
      </w:r>
      <w:r w:rsidR="00950DEF" w:rsidRPr="008746DD">
        <w:t>em</w:t>
      </w:r>
      <w:r w:rsidRPr="008746DD">
        <w:t xml:space="preserve"> stavebních prací, dodávek a služeb s výkazem výměr</w:t>
      </w:r>
      <w:r w:rsidR="006D0944" w:rsidRPr="008746DD">
        <w:t>,</w:t>
      </w:r>
      <w:r w:rsidRPr="008746DD">
        <w:t xml:space="preserve"> </w:t>
      </w:r>
      <w:r w:rsidR="003023D1">
        <w:br/>
      </w:r>
      <w:r w:rsidRPr="008746DD">
        <w:t>tj. položkový</w:t>
      </w:r>
      <w:r w:rsidR="00950DEF" w:rsidRPr="008746DD">
        <w:t>m</w:t>
      </w:r>
      <w:r w:rsidRPr="008746DD">
        <w:t xml:space="preserve"> rozpočt</w:t>
      </w:r>
      <w:r w:rsidR="00950DEF" w:rsidRPr="008746DD">
        <w:t>em</w:t>
      </w:r>
      <w:r w:rsidRPr="008746DD">
        <w:t xml:space="preserve"> této smlouvy</w:t>
      </w:r>
      <w:r w:rsidR="00DC6EAC" w:rsidRPr="00B72C1D">
        <w:t xml:space="preserve">– příloha č. 1 </w:t>
      </w:r>
      <w:r w:rsidR="0089293A">
        <w:t xml:space="preserve">této </w:t>
      </w:r>
      <w:r w:rsidR="00DC6EAC" w:rsidRPr="00B72C1D">
        <w:t>smlouvy</w:t>
      </w:r>
      <w:r w:rsidR="00C906CA" w:rsidRPr="008746DD">
        <w:t>;</w:t>
      </w:r>
    </w:p>
    <w:p w14:paraId="5FDBDA62" w14:textId="126A339E" w:rsidR="00251BB4" w:rsidRPr="008746DD" w:rsidRDefault="00251BB4" w:rsidP="002E0DBD">
      <w:pPr>
        <w:pStyle w:val="Nadpis3"/>
        <w:ind w:left="1701" w:hanging="992"/>
      </w:pPr>
      <w:bookmarkStart w:id="9" w:name="_Hlk75949189"/>
      <w:r w:rsidRPr="008746DD">
        <w:t>zadávací dokumentac</w:t>
      </w:r>
      <w:r w:rsidR="00950DEF" w:rsidRPr="008746DD">
        <w:t>í</w:t>
      </w:r>
      <w:r w:rsidRPr="008746DD">
        <w:t xml:space="preserve"> </w:t>
      </w:r>
      <w:r w:rsidRPr="00117A7F">
        <w:t>„</w:t>
      </w:r>
      <w:r w:rsidR="0089293A">
        <w:t>Splašková kanalizace Lada</w:t>
      </w:r>
      <w:r w:rsidRPr="008746DD">
        <w:t>“ čj. MUCL</w:t>
      </w:r>
      <w:r w:rsidRPr="007E0CFA">
        <w:t>/</w:t>
      </w:r>
      <w:r w:rsidR="007E0CFA" w:rsidRPr="007E0CFA">
        <w:t>44445</w:t>
      </w:r>
      <w:r w:rsidR="0089293A" w:rsidRPr="007E0CFA">
        <w:t>/2025</w:t>
      </w:r>
      <w:r w:rsidR="00E230DA">
        <w:t xml:space="preserve"> </w:t>
      </w:r>
      <w:r w:rsidRPr="008746DD">
        <w:t>včetně jejích příloh;</w:t>
      </w:r>
    </w:p>
    <w:bookmarkEnd w:id="9"/>
    <w:p w14:paraId="1055BBE5" w14:textId="653CB040" w:rsidR="00251BB4" w:rsidRPr="00976CCB" w:rsidRDefault="00251BB4" w:rsidP="002E0DBD">
      <w:pPr>
        <w:pStyle w:val="Nadpis3"/>
        <w:ind w:left="1701" w:hanging="992"/>
      </w:pPr>
      <w:r w:rsidRPr="00976CCB">
        <w:t>nabídk</w:t>
      </w:r>
      <w:r w:rsidR="00EC306D">
        <w:t>ou</w:t>
      </w:r>
      <w:r w:rsidRPr="00976CCB">
        <w:t xml:space="preserve"> zhotovitele v zadávacím řízení podan</w:t>
      </w:r>
      <w:r w:rsidR="00EC306D">
        <w:t>ou</w:t>
      </w:r>
      <w:r w:rsidRPr="00976CCB">
        <w:t xml:space="preserve"> </w:t>
      </w:r>
      <w:r w:rsidR="00251B92" w:rsidRPr="00251B92">
        <w:t xml:space="preserve">dne </w:t>
      </w:r>
      <w:r w:rsidR="00101181" w:rsidRPr="009E4E88">
        <w:rPr>
          <w:highlight w:val="yellow"/>
        </w:rPr>
        <w:t>……………………………………</w:t>
      </w:r>
      <w:r w:rsidR="00251B92" w:rsidRPr="009E4E88">
        <w:rPr>
          <w:highlight w:val="yellow"/>
        </w:rPr>
        <w:t>.</w:t>
      </w:r>
    </w:p>
    <w:p w14:paraId="187CA0F1" w14:textId="312E6D48" w:rsidR="00251BB4" w:rsidRPr="00976CCB" w:rsidRDefault="003A5EE9" w:rsidP="007D6B70">
      <w:pPr>
        <w:pStyle w:val="Nadpis2"/>
      </w:pPr>
      <w:r w:rsidRPr="00976CCB">
        <w:t>P</w:t>
      </w:r>
      <w:r w:rsidR="00BC02FA" w:rsidRPr="00976CCB">
        <w:t>řitom platí, že dílem dle této smlouvy je provedení všech činností, prací a dodávek obsažených ve výše uvedených podkladech</w:t>
      </w:r>
      <w:r w:rsidR="00731803" w:rsidRPr="00976CCB">
        <w:t xml:space="preserve"> v</w:t>
      </w:r>
      <w:r w:rsidR="002C03B2" w:rsidRPr="00976CCB">
        <w:t xml:space="preserve"> souladu </w:t>
      </w:r>
      <w:r w:rsidR="00C9756A" w:rsidRPr="00976CCB">
        <w:t xml:space="preserve">s </w:t>
      </w:r>
      <w:r w:rsidR="002C03B2" w:rsidRPr="00976CCB">
        <w:t xml:space="preserve">podmínkami </w:t>
      </w:r>
      <w:r w:rsidR="00731803" w:rsidRPr="00976CCB">
        <w:t>uvedenými v těchto dokumentech a</w:t>
      </w:r>
      <w:r w:rsidR="00F012C7">
        <w:t> </w:t>
      </w:r>
      <w:r w:rsidR="00731803" w:rsidRPr="00976CCB">
        <w:t xml:space="preserve">v souladu s ustanoveními </w:t>
      </w:r>
      <w:r w:rsidR="002C03B2" w:rsidRPr="00976CCB">
        <w:t xml:space="preserve">této smlouvy a </w:t>
      </w:r>
      <w:r w:rsidR="00731803" w:rsidRPr="00976CCB">
        <w:t>příslušných obecně platných norem</w:t>
      </w:r>
      <w:r w:rsidR="00BC02FA" w:rsidRPr="00976CCB">
        <w:t>.</w:t>
      </w:r>
    </w:p>
    <w:p w14:paraId="00370E07" w14:textId="415FED34" w:rsidR="00BC02FA" w:rsidRPr="00881453" w:rsidRDefault="00BC02FA" w:rsidP="007D6B70">
      <w:pPr>
        <w:pStyle w:val="Nadpis2"/>
      </w:pPr>
      <w:r w:rsidRPr="00881453">
        <w:t xml:space="preserve">Zhotovením díla se rozumí úplné, funkční a bezvadné provedení všech stavebních a montážních prací </w:t>
      </w:r>
      <w:r w:rsidR="00BC3916" w:rsidRPr="00881453">
        <w:t xml:space="preserve">a </w:t>
      </w:r>
      <w:r w:rsidRPr="00881453">
        <w:t>konstrukcí, včetně dodávek potřebných materiálů</w:t>
      </w:r>
      <w:r w:rsidR="00881453">
        <w:t>,</w:t>
      </w:r>
      <w:r w:rsidRPr="00881453">
        <w:t xml:space="preserve"> zařízení </w:t>
      </w:r>
      <w:r w:rsidR="00881453">
        <w:t xml:space="preserve">a technologií </w:t>
      </w:r>
      <w:r w:rsidRPr="00881453">
        <w:t>nezbytných pro řádné dokončení díla</w:t>
      </w:r>
      <w:r w:rsidR="007337A8">
        <w:t>,</w:t>
      </w:r>
      <w:r w:rsidR="00881453">
        <w:t xml:space="preserve"> uvedených v příloze č. 1 – soupisu stavebních prací</w:t>
      </w:r>
      <w:r w:rsidR="00BC3916" w:rsidRPr="00881453">
        <w:t>,</w:t>
      </w:r>
      <w:r w:rsidR="00B92CD5" w:rsidRPr="00881453">
        <w:t xml:space="preserve"> včetně </w:t>
      </w:r>
      <w:r w:rsidRPr="00881453">
        <w:t>provedení všech činností souvisejících s dodávkou stavebních prací konstrukcí</w:t>
      </w:r>
      <w:r w:rsidR="003A5FC5" w:rsidRPr="00881453">
        <w:t xml:space="preserve"> a technologií,</w:t>
      </w:r>
      <w:r w:rsidRPr="00881453">
        <w:t xml:space="preserve"> jejichž provedení je pro řádné dokončení d</w:t>
      </w:r>
      <w:r w:rsidR="00CC0BEB" w:rsidRPr="00881453">
        <w:t>í</w:t>
      </w:r>
      <w:r w:rsidRPr="00881453">
        <w:t xml:space="preserve">la </w:t>
      </w:r>
      <w:r w:rsidR="00CF415E" w:rsidRPr="00881453">
        <w:t xml:space="preserve">dle </w:t>
      </w:r>
      <w:r w:rsidR="00603518" w:rsidRPr="00881453">
        <w:t>této smlouvy</w:t>
      </w:r>
      <w:r w:rsidR="00025DAF">
        <w:t xml:space="preserve"> nezbytné</w:t>
      </w:r>
      <w:r w:rsidR="007337A8">
        <w:t xml:space="preserve">. Tyto související činnosti jsou podrobně </w:t>
      </w:r>
      <w:r w:rsidR="00477E98" w:rsidRPr="00881453">
        <w:t xml:space="preserve">popsány níže </w:t>
      </w:r>
      <w:r w:rsidR="00477E98" w:rsidRPr="0095515C">
        <w:t xml:space="preserve">v odstavcích </w:t>
      </w:r>
      <w:r w:rsidR="000A3D14">
        <w:fldChar w:fldCharType="begin"/>
      </w:r>
      <w:r w:rsidR="000A3D14">
        <w:instrText xml:space="preserve"> REF _Ref190870812 \r \h </w:instrText>
      </w:r>
      <w:r w:rsidR="000A3D14">
        <w:fldChar w:fldCharType="separate"/>
      </w:r>
      <w:r w:rsidR="00E349A5">
        <w:t>2.5.1</w:t>
      </w:r>
      <w:r w:rsidR="000A3D14">
        <w:fldChar w:fldCharType="end"/>
      </w:r>
      <w:r w:rsidR="00163912" w:rsidRPr="0095515C">
        <w:t xml:space="preserve"> </w:t>
      </w:r>
      <w:r w:rsidR="00BC3916" w:rsidRPr="0095515C">
        <w:t>až</w:t>
      </w:r>
      <w:r w:rsidR="00477E98" w:rsidRPr="0095515C">
        <w:t xml:space="preserve"> </w:t>
      </w:r>
      <w:r w:rsidR="0095515C" w:rsidRPr="0095515C">
        <w:fldChar w:fldCharType="begin"/>
      </w:r>
      <w:r w:rsidR="0095515C" w:rsidRPr="0095515C">
        <w:instrText xml:space="preserve"> REF _Ref190938968 \r \h </w:instrText>
      </w:r>
      <w:r w:rsidR="0095515C">
        <w:instrText xml:space="preserve"> \* MERGEFORMAT </w:instrText>
      </w:r>
      <w:r w:rsidR="0095515C" w:rsidRPr="0095515C">
        <w:fldChar w:fldCharType="separate"/>
      </w:r>
      <w:r w:rsidR="00E349A5">
        <w:t>2.5.16</w:t>
      </w:r>
      <w:r w:rsidR="0095515C" w:rsidRPr="0095515C">
        <w:fldChar w:fldCharType="end"/>
      </w:r>
      <w:r w:rsidR="00163912" w:rsidRPr="0095515C">
        <w:t xml:space="preserve"> </w:t>
      </w:r>
      <w:r w:rsidR="00311870" w:rsidRPr="0095515C">
        <w:t>této</w:t>
      </w:r>
      <w:r w:rsidR="00311870">
        <w:t xml:space="preserve"> smlouvy </w:t>
      </w:r>
      <w:r w:rsidR="00477E98" w:rsidRPr="00B87068">
        <w:t>a</w:t>
      </w:r>
      <w:r w:rsidR="00477E98" w:rsidRPr="00881453">
        <w:t xml:space="preserve"> oceněny</w:t>
      </w:r>
      <w:r w:rsidR="00B42B2D" w:rsidRPr="00881453">
        <w:t xml:space="preserve"> v</w:t>
      </w:r>
      <w:r w:rsidR="007337A8">
        <w:t> příloze č. 1 – soupisu stavebních prací</w:t>
      </w:r>
      <w:r w:rsidR="00B42B2D" w:rsidRPr="00881453">
        <w:t xml:space="preserve"> v</w:t>
      </w:r>
      <w:r w:rsidR="00AB7106" w:rsidRPr="00881453">
        <w:t xml:space="preserve">e stavebním </w:t>
      </w:r>
      <w:r w:rsidR="00B42B2D" w:rsidRPr="00881453">
        <w:t xml:space="preserve">objektu vedlejší </w:t>
      </w:r>
      <w:r w:rsidR="009435BE" w:rsidRPr="00881453">
        <w:t>rozpočtové náklady</w:t>
      </w:r>
      <w:r w:rsidR="00B42B2D" w:rsidRPr="00881453">
        <w:t>.</w:t>
      </w:r>
      <w:r w:rsidRPr="00881453">
        <w:t xml:space="preserve"> V rámci </w:t>
      </w:r>
      <w:r w:rsidR="00477E98" w:rsidRPr="00881453">
        <w:t xml:space="preserve">těchto souvisejících </w:t>
      </w:r>
      <w:r w:rsidRPr="00881453">
        <w:t xml:space="preserve">činností zhotovitel </w:t>
      </w:r>
      <w:r w:rsidR="00477E98" w:rsidRPr="00881453">
        <w:t>vyhotoví, zřídí</w:t>
      </w:r>
      <w:r w:rsidR="00D825FA" w:rsidRPr="00881453">
        <w:t xml:space="preserve">, zajistí </w:t>
      </w:r>
      <w:r w:rsidR="00477E98" w:rsidRPr="00881453">
        <w:t>či provede</w:t>
      </w:r>
      <w:r w:rsidRPr="00881453">
        <w:t>:</w:t>
      </w:r>
    </w:p>
    <w:p w14:paraId="6332B5DE" w14:textId="668BB4C4" w:rsidR="000A15AF" w:rsidRPr="00791266" w:rsidRDefault="00BB48C4" w:rsidP="00BB48C4">
      <w:pPr>
        <w:pStyle w:val="Nadpis3"/>
        <w:ind w:left="1276" w:hanging="709"/>
        <w:rPr>
          <w:u w:val="single"/>
        </w:rPr>
      </w:pPr>
      <w:bookmarkStart w:id="10" w:name="_Ref190870812"/>
      <w:bookmarkStart w:id="11" w:name="_Hlk88562672"/>
      <w:bookmarkStart w:id="12" w:name="_Hlk100576365"/>
      <w:r>
        <w:rPr>
          <w:u w:val="single"/>
        </w:rPr>
        <w:t>Dokumentace a inženýrská činnost před zahájením stavby</w:t>
      </w:r>
      <w:r w:rsidR="000A15AF" w:rsidRPr="00791266">
        <w:rPr>
          <w:u w:val="single"/>
        </w:rPr>
        <w:t>, kdy je zhotovitel povinen</w:t>
      </w:r>
      <w:bookmarkEnd w:id="10"/>
    </w:p>
    <w:p w14:paraId="029EAF33" w14:textId="4381B105" w:rsidR="00311870" w:rsidRPr="001770AF" w:rsidRDefault="00311870" w:rsidP="00F01C7D">
      <w:pPr>
        <w:pStyle w:val="Odstavecseseznamem"/>
        <w:numPr>
          <w:ilvl w:val="2"/>
          <w:numId w:val="4"/>
        </w:numPr>
        <w:spacing w:after="60"/>
        <w:ind w:left="1276" w:hanging="425"/>
        <w:contextualSpacing w:val="0"/>
        <w:jc w:val="both"/>
        <w:rPr>
          <w:rFonts w:asciiTheme="minorHAnsi" w:hAnsiTheme="minorHAnsi" w:cstheme="minorHAnsi"/>
          <w:sz w:val="22"/>
          <w:szCs w:val="22"/>
        </w:rPr>
      </w:pPr>
      <w:bookmarkStart w:id="13" w:name="_Ref190870913"/>
      <w:r w:rsidRPr="001770AF">
        <w:rPr>
          <w:rFonts w:asciiTheme="minorHAnsi" w:hAnsiTheme="minorHAnsi" w:cstheme="minorHAnsi"/>
          <w:sz w:val="22"/>
          <w:szCs w:val="22"/>
        </w:rPr>
        <w:t>zajistit zpracování dokumentace nutné pro povolení zřízení zařízení staveniště a</w:t>
      </w:r>
      <w:r w:rsidR="001F095B">
        <w:rPr>
          <w:rFonts w:asciiTheme="minorHAnsi" w:hAnsiTheme="minorHAnsi" w:cstheme="minorHAnsi"/>
          <w:sz w:val="22"/>
          <w:szCs w:val="22"/>
        </w:rPr>
        <w:t> </w:t>
      </w:r>
      <w:r w:rsidRPr="001770AF">
        <w:rPr>
          <w:rFonts w:asciiTheme="minorHAnsi" w:hAnsiTheme="minorHAnsi" w:cstheme="minorHAnsi"/>
          <w:sz w:val="22"/>
          <w:szCs w:val="22"/>
        </w:rPr>
        <w:t>schválení umístění zařízení staveniště místně příslušným stavebním úřadem (Městský úřad Česká Lípa, stavební úřad), vč. zajištění veškerých nutných vyjádření a stanovisek;</w:t>
      </w:r>
      <w:bookmarkEnd w:id="13"/>
    </w:p>
    <w:p w14:paraId="2B77E6AF" w14:textId="51C557CB" w:rsidR="000A15AF" w:rsidRDefault="000A15AF" w:rsidP="00F01C7D">
      <w:pPr>
        <w:pStyle w:val="Odstavecseseznamem"/>
        <w:numPr>
          <w:ilvl w:val="2"/>
          <w:numId w:val="4"/>
        </w:numPr>
        <w:spacing w:after="60"/>
        <w:ind w:left="1276" w:hanging="425"/>
        <w:contextualSpacing w:val="0"/>
        <w:jc w:val="both"/>
        <w:rPr>
          <w:rFonts w:asciiTheme="minorHAnsi" w:hAnsiTheme="minorHAnsi" w:cstheme="minorHAnsi"/>
          <w:sz w:val="22"/>
          <w:szCs w:val="22"/>
        </w:rPr>
      </w:pPr>
      <w:bookmarkStart w:id="14" w:name="_Ref190870806"/>
      <w:r w:rsidRPr="00D441BF">
        <w:rPr>
          <w:rFonts w:asciiTheme="minorHAnsi" w:hAnsiTheme="minorHAnsi" w:cstheme="minorHAnsi"/>
          <w:sz w:val="22"/>
          <w:szCs w:val="22"/>
        </w:rPr>
        <w:t>zajistit povolení záborů veřejného prostranství nutného pro zařízení staveniště a</w:t>
      </w:r>
      <w:r w:rsidR="001F095B">
        <w:rPr>
          <w:rFonts w:asciiTheme="minorHAnsi" w:hAnsiTheme="minorHAnsi" w:cstheme="minorHAnsi"/>
          <w:sz w:val="22"/>
          <w:szCs w:val="22"/>
        </w:rPr>
        <w:t> </w:t>
      </w:r>
      <w:r w:rsidRPr="00D441BF">
        <w:rPr>
          <w:rFonts w:asciiTheme="minorHAnsi" w:hAnsiTheme="minorHAnsi" w:cstheme="minorHAnsi"/>
          <w:sz w:val="22"/>
          <w:szCs w:val="22"/>
        </w:rPr>
        <w:t>provádění veškerých stavebních prací;</w:t>
      </w:r>
      <w:bookmarkEnd w:id="14"/>
    </w:p>
    <w:p w14:paraId="7E7DD8CE" w14:textId="76D2FD9C" w:rsidR="00311870" w:rsidRPr="001F095B" w:rsidRDefault="000A3D14" w:rsidP="00F01C7D">
      <w:pPr>
        <w:pStyle w:val="Odstavecseseznamem"/>
        <w:numPr>
          <w:ilvl w:val="2"/>
          <w:numId w:val="4"/>
        </w:numPr>
        <w:spacing w:after="60"/>
        <w:ind w:left="1276" w:hanging="425"/>
        <w:contextualSpacing w:val="0"/>
        <w:jc w:val="both"/>
        <w:rPr>
          <w:rFonts w:asciiTheme="minorHAnsi" w:hAnsiTheme="minorHAnsi" w:cstheme="minorHAnsi"/>
          <w:sz w:val="22"/>
          <w:szCs w:val="22"/>
        </w:rPr>
      </w:pPr>
      <w:bookmarkStart w:id="15" w:name="_Ref190870863"/>
      <w:r w:rsidRPr="001F095B">
        <w:rPr>
          <w:rFonts w:asciiTheme="minorHAnsi" w:hAnsiTheme="minorHAnsi" w:cstheme="minorHAnsi"/>
          <w:sz w:val="22"/>
          <w:szCs w:val="22"/>
        </w:rPr>
        <w:t>upravit</w:t>
      </w:r>
      <w:r w:rsidR="00311870" w:rsidRPr="001F095B">
        <w:rPr>
          <w:rFonts w:asciiTheme="minorHAnsi" w:hAnsiTheme="minorHAnsi" w:cstheme="minorHAnsi"/>
          <w:sz w:val="22"/>
          <w:szCs w:val="22"/>
        </w:rPr>
        <w:t xml:space="preserve"> a projednat návrh dočasných dopravně inženýrských opatření pro příjezd na staveniště, nutné zábory veřejných komunikací apod. (dále jen DIO) a zajistit dopravně inženýrská rozhodnutí (dále jen DIR), </w:t>
      </w:r>
      <w:r w:rsidR="002E305D" w:rsidRPr="001F095B">
        <w:rPr>
          <w:rFonts w:asciiTheme="minorHAnsi" w:hAnsiTheme="minorHAnsi" w:cstheme="minorHAnsi"/>
          <w:sz w:val="22"/>
          <w:szCs w:val="22"/>
        </w:rPr>
        <w:t>vč</w:t>
      </w:r>
      <w:r w:rsidR="00311870" w:rsidRPr="001F095B">
        <w:rPr>
          <w:rFonts w:asciiTheme="minorHAnsi" w:hAnsiTheme="minorHAnsi" w:cstheme="minorHAnsi"/>
          <w:sz w:val="22"/>
          <w:szCs w:val="22"/>
        </w:rPr>
        <w:t>. povolení zvláštního užívání komunikací, stanovení dočasné místní úpravy provozu</w:t>
      </w:r>
      <w:r w:rsidR="002E305D" w:rsidRPr="001F095B">
        <w:rPr>
          <w:rFonts w:asciiTheme="minorHAnsi" w:hAnsiTheme="minorHAnsi" w:cstheme="minorHAnsi"/>
          <w:sz w:val="22"/>
          <w:szCs w:val="22"/>
        </w:rPr>
        <w:t xml:space="preserve"> aj</w:t>
      </w:r>
      <w:r w:rsidR="00311870" w:rsidRPr="001F095B">
        <w:rPr>
          <w:rFonts w:asciiTheme="minorHAnsi" w:hAnsiTheme="minorHAnsi" w:cstheme="minorHAnsi"/>
          <w:sz w:val="22"/>
          <w:szCs w:val="22"/>
        </w:rPr>
        <w:t>.</w:t>
      </w:r>
      <w:bookmarkEnd w:id="15"/>
    </w:p>
    <w:p w14:paraId="23B1FE84" w14:textId="5B3AFC12" w:rsidR="00311870" w:rsidRDefault="00311870" w:rsidP="00D50917">
      <w:pPr>
        <w:pStyle w:val="Odstavecseseznamem"/>
        <w:spacing w:after="120"/>
        <w:ind w:left="1276"/>
        <w:contextualSpacing w:val="0"/>
        <w:jc w:val="both"/>
        <w:rPr>
          <w:rFonts w:asciiTheme="minorHAnsi" w:hAnsiTheme="minorHAnsi" w:cstheme="minorHAnsi"/>
          <w:sz w:val="22"/>
          <w:szCs w:val="22"/>
        </w:rPr>
      </w:pPr>
      <w:r>
        <w:rPr>
          <w:rFonts w:asciiTheme="minorHAnsi" w:hAnsiTheme="minorHAnsi" w:cstheme="minorHAnsi"/>
          <w:sz w:val="22"/>
          <w:szCs w:val="22"/>
        </w:rPr>
        <w:t>(</w:t>
      </w:r>
      <w:r w:rsidR="00926E68">
        <w:rPr>
          <w:rFonts w:asciiTheme="minorHAnsi" w:hAnsiTheme="minorHAnsi" w:cstheme="minorHAnsi"/>
          <w:i/>
          <w:iCs/>
          <w:sz w:val="22"/>
          <w:szCs w:val="22"/>
          <w:u w:val="single"/>
        </w:rPr>
        <w:t>p</w:t>
      </w:r>
      <w:r w:rsidRPr="00311870">
        <w:rPr>
          <w:rFonts w:asciiTheme="minorHAnsi" w:hAnsiTheme="minorHAnsi" w:cstheme="minorHAnsi"/>
          <w:i/>
          <w:iCs/>
          <w:sz w:val="22"/>
          <w:szCs w:val="22"/>
          <w:u w:val="single"/>
        </w:rPr>
        <w:t>ozn.:</w:t>
      </w:r>
      <w:r w:rsidRPr="00311870">
        <w:rPr>
          <w:rFonts w:asciiTheme="minorHAnsi" w:hAnsiTheme="minorHAnsi" w:cstheme="minorHAnsi"/>
          <w:i/>
          <w:iCs/>
          <w:sz w:val="22"/>
          <w:szCs w:val="22"/>
        </w:rPr>
        <w:t xml:space="preserve"> u staveb, u nichž je investorem objednatel, je povolení zvláštního užívání, stavebního řízení osvobozeno od úhrady správních poplatků, rovněž i zábor veřejných prostranství v majetku objednatele není zpoplatněn</w:t>
      </w:r>
      <w:r>
        <w:rPr>
          <w:rFonts w:asciiTheme="minorHAnsi" w:hAnsiTheme="minorHAnsi" w:cstheme="minorHAnsi"/>
          <w:sz w:val="22"/>
          <w:szCs w:val="22"/>
        </w:rPr>
        <w:t>)</w:t>
      </w:r>
    </w:p>
    <w:p w14:paraId="645EC4F7" w14:textId="77777777" w:rsidR="00BB48C4" w:rsidRPr="008A7F71" w:rsidRDefault="00BB48C4" w:rsidP="00BB48C4">
      <w:pPr>
        <w:pStyle w:val="Nadpis3"/>
        <w:ind w:left="1276" w:hanging="709"/>
        <w:rPr>
          <w:u w:val="single"/>
        </w:rPr>
      </w:pPr>
      <w:bookmarkStart w:id="16" w:name="_Ref190955277"/>
      <w:r w:rsidRPr="008A7F71">
        <w:rPr>
          <w:u w:val="single"/>
        </w:rPr>
        <w:t>Geodetické práce před výstavbou a ochrana inženýrských sítí, kdy je zhotovitel povinen</w:t>
      </w:r>
      <w:bookmarkEnd w:id="16"/>
    </w:p>
    <w:p w14:paraId="22B72102" w14:textId="77777777" w:rsidR="00BB48C4" w:rsidRDefault="00BB48C4" w:rsidP="00F01C7D">
      <w:pPr>
        <w:pStyle w:val="Odstavecseseznamem"/>
        <w:numPr>
          <w:ilvl w:val="2"/>
          <w:numId w:val="19"/>
        </w:numPr>
        <w:spacing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před zahájením stavby zajistit geodetické vytýčení stavby úředně oprávněnou osobou a o tomto vytýčení pořídit protokol;</w:t>
      </w:r>
    </w:p>
    <w:p w14:paraId="0040D406" w14:textId="6E3C5A2F" w:rsidR="00C76928" w:rsidRPr="001770AF" w:rsidRDefault="00C76928" w:rsidP="00F01C7D">
      <w:pPr>
        <w:pStyle w:val="Odstavecseseznamem"/>
        <w:numPr>
          <w:ilvl w:val="2"/>
          <w:numId w:val="19"/>
        </w:numPr>
        <w:spacing w:after="120"/>
        <w:ind w:left="1276" w:hanging="425"/>
        <w:contextualSpacing w:val="0"/>
        <w:jc w:val="both"/>
        <w:rPr>
          <w:rFonts w:asciiTheme="minorHAnsi" w:hAnsiTheme="minorHAnsi" w:cstheme="minorHAnsi"/>
          <w:sz w:val="22"/>
          <w:szCs w:val="22"/>
        </w:rPr>
      </w:pPr>
      <w:r w:rsidRPr="001770AF">
        <w:rPr>
          <w:rFonts w:asciiTheme="minorHAnsi" w:hAnsiTheme="minorHAnsi" w:cstheme="minorHAnsi"/>
          <w:sz w:val="22"/>
          <w:szCs w:val="22"/>
        </w:rPr>
        <w:t>zajistit prodloužení platnosti vyjádření správců dotčených sítí, dojde-li ke skončení jejich platnosti;</w:t>
      </w:r>
    </w:p>
    <w:p w14:paraId="667A0511" w14:textId="77777777" w:rsidR="00BB48C4" w:rsidRDefault="00BB48C4" w:rsidP="00F01C7D">
      <w:pPr>
        <w:pStyle w:val="Odstavecseseznamem"/>
        <w:numPr>
          <w:ilvl w:val="2"/>
          <w:numId w:val="19"/>
        </w:numPr>
        <w:spacing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lastRenderedPageBreak/>
        <w:t xml:space="preserve">před zahájením stavby zajistit vytýčení veškerých inženýrských sítí, </w:t>
      </w:r>
      <w:r>
        <w:rPr>
          <w:rFonts w:asciiTheme="minorHAnsi" w:hAnsiTheme="minorHAnsi" w:cstheme="minorHAnsi"/>
          <w:sz w:val="22"/>
          <w:szCs w:val="22"/>
        </w:rPr>
        <w:t xml:space="preserve">nést </w:t>
      </w:r>
      <w:r w:rsidRPr="008A7F71">
        <w:rPr>
          <w:rFonts w:asciiTheme="minorHAnsi" w:hAnsiTheme="minorHAnsi" w:cstheme="minorHAnsi"/>
          <w:sz w:val="22"/>
          <w:szCs w:val="22"/>
        </w:rPr>
        <w:t xml:space="preserve">odpovědnost za jejich </w:t>
      </w:r>
      <w:r>
        <w:rPr>
          <w:rFonts w:asciiTheme="minorHAnsi" w:hAnsiTheme="minorHAnsi" w:cstheme="minorHAnsi"/>
          <w:sz w:val="22"/>
          <w:szCs w:val="22"/>
        </w:rPr>
        <w:t xml:space="preserve">případné </w:t>
      </w:r>
      <w:r w:rsidRPr="008A7F71">
        <w:rPr>
          <w:rFonts w:asciiTheme="minorHAnsi" w:hAnsiTheme="minorHAnsi" w:cstheme="minorHAnsi"/>
          <w:sz w:val="22"/>
          <w:szCs w:val="22"/>
        </w:rPr>
        <w:t xml:space="preserve">porušení během výstavby a </w:t>
      </w:r>
      <w:r>
        <w:rPr>
          <w:rFonts w:asciiTheme="minorHAnsi" w:hAnsiTheme="minorHAnsi" w:cstheme="minorHAnsi"/>
          <w:sz w:val="22"/>
          <w:szCs w:val="22"/>
        </w:rPr>
        <w:t xml:space="preserve">zajistit </w:t>
      </w:r>
      <w:r w:rsidRPr="008A7F71">
        <w:rPr>
          <w:rFonts w:asciiTheme="minorHAnsi" w:hAnsiTheme="minorHAnsi" w:cstheme="minorHAnsi"/>
          <w:sz w:val="22"/>
          <w:szCs w:val="22"/>
        </w:rPr>
        <w:t>zpětné protokolární</w:t>
      </w:r>
      <w:r w:rsidRPr="00791266">
        <w:rPr>
          <w:rFonts w:asciiTheme="minorHAnsi" w:hAnsiTheme="minorHAnsi" w:cstheme="minorHAnsi"/>
          <w:sz w:val="22"/>
          <w:szCs w:val="22"/>
        </w:rPr>
        <w:t xml:space="preserve"> předání jejich správcům;</w:t>
      </w:r>
    </w:p>
    <w:p w14:paraId="722157FB" w14:textId="77777777" w:rsidR="00BB48C4" w:rsidRPr="00D50917" w:rsidRDefault="00BB48C4" w:rsidP="00F01C7D">
      <w:pPr>
        <w:pStyle w:val="Odstavecseseznamem"/>
        <w:numPr>
          <w:ilvl w:val="2"/>
          <w:numId w:val="19"/>
        </w:numPr>
        <w:spacing w:after="120"/>
        <w:ind w:left="1276" w:hanging="425"/>
        <w:contextualSpacing w:val="0"/>
        <w:jc w:val="both"/>
        <w:rPr>
          <w:rFonts w:asciiTheme="minorHAnsi" w:hAnsiTheme="minorHAnsi" w:cstheme="minorHAnsi"/>
          <w:sz w:val="22"/>
          <w:szCs w:val="22"/>
        </w:rPr>
      </w:pPr>
      <w:r w:rsidRPr="002E405B">
        <w:rPr>
          <w:rFonts w:asciiTheme="minorHAnsi" w:hAnsiTheme="minorHAnsi" w:cstheme="minorHAnsi"/>
          <w:iCs/>
          <w:sz w:val="22"/>
          <w:szCs w:val="22"/>
        </w:rPr>
        <w:t xml:space="preserve">zajistit </w:t>
      </w:r>
      <w:r w:rsidRPr="00D50917">
        <w:rPr>
          <w:rFonts w:asciiTheme="minorHAnsi" w:hAnsiTheme="minorHAnsi" w:cstheme="minorHAnsi"/>
          <w:sz w:val="22"/>
          <w:szCs w:val="22"/>
        </w:rPr>
        <w:t>nezbytná opatření nutná pro neporušení veškerých stávajících inženýrských sítí během výstavby;</w:t>
      </w:r>
    </w:p>
    <w:p w14:paraId="04392D3A" w14:textId="77777777" w:rsidR="00BB48C4" w:rsidRPr="007B6927" w:rsidRDefault="00BB48C4" w:rsidP="00F01C7D">
      <w:pPr>
        <w:pStyle w:val="Odstavecseseznamem"/>
        <w:numPr>
          <w:ilvl w:val="2"/>
          <w:numId w:val="19"/>
        </w:numPr>
        <w:spacing w:after="120"/>
        <w:ind w:left="1276" w:hanging="425"/>
        <w:contextualSpacing w:val="0"/>
        <w:jc w:val="both"/>
        <w:rPr>
          <w:rFonts w:asciiTheme="minorHAnsi" w:hAnsiTheme="minorHAnsi" w:cstheme="minorHAnsi"/>
          <w:sz w:val="22"/>
          <w:szCs w:val="22"/>
          <w:u w:val="single"/>
        </w:rPr>
      </w:pPr>
      <w:r w:rsidRPr="00791266">
        <w:rPr>
          <w:rFonts w:asciiTheme="minorHAnsi" w:hAnsiTheme="minorHAnsi" w:cstheme="minorHAnsi"/>
          <w:sz w:val="22"/>
          <w:szCs w:val="22"/>
        </w:rPr>
        <w:t xml:space="preserve">přizvat správce sítí ke každé činnosti v ochranném pásmu </w:t>
      </w:r>
      <w:r>
        <w:rPr>
          <w:rFonts w:asciiTheme="minorHAnsi" w:hAnsiTheme="minorHAnsi" w:cstheme="minorHAnsi"/>
          <w:sz w:val="22"/>
          <w:szCs w:val="22"/>
        </w:rPr>
        <w:t>jimi</w:t>
      </w:r>
      <w:r w:rsidRPr="00791266">
        <w:rPr>
          <w:rFonts w:asciiTheme="minorHAnsi" w:hAnsiTheme="minorHAnsi" w:cstheme="minorHAnsi"/>
          <w:sz w:val="22"/>
          <w:szCs w:val="22"/>
        </w:rPr>
        <w:t xml:space="preserve"> provozovaného zařízení</w:t>
      </w:r>
      <w:r>
        <w:rPr>
          <w:rFonts w:asciiTheme="minorHAnsi" w:hAnsiTheme="minorHAnsi" w:cstheme="minorHAnsi"/>
          <w:sz w:val="22"/>
          <w:szCs w:val="22"/>
        </w:rPr>
        <w:t>.</w:t>
      </w:r>
    </w:p>
    <w:p w14:paraId="50D0E8BD" w14:textId="77777777" w:rsidR="00BB48C4" w:rsidRPr="00791266" w:rsidRDefault="00BB48C4" w:rsidP="00BB48C4">
      <w:pPr>
        <w:pStyle w:val="Nadpis3"/>
        <w:ind w:left="1276" w:hanging="709"/>
        <w:rPr>
          <w:u w:val="single"/>
        </w:rPr>
      </w:pPr>
      <w:bookmarkStart w:id="17" w:name="_Ref190954339"/>
      <w:r w:rsidRPr="00791266">
        <w:rPr>
          <w:u w:val="single"/>
        </w:rPr>
        <w:t>Zařízení staveniště (vybudování, provoz, odstranění), kdy je zhotovitel povinen</w:t>
      </w:r>
      <w:bookmarkEnd w:id="17"/>
    </w:p>
    <w:p w14:paraId="22C35482" w14:textId="7F0DAB30" w:rsidR="000A15AF" w:rsidRPr="00A46BA3"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A46BA3">
        <w:rPr>
          <w:rFonts w:asciiTheme="minorHAnsi" w:hAnsiTheme="minorHAnsi" w:cstheme="minorHAnsi"/>
          <w:sz w:val="22"/>
          <w:szCs w:val="22"/>
        </w:rPr>
        <w:t>vybudovat a zajistit zařízení staveniště a jeho provoz, údržbu a likvidaci v souladu s platnými právními předpisy, včetně případného zajištění ohlášení dle zákona č.</w:t>
      </w:r>
      <w:r w:rsidR="001F095B">
        <w:rPr>
          <w:rFonts w:asciiTheme="minorHAnsi" w:hAnsiTheme="minorHAnsi" w:cstheme="minorHAnsi"/>
          <w:sz w:val="22"/>
          <w:szCs w:val="22"/>
        </w:rPr>
        <w:t> </w:t>
      </w:r>
      <w:r w:rsidRPr="00A46BA3">
        <w:rPr>
          <w:rFonts w:asciiTheme="minorHAnsi" w:hAnsiTheme="minorHAnsi" w:cstheme="minorHAnsi"/>
          <w:sz w:val="22"/>
          <w:szCs w:val="22"/>
        </w:rPr>
        <w:t>283/2021 Sb., stavební zákon;</w:t>
      </w:r>
    </w:p>
    <w:p w14:paraId="3A8DD22D" w14:textId="2918B141" w:rsidR="000A15AF" w:rsidRPr="00A46BA3"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A46BA3">
        <w:rPr>
          <w:rFonts w:asciiTheme="minorHAnsi" w:hAnsiTheme="minorHAnsi" w:cstheme="minorHAnsi"/>
          <w:sz w:val="22"/>
          <w:szCs w:val="22"/>
        </w:rPr>
        <w:t>zajistit staveništní napojovací body energií (vody</w:t>
      </w:r>
      <w:r w:rsidR="00EC3496">
        <w:rPr>
          <w:rFonts w:asciiTheme="minorHAnsi" w:hAnsiTheme="minorHAnsi" w:cstheme="minorHAnsi"/>
          <w:sz w:val="22"/>
          <w:szCs w:val="22"/>
        </w:rPr>
        <w:t>, kanalizace</w:t>
      </w:r>
      <w:r w:rsidRPr="00A46BA3">
        <w:rPr>
          <w:rFonts w:asciiTheme="minorHAnsi" w:hAnsiTheme="minorHAnsi" w:cstheme="minorHAnsi"/>
          <w:sz w:val="22"/>
          <w:szCs w:val="22"/>
        </w:rPr>
        <w:t xml:space="preserve"> a energií), jejich měření a</w:t>
      </w:r>
      <w:r w:rsidR="001F095B">
        <w:rPr>
          <w:rFonts w:asciiTheme="minorHAnsi" w:hAnsiTheme="minorHAnsi" w:cstheme="minorHAnsi"/>
          <w:sz w:val="22"/>
          <w:szCs w:val="22"/>
        </w:rPr>
        <w:t> </w:t>
      </w:r>
      <w:r w:rsidRPr="00A46BA3">
        <w:rPr>
          <w:rFonts w:asciiTheme="minorHAnsi" w:hAnsiTheme="minorHAnsi" w:cstheme="minorHAnsi"/>
          <w:sz w:val="22"/>
          <w:szCs w:val="22"/>
        </w:rPr>
        <w:t>jejich úhradu, přičemž místo napojení určí objednatel a dále vybudovat, provozovat, udržovat a zlikvidovat staveništní přípojky;</w:t>
      </w:r>
    </w:p>
    <w:p w14:paraId="6DC4CA3F" w14:textId="7BA67C77" w:rsidR="000A15AF" w:rsidRPr="00D441BF"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bookmarkStart w:id="18" w:name="_Ref192231326"/>
      <w:r w:rsidRPr="00D441BF">
        <w:rPr>
          <w:rFonts w:asciiTheme="minorHAnsi" w:hAnsiTheme="minorHAnsi" w:cstheme="minorHAnsi"/>
          <w:sz w:val="22"/>
          <w:szCs w:val="22"/>
        </w:rPr>
        <w:t>provést celkový úklid stavby a dotčeného okolí, provést likvidaci zařízení staveniště do</w:t>
      </w:r>
      <w:r w:rsidR="00D60C28" w:rsidRPr="008E35AC">
        <w:rPr>
          <w:rFonts w:asciiTheme="minorHAnsi" w:hAnsiTheme="minorHAnsi" w:cstheme="minorHAnsi"/>
          <w:sz w:val="22"/>
          <w:szCs w:val="22"/>
        </w:rPr>
        <w:t> </w:t>
      </w:r>
      <w:r w:rsidR="00585054">
        <w:rPr>
          <w:rFonts w:asciiTheme="minorHAnsi" w:hAnsiTheme="minorHAnsi" w:cstheme="minorHAnsi"/>
          <w:sz w:val="22"/>
          <w:szCs w:val="22"/>
        </w:rPr>
        <w:t>5</w:t>
      </w:r>
      <w:r w:rsidR="00D60C28" w:rsidRPr="008E35AC">
        <w:rPr>
          <w:rFonts w:asciiTheme="minorHAnsi" w:hAnsiTheme="minorHAnsi" w:cstheme="minorHAnsi"/>
          <w:sz w:val="22"/>
          <w:szCs w:val="22"/>
        </w:rPr>
        <w:t> </w:t>
      </w:r>
      <w:r w:rsidRPr="00D441BF">
        <w:rPr>
          <w:rFonts w:asciiTheme="minorHAnsi" w:hAnsiTheme="minorHAnsi" w:cstheme="minorHAnsi"/>
          <w:sz w:val="22"/>
          <w:szCs w:val="22"/>
        </w:rPr>
        <w:t xml:space="preserve">pracovních dnů ode dne </w:t>
      </w:r>
      <w:r w:rsidR="00585054" w:rsidRPr="00585054">
        <w:rPr>
          <w:rFonts w:asciiTheme="minorHAnsi" w:hAnsiTheme="minorHAnsi" w:cstheme="minorHAnsi"/>
          <w:sz w:val="22"/>
          <w:szCs w:val="22"/>
        </w:rPr>
        <w:t xml:space="preserve">dokončení stavebních prací </w:t>
      </w:r>
      <w:r w:rsidRPr="00D441BF">
        <w:rPr>
          <w:rFonts w:asciiTheme="minorHAnsi" w:hAnsiTheme="minorHAnsi" w:cstheme="minorHAnsi"/>
          <w:sz w:val="22"/>
          <w:szCs w:val="22"/>
        </w:rPr>
        <w:t>dle čl. 4</w:t>
      </w:r>
      <w:r w:rsidR="00585054">
        <w:rPr>
          <w:rFonts w:asciiTheme="minorHAnsi" w:hAnsiTheme="minorHAnsi" w:cstheme="minorHAnsi"/>
          <w:sz w:val="22"/>
          <w:szCs w:val="22"/>
        </w:rPr>
        <w:t xml:space="preserve">, odst. </w:t>
      </w:r>
      <w:r w:rsidR="00585054">
        <w:rPr>
          <w:rFonts w:asciiTheme="minorHAnsi" w:hAnsiTheme="minorHAnsi" w:cstheme="minorHAnsi"/>
          <w:sz w:val="22"/>
          <w:szCs w:val="22"/>
        </w:rPr>
        <w:fldChar w:fldCharType="begin"/>
      </w:r>
      <w:r w:rsidR="00585054">
        <w:rPr>
          <w:rFonts w:asciiTheme="minorHAnsi" w:hAnsiTheme="minorHAnsi" w:cstheme="minorHAnsi"/>
          <w:sz w:val="22"/>
          <w:szCs w:val="22"/>
        </w:rPr>
        <w:instrText xml:space="preserve"> REF _Ref191369048 \r \h </w:instrText>
      </w:r>
      <w:r w:rsidR="00585054">
        <w:rPr>
          <w:rFonts w:asciiTheme="minorHAnsi" w:hAnsiTheme="minorHAnsi" w:cstheme="minorHAnsi"/>
          <w:sz w:val="22"/>
          <w:szCs w:val="22"/>
        </w:rPr>
      </w:r>
      <w:r w:rsidR="00585054">
        <w:rPr>
          <w:rFonts w:asciiTheme="minorHAnsi" w:hAnsiTheme="minorHAnsi" w:cstheme="minorHAnsi"/>
          <w:sz w:val="22"/>
          <w:szCs w:val="22"/>
        </w:rPr>
        <w:fldChar w:fldCharType="separate"/>
      </w:r>
      <w:r w:rsidR="00E349A5">
        <w:rPr>
          <w:rFonts w:asciiTheme="minorHAnsi" w:hAnsiTheme="minorHAnsi" w:cstheme="minorHAnsi"/>
          <w:sz w:val="22"/>
          <w:szCs w:val="22"/>
        </w:rPr>
        <w:t>4.6</w:t>
      </w:r>
      <w:r w:rsidR="00585054">
        <w:rPr>
          <w:rFonts w:asciiTheme="minorHAnsi" w:hAnsiTheme="minorHAnsi" w:cstheme="minorHAnsi"/>
          <w:sz w:val="22"/>
          <w:szCs w:val="22"/>
        </w:rPr>
        <w:fldChar w:fldCharType="end"/>
      </w:r>
      <w:r w:rsidR="00585054">
        <w:rPr>
          <w:rFonts w:asciiTheme="minorHAnsi" w:hAnsiTheme="minorHAnsi" w:cstheme="minorHAnsi"/>
          <w:sz w:val="22"/>
          <w:szCs w:val="22"/>
        </w:rPr>
        <w:t xml:space="preserve"> </w:t>
      </w:r>
      <w:r w:rsidR="00311870">
        <w:rPr>
          <w:rFonts w:asciiTheme="minorHAnsi" w:hAnsiTheme="minorHAnsi" w:cstheme="minorHAnsi"/>
          <w:sz w:val="22"/>
          <w:szCs w:val="22"/>
        </w:rPr>
        <w:t xml:space="preserve">této </w:t>
      </w:r>
      <w:r w:rsidRPr="00D441BF">
        <w:rPr>
          <w:rFonts w:asciiTheme="minorHAnsi" w:hAnsiTheme="minorHAnsi" w:cstheme="minorHAnsi"/>
          <w:sz w:val="22"/>
          <w:szCs w:val="22"/>
        </w:rPr>
        <w:t>smlouvy;</w:t>
      </w:r>
      <w:bookmarkEnd w:id="18"/>
    </w:p>
    <w:p w14:paraId="318FB665" w14:textId="4CBEF932" w:rsidR="000A15AF" w:rsidRPr="008E35AC"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8E35AC">
        <w:rPr>
          <w:rFonts w:asciiTheme="minorHAnsi" w:hAnsiTheme="minorHAnsi" w:cstheme="minorHAnsi"/>
          <w:sz w:val="22"/>
          <w:szCs w:val="22"/>
        </w:rPr>
        <w:t>dodat, skladovat, spravovat a zabudovat včetně montáže veškeré díly, materiály a</w:t>
      </w:r>
      <w:r w:rsidR="001F095B">
        <w:rPr>
          <w:rFonts w:asciiTheme="minorHAnsi" w:hAnsiTheme="minorHAnsi" w:cstheme="minorHAnsi"/>
          <w:sz w:val="22"/>
          <w:szCs w:val="22"/>
        </w:rPr>
        <w:t> </w:t>
      </w:r>
      <w:r w:rsidRPr="008E35AC">
        <w:rPr>
          <w:rFonts w:asciiTheme="minorHAnsi" w:hAnsiTheme="minorHAnsi" w:cstheme="minorHAnsi"/>
          <w:sz w:val="22"/>
          <w:szCs w:val="22"/>
        </w:rPr>
        <w:t>zařízení týkající se předmětu díla dle této smlouvy;</w:t>
      </w:r>
    </w:p>
    <w:p w14:paraId="7154FC8E" w14:textId="77777777" w:rsidR="000A15AF" w:rsidRPr="00791266"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8E35AC">
        <w:rPr>
          <w:rFonts w:asciiTheme="minorHAnsi" w:hAnsiTheme="minorHAnsi" w:cstheme="minorHAnsi"/>
          <w:sz w:val="22"/>
          <w:szCs w:val="22"/>
        </w:rPr>
        <w:t>zajistit veškerá technická a organizační opatření související s bezpečností a ochranou osob a majetku (zejména chodců a vozidel v místech dotčených</w:t>
      </w:r>
      <w:r w:rsidRPr="00791266">
        <w:rPr>
          <w:rFonts w:asciiTheme="minorHAnsi" w:hAnsiTheme="minorHAnsi" w:cstheme="minorHAnsi"/>
          <w:sz w:val="22"/>
          <w:szCs w:val="22"/>
        </w:rPr>
        <w:t xml:space="preserve"> stavbou);</w:t>
      </w:r>
    </w:p>
    <w:p w14:paraId="6469D8CE" w14:textId="77777777" w:rsidR="000A15AF" w:rsidRPr="00791266"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bezpečnost práce</w:t>
      </w:r>
      <w:r>
        <w:rPr>
          <w:rFonts w:asciiTheme="minorHAnsi" w:hAnsiTheme="minorHAnsi" w:cstheme="minorHAnsi"/>
          <w:sz w:val="22"/>
          <w:szCs w:val="22"/>
        </w:rPr>
        <w:t>, požární ochranu</w:t>
      </w:r>
      <w:r w:rsidRPr="00791266">
        <w:rPr>
          <w:rFonts w:asciiTheme="minorHAnsi" w:hAnsiTheme="minorHAnsi" w:cstheme="minorHAnsi"/>
          <w:sz w:val="22"/>
          <w:szCs w:val="22"/>
        </w:rPr>
        <w:t xml:space="preserve"> a ochranu životního prostředí;</w:t>
      </w:r>
    </w:p>
    <w:p w14:paraId="4BAF558A" w14:textId="1E702121" w:rsidR="000A15AF"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dodržovat bezpečnostní předpisy, zohlednit bezpečnostní a provozní hygienické požadavky</w:t>
      </w:r>
      <w:r w:rsidR="007E0D2D">
        <w:rPr>
          <w:rFonts w:asciiTheme="minorHAnsi" w:hAnsiTheme="minorHAnsi" w:cstheme="minorHAnsi"/>
          <w:sz w:val="22"/>
          <w:szCs w:val="22"/>
        </w:rPr>
        <w:t>, dodržovat pořádek na staveništi i jeho blízkém okolí</w:t>
      </w:r>
      <w:r w:rsidRPr="00791266">
        <w:rPr>
          <w:rFonts w:asciiTheme="minorHAnsi" w:hAnsiTheme="minorHAnsi" w:cstheme="minorHAnsi"/>
          <w:sz w:val="22"/>
          <w:szCs w:val="22"/>
        </w:rPr>
        <w:t>;</w:t>
      </w:r>
    </w:p>
    <w:p w14:paraId="624B8FD9" w14:textId="7988B605" w:rsidR="00E770D9" w:rsidRPr="00E2391C" w:rsidRDefault="00E770D9"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zajistit splnění veškerých podmínek stanovisek a rozhodnutí vydaných v rámci povolení </w:t>
      </w:r>
      <w:r w:rsidRPr="00E2391C">
        <w:rPr>
          <w:rFonts w:asciiTheme="minorHAnsi" w:hAnsiTheme="minorHAnsi" w:cstheme="minorHAnsi"/>
          <w:sz w:val="22"/>
          <w:szCs w:val="22"/>
        </w:rPr>
        <w:t xml:space="preserve">zřízení zařízení staveniště dle čl. 2 odst. </w:t>
      </w:r>
      <w:r w:rsidRPr="00E2391C">
        <w:rPr>
          <w:rFonts w:asciiTheme="minorHAnsi" w:hAnsiTheme="minorHAnsi" w:cstheme="minorHAnsi"/>
          <w:sz w:val="22"/>
          <w:szCs w:val="22"/>
        </w:rPr>
        <w:fldChar w:fldCharType="begin"/>
      </w:r>
      <w:r w:rsidRPr="00E2391C">
        <w:rPr>
          <w:rFonts w:asciiTheme="minorHAnsi" w:hAnsiTheme="minorHAnsi" w:cstheme="minorHAnsi"/>
          <w:sz w:val="22"/>
          <w:szCs w:val="22"/>
        </w:rPr>
        <w:instrText xml:space="preserve"> REF _Ref190870812 \r \h </w:instrText>
      </w:r>
      <w:r w:rsidRPr="00E2391C">
        <w:rPr>
          <w:rFonts w:asciiTheme="minorHAnsi" w:hAnsiTheme="minorHAnsi" w:cstheme="minorHAnsi"/>
          <w:sz w:val="22"/>
          <w:szCs w:val="22"/>
        </w:rPr>
      </w:r>
      <w:r w:rsidRPr="00E2391C">
        <w:rPr>
          <w:rFonts w:asciiTheme="minorHAnsi" w:hAnsiTheme="minorHAnsi" w:cstheme="minorHAnsi"/>
          <w:sz w:val="22"/>
          <w:szCs w:val="22"/>
        </w:rPr>
        <w:fldChar w:fldCharType="separate"/>
      </w:r>
      <w:r w:rsidR="00E349A5">
        <w:rPr>
          <w:rFonts w:asciiTheme="minorHAnsi" w:hAnsiTheme="minorHAnsi" w:cstheme="minorHAnsi"/>
          <w:sz w:val="22"/>
          <w:szCs w:val="22"/>
        </w:rPr>
        <w:t>2.5.1</w:t>
      </w:r>
      <w:r w:rsidRPr="00E2391C">
        <w:rPr>
          <w:rFonts w:asciiTheme="minorHAnsi" w:hAnsiTheme="minorHAnsi" w:cstheme="minorHAnsi"/>
          <w:sz w:val="22"/>
          <w:szCs w:val="22"/>
        </w:rPr>
        <w:fldChar w:fldCharType="end"/>
      </w:r>
      <w:r w:rsidRPr="00E2391C">
        <w:rPr>
          <w:rFonts w:asciiTheme="minorHAnsi" w:hAnsiTheme="minorHAnsi" w:cstheme="minorHAnsi"/>
          <w:sz w:val="22"/>
          <w:szCs w:val="22"/>
        </w:rPr>
        <w:t xml:space="preserve"> písm. </w:t>
      </w:r>
      <w:r w:rsidRPr="00E2391C">
        <w:rPr>
          <w:rFonts w:asciiTheme="minorHAnsi" w:hAnsiTheme="minorHAnsi" w:cstheme="minorHAnsi"/>
          <w:sz w:val="22"/>
          <w:szCs w:val="22"/>
        </w:rPr>
        <w:fldChar w:fldCharType="begin"/>
      </w:r>
      <w:r w:rsidRPr="00E2391C">
        <w:rPr>
          <w:rFonts w:asciiTheme="minorHAnsi" w:hAnsiTheme="minorHAnsi" w:cstheme="minorHAnsi"/>
          <w:sz w:val="22"/>
          <w:szCs w:val="22"/>
        </w:rPr>
        <w:instrText xml:space="preserve"> REF _Ref190870913 \r \h </w:instrText>
      </w:r>
      <w:r w:rsidRPr="00E2391C">
        <w:rPr>
          <w:rFonts w:asciiTheme="minorHAnsi" w:hAnsiTheme="minorHAnsi" w:cstheme="minorHAnsi"/>
          <w:sz w:val="22"/>
          <w:szCs w:val="22"/>
        </w:rPr>
      </w:r>
      <w:r w:rsidRPr="00E2391C">
        <w:rPr>
          <w:rFonts w:asciiTheme="minorHAnsi" w:hAnsiTheme="minorHAnsi" w:cstheme="minorHAnsi"/>
          <w:sz w:val="22"/>
          <w:szCs w:val="22"/>
        </w:rPr>
        <w:fldChar w:fldCharType="separate"/>
      </w:r>
      <w:r w:rsidR="00E349A5">
        <w:rPr>
          <w:rFonts w:asciiTheme="minorHAnsi" w:hAnsiTheme="minorHAnsi" w:cstheme="minorHAnsi"/>
          <w:sz w:val="22"/>
          <w:szCs w:val="22"/>
        </w:rPr>
        <w:t>a)</w:t>
      </w:r>
      <w:r w:rsidRPr="00E2391C">
        <w:rPr>
          <w:rFonts w:asciiTheme="minorHAnsi" w:hAnsiTheme="minorHAnsi" w:cstheme="minorHAnsi"/>
          <w:sz w:val="22"/>
          <w:szCs w:val="22"/>
        </w:rPr>
        <w:fldChar w:fldCharType="end"/>
      </w:r>
      <w:r w:rsidR="001770AF" w:rsidRPr="00E2391C">
        <w:rPr>
          <w:rFonts w:asciiTheme="minorHAnsi" w:hAnsiTheme="minorHAnsi" w:cstheme="minorHAnsi"/>
          <w:sz w:val="22"/>
          <w:szCs w:val="22"/>
        </w:rPr>
        <w:t xml:space="preserve"> této smlouvy</w:t>
      </w:r>
      <w:r w:rsidRPr="00E2391C">
        <w:rPr>
          <w:rFonts w:asciiTheme="minorHAnsi" w:hAnsiTheme="minorHAnsi" w:cstheme="minorHAnsi"/>
          <w:sz w:val="22"/>
          <w:szCs w:val="22"/>
        </w:rPr>
        <w:t>;</w:t>
      </w:r>
    </w:p>
    <w:p w14:paraId="57BDE467" w14:textId="55B52422" w:rsidR="00E770D9" w:rsidRPr="00E2391C" w:rsidRDefault="00E770D9" w:rsidP="00F832D1">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E2391C">
        <w:rPr>
          <w:rFonts w:asciiTheme="minorHAnsi" w:hAnsiTheme="minorHAnsi" w:cstheme="minorHAnsi"/>
          <w:sz w:val="22"/>
          <w:szCs w:val="22"/>
        </w:rPr>
        <w:t xml:space="preserve">zajistit splnění veškerých podmínek vyplývajících z povolení záboru veřejného prostranství dle čl. 2 odst. </w:t>
      </w:r>
      <w:r w:rsidRPr="00E2391C">
        <w:rPr>
          <w:rFonts w:asciiTheme="minorHAnsi" w:hAnsiTheme="minorHAnsi" w:cstheme="minorHAnsi"/>
          <w:sz w:val="22"/>
          <w:szCs w:val="22"/>
        </w:rPr>
        <w:fldChar w:fldCharType="begin"/>
      </w:r>
      <w:r w:rsidRPr="00E2391C">
        <w:rPr>
          <w:rFonts w:asciiTheme="minorHAnsi" w:hAnsiTheme="minorHAnsi" w:cstheme="minorHAnsi"/>
          <w:sz w:val="22"/>
          <w:szCs w:val="22"/>
        </w:rPr>
        <w:instrText xml:space="preserve"> REF _Ref190870812 \r \h </w:instrText>
      </w:r>
      <w:r w:rsidRPr="00E2391C">
        <w:rPr>
          <w:rFonts w:asciiTheme="minorHAnsi" w:hAnsiTheme="minorHAnsi" w:cstheme="minorHAnsi"/>
          <w:sz w:val="22"/>
          <w:szCs w:val="22"/>
        </w:rPr>
      </w:r>
      <w:r w:rsidRPr="00E2391C">
        <w:rPr>
          <w:rFonts w:asciiTheme="minorHAnsi" w:hAnsiTheme="minorHAnsi" w:cstheme="minorHAnsi"/>
          <w:sz w:val="22"/>
          <w:szCs w:val="22"/>
        </w:rPr>
        <w:fldChar w:fldCharType="separate"/>
      </w:r>
      <w:r w:rsidR="00E349A5">
        <w:rPr>
          <w:rFonts w:asciiTheme="minorHAnsi" w:hAnsiTheme="minorHAnsi" w:cstheme="minorHAnsi"/>
          <w:sz w:val="22"/>
          <w:szCs w:val="22"/>
        </w:rPr>
        <w:t>2.5.1</w:t>
      </w:r>
      <w:r w:rsidRPr="00E2391C">
        <w:rPr>
          <w:rFonts w:asciiTheme="minorHAnsi" w:hAnsiTheme="minorHAnsi" w:cstheme="minorHAnsi"/>
          <w:sz w:val="22"/>
          <w:szCs w:val="22"/>
        </w:rPr>
        <w:fldChar w:fldCharType="end"/>
      </w:r>
      <w:r w:rsidRPr="00E2391C">
        <w:rPr>
          <w:rFonts w:asciiTheme="minorHAnsi" w:hAnsiTheme="minorHAnsi" w:cstheme="minorHAnsi"/>
          <w:sz w:val="22"/>
          <w:szCs w:val="22"/>
        </w:rPr>
        <w:t xml:space="preserve"> písm. </w:t>
      </w:r>
      <w:r w:rsidRPr="00E2391C">
        <w:rPr>
          <w:rFonts w:asciiTheme="minorHAnsi" w:hAnsiTheme="minorHAnsi" w:cstheme="minorHAnsi"/>
          <w:sz w:val="22"/>
          <w:szCs w:val="22"/>
        </w:rPr>
        <w:fldChar w:fldCharType="begin"/>
      </w:r>
      <w:r w:rsidRPr="00E2391C">
        <w:rPr>
          <w:rFonts w:asciiTheme="minorHAnsi" w:hAnsiTheme="minorHAnsi" w:cstheme="minorHAnsi"/>
          <w:sz w:val="22"/>
          <w:szCs w:val="22"/>
        </w:rPr>
        <w:instrText xml:space="preserve"> REF _Ref190870806 \r \h </w:instrText>
      </w:r>
      <w:r w:rsidRPr="00E2391C">
        <w:rPr>
          <w:rFonts w:asciiTheme="minorHAnsi" w:hAnsiTheme="minorHAnsi" w:cstheme="minorHAnsi"/>
          <w:sz w:val="22"/>
          <w:szCs w:val="22"/>
        </w:rPr>
      </w:r>
      <w:r w:rsidRPr="00E2391C">
        <w:rPr>
          <w:rFonts w:asciiTheme="minorHAnsi" w:hAnsiTheme="minorHAnsi" w:cstheme="minorHAnsi"/>
          <w:sz w:val="22"/>
          <w:szCs w:val="22"/>
        </w:rPr>
        <w:fldChar w:fldCharType="separate"/>
      </w:r>
      <w:r w:rsidR="00E349A5">
        <w:rPr>
          <w:rFonts w:asciiTheme="minorHAnsi" w:hAnsiTheme="minorHAnsi" w:cstheme="minorHAnsi"/>
          <w:sz w:val="22"/>
          <w:szCs w:val="22"/>
        </w:rPr>
        <w:t>b)</w:t>
      </w:r>
      <w:r w:rsidRPr="00E2391C">
        <w:rPr>
          <w:rFonts w:asciiTheme="minorHAnsi" w:hAnsiTheme="minorHAnsi" w:cstheme="minorHAnsi"/>
          <w:sz w:val="22"/>
          <w:szCs w:val="22"/>
        </w:rPr>
        <w:fldChar w:fldCharType="end"/>
      </w:r>
      <w:r w:rsidR="001770AF" w:rsidRPr="00E2391C">
        <w:rPr>
          <w:rFonts w:asciiTheme="minorHAnsi" w:hAnsiTheme="minorHAnsi" w:cstheme="minorHAnsi"/>
          <w:sz w:val="22"/>
          <w:szCs w:val="22"/>
        </w:rPr>
        <w:t xml:space="preserve"> této smlouvy</w:t>
      </w:r>
      <w:r w:rsidR="00F832D1" w:rsidRPr="00E2391C">
        <w:rPr>
          <w:rFonts w:asciiTheme="minorHAnsi" w:hAnsiTheme="minorHAnsi" w:cstheme="minorHAnsi"/>
          <w:sz w:val="22"/>
          <w:szCs w:val="22"/>
        </w:rPr>
        <w:t>, a to zejména v případě poškození dřevin informovat správce zeleně, v blízkosti kořenových systému dřevin neumisťovat materiál, buňky, toalety, poskytnutý pozemek uvést do původního stavu</w:t>
      </w:r>
      <w:r w:rsidRPr="00E2391C">
        <w:rPr>
          <w:rFonts w:asciiTheme="minorHAnsi" w:hAnsiTheme="minorHAnsi" w:cstheme="minorHAnsi"/>
          <w:sz w:val="22"/>
          <w:szCs w:val="22"/>
        </w:rPr>
        <w:t>;</w:t>
      </w:r>
    </w:p>
    <w:p w14:paraId="2AF01C0F" w14:textId="012B5005" w:rsidR="00E770D9" w:rsidRPr="00E2391C" w:rsidRDefault="00E770D9"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E2391C">
        <w:rPr>
          <w:rFonts w:asciiTheme="minorHAnsi" w:hAnsiTheme="minorHAnsi" w:cstheme="minorHAnsi"/>
          <w:sz w:val="22"/>
          <w:szCs w:val="22"/>
        </w:rPr>
        <w:t xml:space="preserve">zajistit provedení dopravně inženýrských opatření dle čl. 2 odst. </w:t>
      </w:r>
      <w:r w:rsidRPr="00E2391C">
        <w:rPr>
          <w:rFonts w:asciiTheme="minorHAnsi" w:hAnsiTheme="minorHAnsi" w:cstheme="minorHAnsi"/>
          <w:sz w:val="22"/>
          <w:szCs w:val="22"/>
        </w:rPr>
        <w:fldChar w:fldCharType="begin"/>
      </w:r>
      <w:r w:rsidRPr="00E2391C">
        <w:rPr>
          <w:rFonts w:asciiTheme="minorHAnsi" w:hAnsiTheme="minorHAnsi" w:cstheme="minorHAnsi"/>
          <w:sz w:val="22"/>
          <w:szCs w:val="22"/>
        </w:rPr>
        <w:instrText xml:space="preserve"> REF _Ref190870812 \r \h </w:instrText>
      </w:r>
      <w:r w:rsidRPr="00E2391C">
        <w:rPr>
          <w:rFonts w:asciiTheme="minorHAnsi" w:hAnsiTheme="minorHAnsi" w:cstheme="minorHAnsi"/>
          <w:sz w:val="22"/>
          <w:szCs w:val="22"/>
        </w:rPr>
      </w:r>
      <w:r w:rsidRPr="00E2391C">
        <w:rPr>
          <w:rFonts w:asciiTheme="minorHAnsi" w:hAnsiTheme="minorHAnsi" w:cstheme="minorHAnsi"/>
          <w:sz w:val="22"/>
          <w:szCs w:val="22"/>
        </w:rPr>
        <w:fldChar w:fldCharType="separate"/>
      </w:r>
      <w:r w:rsidR="00E349A5">
        <w:rPr>
          <w:rFonts w:asciiTheme="minorHAnsi" w:hAnsiTheme="minorHAnsi" w:cstheme="minorHAnsi"/>
          <w:sz w:val="22"/>
          <w:szCs w:val="22"/>
        </w:rPr>
        <w:t>2.5.1</w:t>
      </w:r>
      <w:r w:rsidRPr="00E2391C">
        <w:rPr>
          <w:rFonts w:asciiTheme="minorHAnsi" w:hAnsiTheme="minorHAnsi" w:cstheme="minorHAnsi"/>
          <w:sz w:val="22"/>
          <w:szCs w:val="22"/>
        </w:rPr>
        <w:fldChar w:fldCharType="end"/>
      </w:r>
      <w:r w:rsidRPr="00E2391C">
        <w:rPr>
          <w:rFonts w:asciiTheme="minorHAnsi" w:hAnsiTheme="minorHAnsi" w:cstheme="minorHAnsi"/>
          <w:sz w:val="22"/>
          <w:szCs w:val="22"/>
        </w:rPr>
        <w:t xml:space="preserve"> písm. </w:t>
      </w:r>
      <w:r w:rsidRPr="00E2391C">
        <w:rPr>
          <w:rFonts w:asciiTheme="minorHAnsi" w:hAnsiTheme="minorHAnsi" w:cstheme="minorHAnsi"/>
          <w:sz w:val="22"/>
          <w:szCs w:val="22"/>
        </w:rPr>
        <w:fldChar w:fldCharType="begin"/>
      </w:r>
      <w:r w:rsidRPr="00E2391C">
        <w:rPr>
          <w:rFonts w:asciiTheme="minorHAnsi" w:hAnsiTheme="minorHAnsi" w:cstheme="minorHAnsi"/>
          <w:sz w:val="22"/>
          <w:szCs w:val="22"/>
        </w:rPr>
        <w:instrText xml:space="preserve"> REF _Ref190870863 \r \h </w:instrText>
      </w:r>
      <w:r w:rsidRPr="00E2391C">
        <w:rPr>
          <w:rFonts w:asciiTheme="minorHAnsi" w:hAnsiTheme="minorHAnsi" w:cstheme="minorHAnsi"/>
          <w:sz w:val="22"/>
          <w:szCs w:val="22"/>
        </w:rPr>
      </w:r>
      <w:r w:rsidRPr="00E2391C">
        <w:rPr>
          <w:rFonts w:asciiTheme="minorHAnsi" w:hAnsiTheme="minorHAnsi" w:cstheme="minorHAnsi"/>
          <w:sz w:val="22"/>
          <w:szCs w:val="22"/>
        </w:rPr>
        <w:fldChar w:fldCharType="separate"/>
      </w:r>
      <w:r w:rsidR="00E349A5">
        <w:rPr>
          <w:rFonts w:asciiTheme="minorHAnsi" w:hAnsiTheme="minorHAnsi" w:cstheme="minorHAnsi"/>
          <w:sz w:val="22"/>
          <w:szCs w:val="22"/>
        </w:rPr>
        <w:t>c)</w:t>
      </w:r>
      <w:r w:rsidRPr="00E2391C">
        <w:rPr>
          <w:rFonts w:asciiTheme="minorHAnsi" w:hAnsiTheme="minorHAnsi" w:cstheme="minorHAnsi"/>
          <w:sz w:val="22"/>
          <w:szCs w:val="22"/>
        </w:rPr>
        <w:fldChar w:fldCharType="end"/>
      </w:r>
      <w:r w:rsidR="001770AF" w:rsidRPr="00E2391C">
        <w:rPr>
          <w:rFonts w:asciiTheme="minorHAnsi" w:hAnsiTheme="minorHAnsi" w:cstheme="minorHAnsi"/>
          <w:sz w:val="22"/>
          <w:szCs w:val="22"/>
        </w:rPr>
        <w:t xml:space="preserve"> této smlouvy</w:t>
      </w:r>
      <w:r w:rsidRPr="00E2391C">
        <w:rPr>
          <w:rFonts w:asciiTheme="minorHAnsi" w:hAnsiTheme="minorHAnsi" w:cstheme="minorHAnsi"/>
          <w:sz w:val="22"/>
          <w:szCs w:val="22"/>
        </w:rPr>
        <w:t xml:space="preserve"> vč. osazení, údržby a odstranění stanoveného dopravního značení; </w:t>
      </w:r>
    </w:p>
    <w:p w14:paraId="20716EE5" w14:textId="7368056A" w:rsidR="000A15AF" w:rsidRPr="00E2391C" w:rsidRDefault="000A15AF" w:rsidP="00F01C7D">
      <w:pPr>
        <w:pStyle w:val="Odstavecseseznamem"/>
        <w:numPr>
          <w:ilvl w:val="2"/>
          <w:numId w:val="24"/>
        </w:numPr>
        <w:spacing w:after="60"/>
        <w:ind w:left="1276" w:hanging="425"/>
        <w:contextualSpacing w:val="0"/>
        <w:jc w:val="both"/>
        <w:rPr>
          <w:rFonts w:asciiTheme="minorHAnsi" w:hAnsiTheme="minorHAnsi" w:cstheme="minorHAnsi"/>
          <w:sz w:val="22"/>
          <w:szCs w:val="22"/>
        </w:rPr>
      </w:pPr>
      <w:r w:rsidRPr="00E2391C">
        <w:rPr>
          <w:rFonts w:asciiTheme="minorHAnsi" w:hAnsiTheme="minorHAnsi" w:cstheme="minorHAnsi"/>
          <w:sz w:val="22"/>
          <w:szCs w:val="22"/>
        </w:rPr>
        <w:t>zajistit staveniště proti přístupu nepovolaných osob</w:t>
      </w:r>
      <w:r w:rsidR="00F832D1" w:rsidRPr="00E2391C">
        <w:rPr>
          <w:rFonts w:asciiTheme="minorHAnsi" w:hAnsiTheme="minorHAnsi" w:cstheme="minorHAnsi"/>
          <w:sz w:val="22"/>
          <w:szCs w:val="22"/>
        </w:rPr>
        <w:t>, řádně ho označit a udržovat v</w:t>
      </w:r>
      <w:r w:rsidR="00E2391C">
        <w:rPr>
          <w:rFonts w:asciiTheme="minorHAnsi" w:hAnsiTheme="minorHAnsi" w:cstheme="minorHAnsi"/>
          <w:sz w:val="22"/>
          <w:szCs w:val="22"/>
        </w:rPr>
        <w:t> </w:t>
      </w:r>
      <w:r w:rsidR="00F832D1" w:rsidRPr="00E2391C">
        <w:rPr>
          <w:rFonts w:asciiTheme="minorHAnsi" w:hAnsiTheme="minorHAnsi" w:cstheme="minorHAnsi"/>
          <w:sz w:val="22"/>
          <w:szCs w:val="22"/>
        </w:rPr>
        <w:t>čistotě</w:t>
      </w:r>
      <w:r w:rsidRPr="00E2391C">
        <w:rPr>
          <w:rFonts w:asciiTheme="minorHAnsi" w:hAnsiTheme="minorHAnsi" w:cstheme="minorHAnsi"/>
          <w:sz w:val="22"/>
          <w:szCs w:val="22"/>
        </w:rPr>
        <w:t>;</w:t>
      </w:r>
    </w:p>
    <w:p w14:paraId="50A2699C" w14:textId="77777777" w:rsidR="00E770D9" w:rsidRPr="00E2391C" w:rsidRDefault="000A15AF" w:rsidP="00F01C7D">
      <w:pPr>
        <w:pStyle w:val="Odstavecseseznamem"/>
        <w:numPr>
          <w:ilvl w:val="2"/>
          <w:numId w:val="24"/>
        </w:numPr>
        <w:spacing w:after="120"/>
        <w:ind w:left="1276" w:hanging="425"/>
        <w:contextualSpacing w:val="0"/>
        <w:jc w:val="both"/>
        <w:rPr>
          <w:rFonts w:asciiTheme="minorHAnsi" w:hAnsiTheme="minorHAnsi" w:cstheme="minorHAnsi"/>
          <w:sz w:val="22"/>
          <w:szCs w:val="22"/>
        </w:rPr>
      </w:pPr>
      <w:r w:rsidRPr="00E2391C">
        <w:rPr>
          <w:rFonts w:asciiTheme="minorHAnsi" w:hAnsiTheme="minorHAnsi" w:cstheme="minorHAnsi"/>
          <w:sz w:val="22"/>
          <w:szCs w:val="22"/>
        </w:rPr>
        <w:t>obstarat či aktualizovat veškerá nezbytná povolení či závazná stanoviska (jestliže již nebyla obstarána objednatelem)</w:t>
      </w:r>
      <w:r w:rsidR="00E770D9" w:rsidRPr="00E2391C">
        <w:rPr>
          <w:rFonts w:asciiTheme="minorHAnsi" w:hAnsiTheme="minorHAnsi" w:cstheme="minorHAnsi"/>
          <w:sz w:val="22"/>
          <w:szCs w:val="22"/>
        </w:rPr>
        <w:t>;</w:t>
      </w:r>
    </w:p>
    <w:p w14:paraId="482E907B" w14:textId="01B75617" w:rsidR="000A15AF" w:rsidRPr="00E2391C" w:rsidRDefault="00E770D9" w:rsidP="00F01C7D">
      <w:pPr>
        <w:pStyle w:val="Odstavecseseznamem"/>
        <w:numPr>
          <w:ilvl w:val="2"/>
          <w:numId w:val="24"/>
        </w:numPr>
        <w:spacing w:after="120"/>
        <w:ind w:left="1276" w:hanging="425"/>
        <w:contextualSpacing w:val="0"/>
        <w:jc w:val="both"/>
        <w:rPr>
          <w:rFonts w:asciiTheme="minorHAnsi" w:hAnsiTheme="minorHAnsi" w:cstheme="minorHAnsi"/>
          <w:sz w:val="22"/>
          <w:szCs w:val="22"/>
        </w:rPr>
      </w:pPr>
      <w:r w:rsidRPr="00E2391C">
        <w:rPr>
          <w:rFonts w:asciiTheme="minorHAnsi" w:hAnsiTheme="minorHAnsi" w:cstheme="minorHAnsi"/>
          <w:sz w:val="22"/>
          <w:szCs w:val="22"/>
        </w:rPr>
        <w:t xml:space="preserve">pro zařízení staveniště jsou objednatelem poskytnuty </w:t>
      </w:r>
      <w:r w:rsidR="001C7786" w:rsidRPr="00E2391C">
        <w:rPr>
          <w:rFonts w:asciiTheme="minorHAnsi" w:hAnsiTheme="minorHAnsi" w:cstheme="minorHAnsi"/>
          <w:sz w:val="22"/>
          <w:szCs w:val="22"/>
        </w:rPr>
        <w:t xml:space="preserve">pozemky </w:t>
      </w:r>
      <w:r w:rsidRPr="00E2391C">
        <w:rPr>
          <w:rFonts w:asciiTheme="minorHAnsi" w:hAnsiTheme="minorHAnsi" w:cstheme="minorHAnsi"/>
          <w:sz w:val="22"/>
          <w:szCs w:val="22"/>
        </w:rPr>
        <w:t>dle</w:t>
      </w:r>
      <w:r w:rsidR="00B72C64" w:rsidRPr="00E2391C">
        <w:rPr>
          <w:rFonts w:asciiTheme="minorHAnsi" w:hAnsiTheme="minorHAnsi" w:cstheme="minorHAnsi"/>
          <w:sz w:val="22"/>
          <w:szCs w:val="22"/>
        </w:rPr>
        <w:t xml:space="preserve"> čl. 5</w:t>
      </w:r>
      <w:r w:rsidRPr="00E2391C">
        <w:rPr>
          <w:rFonts w:asciiTheme="minorHAnsi" w:hAnsiTheme="minorHAnsi" w:cstheme="minorHAnsi"/>
          <w:sz w:val="22"/>
          <w:szCs w:val="22"/>
        </w:rPr>
        <w:t xml:space="preserve"> </w:t>
      </w:r>
      <w:r w:rsidR="00B72C64" w:rsidRPr="00E2391C">
        <w:rPr>
          <w:rFonts w:asciiTheme="minorHAnsi" w:hAnsiTheme="minorHAnsi" w:cstheme="minorHAnsi"/>
          <w:sz w:val="22"/>
          <w:szCs w:val="22"/>
        </w:rPr>
        <w:t>odst.</w:t>
      </w:r>
      <w:r w:rsidRPr="00E2391C">
        <w:rPr>
          <w:rFonts w:asciiTheme="minorHAnsi" w:hAnsiTheme="minorHAnsi" w:cstheme="minorHAnsi"/>
          <w:sz w:val="22"/>
          <w:szCs w:val="22"/>
        </w:rPr>
        <w:t xml:space="preserve"> </w:t>
      </w:r>
      <w:r w:rsidR="00B72C64" w:rsidRPr="00E2391C">
        <w:rPr>
          <w:rFonts w:asciiTheme="minorHAnsi" w:hAnsiTheme="minorHAnsi" w:cstheme="minorHAnsi"/>
          <w:sz w:val="22"/>
          <w:szCs w:val="22"/>
        </w:rPr>
        <w:fldChar w:fldCharType="begin"/>
      </w:r>
      <w:r w:rsidR="00B72C64" w:rsidRPr="00E2391C">
        <w:rPr>
          <w:rFonts w:asciiTheme="minorHAnsi" w:hAnsiTheme="minorHAnsi" w:cstheme="minorHAnsi"/>
          <w:sz w:val="22"/>
          <w:szCs w:val="22"/>
        </w:rPr>
        <w:instrText xml:space="preserve"> REF _Ref191371552 \r \h </w:instrText>
      </w:r>
      <w:r w:rsidR="00B71508" w:rsidRPr="00E2391C">
        <w:rPr>
          <w:rFonts w:asciiTheme="minorHAnsi" w:hAnsiTheme="minorHAnsi" w:cstheme="minorHAnsi"/>
          <w:sz w:val="22"/>
          <w:szCs w:val="22"/>
        </w:rPr>
        <w:instrText xml:space="preserve"> \* MERGEFORMAT </w:instrText>
      </w:r>
      <w:r w:rsidR="00B72C64" w:rsidRPr="00E2391C">
        <w:rPr>
          <w:rFonts w:asciiTheme="minorHAnsi" w:hAnsiTheme="minorHAnsi" w:cstheme="minorHAnsi"/>
          <w:sz w:val="22"/>
          <w:szCs w:val="22"/>
        </w:rPr>
      </w:r>
      <w:r w:rsidR="00B72C64" w:rsidRPr="00E2391C">
        <w:rPr>
          <w:rFonts w:asciiTheme="minorHAnsi" w:hAnsiTheme="minorHAnsi" w:cstheme="minorHAnsi"/>
          <w:sz w:val="22"/>
          <w:szCs w:val="22"/>
        </w:rPr>
        <w:fldChar w:fldCharType="separate"/>
      </w:r>
      <w:r w:rsidR="00E349A5">
        <w:rPr>
          <w:rFonts w:asciiTheme="minorHAnsi" w:hAnsiTheme="minorHAnsi" w:cstheme="minorHAnsi"/>
          <w:sz w:val="22"/>
          <w:szCs w:val="22"/>
        </w:rPr>
        <w:t>5.2</w:t>
      </w:r>
      <w:r w:rsidR="00B72C64" w:rsidRPr="00E2391C">
        <w:rPr>
          <w:rFonts w:asciiTheme="minorHAnsi" w:hAnsiTheme="minorHAnsi" w:cstheme="minorHAnsi"/>
          <w:sz w:val="22"/>
          <w:szCs w:val="22"/>
        </w:rPr>
        <w:fldChar w:fldCharType="end"/>
      </w:r>
      <w:r w:rsidR="00B72C64" w:rsidRPr="00E2391C">
        <w:rPr>
          <w:rFonts w:asciiTheme="minorHAnsi" w:hAnsiTheme="minorHAnsi" w:cstheme="minorHAnsi"/>
          <w:sz w:val="22"/>
          <w:szCs w:val="22"/>
        </w:rPr>
        <w:t xml:space="preserve"> </w:t>
      </w:r>
      <w:r w:rsidRPr="00E2391C">
        <w:rPr>
          <w:rFonts w:asciiTheme="minorHAnsi" w:hAnsiTheme="minorHAnsi" w:cstheme="minorHAnsi"/>
          <w:sz w:val="22"/>
          <w:szCs w:val="22"/>
        </w:rPr>
        <w:t>této smlouvy</w:t>
      </w:r>
      <w:r w:rsidR="0058686D" w:rsidRPr="00E2391C">
        <w:rPr>
          <w:rFonts w:asciiTheme="minorHAnsi" w:hAnsiTheme="minorHAnsi" w:cstheme="minorHAnsi"/>
          <w:sz w:val="22"/>
          <w:szCs w:val="22"/>
        </w:rPr>
        <w:t>, přičemž je nutné po celou dobu využití pozemků zachovat přístup k nádobám na tříděný odpad</w:t>
      </w:r>
      <w:r w:rsidR="00B71508" w:rsidRPr="00E2391C">
        <w:rPr>
          <w:rFonts w:asciiTheme="minorHAnsi" w:hAnsiTheme="minorHAnsi" w:cstheme="minorHAnsi"/>
          <w:sz w:val="22"/>
          <w:szCs w:val="22"/>
        </w:rPr>
        <w:t>.</w:t>
      </w:r>
    </w:p>
    <w:p w14:paraId="3D205AAC" w14:textId="3B501370" w:rsidR="003E7671" w:rsidRPr="00C9375B" w:rsidRDefault="003E7671" w:rsidP="00BB48C4">
      <w:pPr>
        <w:pStyle w:val="Nadpis3"/>
        <w:ind w:left="1276" w:hanging="709"/>
        <w:rPr>
          <w:u w:val="single"/>
        </w:rPr>
      </w:pPr>
      <w:r w:rsidRPr="00C9375B">
        <w:rPr>
          <w:u w:val="single"/>
        </w:rPr>
        <w:t>Archeologický dohled</w:t>
      </w:r>
      <w:r w:rsidR="00230F46">
        <w:rPr>
          <w:u w:val="single"/>
        </w:rPr>
        <w:t>, kdy je zhotovitel povinen</w:t>
      </w:r>
    </w:p>
    <w:p w14:paraId="1D434AC2" w14:textId="2720310D" w:rsidR="003E7671" w:rsidRPr="00B87068" w:rsidRDefault="00230F46" w:rsidP="00F01C7D">
      <w:pPr>
        <w:numPr>
          <w:ilvl w:val="2"/>
          <w:numId w:val="23"/>
        </w:numPr>
        <w:spacing w:after="60"/>
        <w:ind w:left="1276" w:hanging="425"/>
        <w:jc w:val="both"/>
        <w:rPr>
          <w:rFonts w:asciiTheme="minorHAnsi" w:hAnsiTheme="minorHAnsi" w:cstheme="minorHAnsi"/>
          <w:sz w:val="22"/>
          <w:szCs w:val="22"/>
        </w:rPr>
      </w:pPr>
      <w:r w:rsidRPr="00B87068">
        <w:rPr>
          <w:rFonts w:asciiTheme="minorHAnsi" w:hAnsiTheme="minorHAnsi" w:cstheme="minorHAnsi"/>
          <w:sz w:val="22"/>
          <w:szCs w:val="22"/>
        </w:rPr>
        <w:t>z</w:t>
      </w:r>
      <w:r w:rsidR="003E7671" w:rsidRPr="00B87068">
        <w:rPr>
          <w:rFonts w:asciiTheme="minorHAnsi" w:hAnsiTheme="minorHAnsi" w:cstheme="minorHAnsi"/>
          <w:sz w:val="22"/>
          <w:szCs w:val="22"/>
        </w:rPr>
        <w:t xml:space="preserve">ajistit, aby byly veškeré výkopové práce oznámeny </w:t>
      </w:r>
      <w:bookmarkStart w:id="19" w:name="_Hlk192584000"/>
      <w:r w:rsidR="003E7671" w:rsidRPr="00B87068">
        <w:rPr>
          <w:rFonts w:asciiTheme="minorHAnsi" w:hAnsiTheme="minorHAnsi" w:cstheme="minorHAnsi"/>
          <w:sz w:val="22"/>
          <w:szCs w:val="22"/>
        </w:rPr>
        <w:t>Archeologickému ústavu AV ČR</w:t>
      </w:r>
      <w:bookmarkEnd w:id="19"/>
      <w:r w:rsidR="003E7671" w:rsidRPr="00B87068">
        <w:rPr>
          <w:rFonts w:asciiTheme="minorHAnsi" w:hAnsiTheme="minorHAnsi" w:cstheme="minorHAnsi"/>
          <w:sz w:val="22"/>
          <w:szCs w:val="22"/>
        </w:rPr>
        <w:t xml:space="preserve"> Praha, Letenská 4, 118 01 Praha 1 v souladu se zákonem č. 20/1987 Sb.</w:t>
      </w:r>
      <w:r w:rsidR="001770AF">
        <w:rPr>
          <w:rFonts w:asciiTheme="minorHAnsi" w:hAnsiTheme="minorHAnsi" w:cstheme="minorHAnsi"/>
          <w:sz w:val="22"/>
          <w:szCs w:val="22"/>
        </w:rPr>
        <w:t>,</w:t>
      </w:r>
      <w:r w:rsidR="003E7671" w:rsidRPr="00B87068">
        <w:rPr>
          <w:rFonts w:asciiTheme="minorHAnsi" w:hAnsiTheme="minorHAnsi" w:cstheme="minorHAnsi"/>
          <w:sz w:val="22"/>
          <w:szCs w:val="22"/>
        </w:rPr>
        <w:t xml:space="preserve"> o státní památkové péči</w:t>
      </w:r>
      <w:r w:rsidR="001770AF">
        <w:rPr>
          <w:rFonts w:asciiTheme="minorHAnsi" w:hAnsiTheme="minorHAnsi" w:cstheme="minorHAnsi"/>
          <w:sz w:val="22"/>
          <w:szCs w:val="22"/>
        </w:rPr>
        <w:t>,</w:t>
      </w:r>
      <w:r w:rsidR="00AE4BCE">
        <w:rPr>
          <w:rFonts w:asciiTheme="minorHAnsi" w:hAnsiTheme="minorHAnsi" w:cstheme="minorHAnsi"/>
          <w:sz w:val="22"/>
          <w:szCs w:val="22"/>
        </w:rPr>
        <w:t xml:space="preserve"> </w:t>
      </w:r>
      <w:r w:rsidR="00AE4BCE" w:rsidRPr="00E97F8B">
        <w:rPr>
          <w:rFonts w:asciiTheme="minorHAnsi" w:hAnsiTheme="minorHAnsi" w:cstheme="minorHAnsi"/>
          <w:sz w:val="22"/>
          <w:szCs w:val="22"/>
        </w:rPr>
        <w:t>v platném znění</w:t>
      </w:r>
      <w:r w:rsidR="003E7671" w:rsidRPr="00B87068">
        <w:rPr>
          <w:rFonts w:asciiTheme="minorHAnsi" w:hAnsiTheme="minorHAnsi" w:cstheme="minorHAnsi"/>
          <w:sz w:val="22"/>
          <w:szCs w:val="22"/>
        </w:rPr>
        <w:t>;</w:t>
      </w:r>
    </w:p>
    <w:p w14:paraId="3997B8E3" w14:textId="35387D52" w:rsidR="003E7671" w:rsidRPr="00C9375B" w:rsidRDefault="003E7671" w:rsidP="00F01C7D">
      <w:pPr>
        <w:numPr>
          <w:ilvl w:val="2"/>
          <w:numId w:val="23"/>
        </w:numPr>
        <w:spacing w:after="60"/>
        <w:ind w:left="1276" w:hanging="425"/>
        <w:jc w:val="both"/>
        <w:rPr>
          <w:rFonts w:asciiTheme="minorHAnsi" w:hAnsiTheme="minorHAnsi" w:cstheme="minorHAnsi"/>
          <w:sz w:val="22"/>
          <w:szCs w:val="22"/>
        </w:rPr>
      </w:pPr>
      <w:r w:rsidRPr="00C9375B">
        <w:rPr>
          <w:rFonts w:asciiTheme="minorHAnsi" w:hAnsiTheme="minorHAnsi" w:cstheme="minorHAnsi"/>
          <w:sz w:val="22"/>
          <w:szCs w:val="22"/>
        </w:rPr>
        <w:t xml:space="preserve">zajistit provedení archeologického dohledu nad </w:t>
      </w:r>
      <w:bookmarkStart w:id="20" w:name="_Hlk192583957"/>
      <w:r w:rsidRPr="00C9375B">
        <w:rPr>
          <w:rFonts w:asciiTheme="minorHAnsi" w:hAnsiTheme="minorHAnsi" w:cstheme="minorHAnsi"/>
          <w:sz w:val="22"/>
          <w:szCs w:val="22"/>
        </w:rPr>
        <w:t>provádění</w:t>
      </w:r>
      <w:r w:rsidR="00D7248A">
        <w:rPr>
          <w:rFonts w:asciiTheme="minorHAnsi" w:hAnsiTheme="minorHAnsi" w:cstheme="minorHAnsi"/>
          <w:sz w:val="22"/>
          <w:szCs w:val="22"/>
        </w:rPr>
        <w:t>m</w:t>
      </w:r>
      <w:r w:rsidRPr="00C9375B">
        <w:rPr>
          <w:rFonts w:asciiTheme="minorHAnsi" w:hAnsiTheme="minorHAnsi" w:cstheme="minorHAnsi"/>
          <w:sz w:val="22"/>
          <w:szCs w:val="22"/>
        </w:rPr>
        <w:t xml:space="preserve"> výkopových prací </w:t>
      </w:r>
      <w:bookmarkEnd w:id="20"/>
      <w:r w:rsidRPr="00C9375B">
        <w:rPr>
          <w:rFonts w:asciiTheme="minorHAnsi" w:hAnsiTheme="minorHAnsi" w:cstheme="minorHAnsi"/>
          <w:sz w:val="22"/>
          <w:szCs w:val="22"/>
        </w:rPr>
        <w:t>u</w:t>
      </w:r>
      <w:r w:rsidR="008C3806" w:rsidRPr="00C9375B">
        <w:rPr>
          <w:rFonts w:asciiTheme="minorHAnsi" w:hAnsiTheme="minorHAnsi" w:cstheme="minorHAnsi"/>
          <w:sz w:val="22"/>
          <w:szCs w:val="22"/>
        </w:rPr>
        <w:t> </w:t>
      </w:r>
      <w:r w:rsidRPr="00C9375B">
        <w:rPr>
          <w:rFonts w:asciiTheme="minorHAnsi" w:hAnsiTheme="minorHAnsi" w:cstheme="minorHAnsi"/>
          <w:sz w:val="22"/>
          <w:szCs w:val="22"/>
        </w:rPr>
        <w:t>organizace oprávněné k provádění této činnosti v dané lokalitě;</w:t>
      </w:r>
    </w:p>
    <w:p w14:paraId="0C9CB017" w14:textId="4A739CA7" w:rsidR="003E7671" w:rsidRPr="00C9375B" w:rsidRDefault="003E7671" w:rsidP="00F01C7D">
      <w:pPr>
        <w:numPr>
          <w:ilvl w:val="2"/>
          <w:numId w:val="23"/>
        </w:numPr>
        <w:spacing w:after="120"/>
        <w:ind w:left="1276" w:hanging="425"/>
        <w:jc w:val="both"/>
        <w:rPr>
          <w:rFonts w:asciiTheme="minorHAnsi" w:hAnsiTheme="minorHAnsi" w:cstheme="minorHAnsi"/>
          <w:sz w:val="22"/>
          <w:szCs w:val="22"/>
        </w:rPr>
      </w:pPr>
      <w:r w:rsidRPr="00C9375B">
        <w:rPr>
          <w:rFonts w:asciiTheme="minorHAnsi" w:hAnsiTheme="minorHAnsi" w:cstheme="minorHAnsi"/>
          <w:sz w:val="22"/>
          <w:szCs w:val="22"/>
        </w:rPr>
        <w:lastRenderedPageBreak/>
        <w:t xml:space="preserve">v případě archeologického nálezu informovat stavební úřad a orgán státní památkové péče, popřípadě Archeologický ústav AV ČR Praha a provést nezbytná opatření, aby nález nebyl zničen a poškozen, v případě neevidované drobné stavby (boží muka, </w:t>
      </w:r>
      <w:r w:rsidR="00176A3C" w:rsidRPr="00C9375B">
        <w:rPr>
          <w:rFonts w:asciiTheme="minorHAnsi" w:hAnsiTheme="minorHAnsi" w:cstheme="minorHAnsi"/>
          <w:sz w:val="22"/>
          <w:szCs w:val="22"/>
        </w:rPr>
        <w:t>mezník</w:t>
      </w:r>
      <w:r w:rsidRPr="00C9375B">
        <w:rPr>
          <w:rFonts w:asciiTheme="minorHAnsi" w:hAnsiTheme="minorHAnsi" w:cstheme="minorHAnsi"/>
          <w:sz w:val="22"/>
          <w:szCs w:val="22"/>
        </w:rPr>
        <w:t xml:space="preserve"> atd.) zajistit, aby veškerá vedení inženýrských sítí byla mimo tento objekt, tak aby nebyl poškozen</w:t>
      </w:r>
      <w:r w:rsidR="00452785">
        <w:rPr>
          <w:rFonts w:asciiTheme="minorHAnsi" w:hAnsiTheme="minorHAnsi" w:cstheme="minorHAnsi"/>
          <w:sz w:val="22"/>
          <w:szCs w:val="22"/>
        </w:rPr>
        <w:t>;</w:t>
      </w:r>
      <w:r w:rsidRPr="00C9375B">
        <w:rPr>
          <w:rFonts w:asciiTheme="minorHAnsi" w:hAnsiTheme="minorHAnsi" w:cstheme="minorHAnsi"/>
          <w:sz w:val="22"/>
          <w:szCs w:val="22"/>
        </w:rPr>
        <w:t xml:space="preserve"> v případě, že to není možné</w:t>
      </w:r>
      <w:r w:rsidR="00452785">
        <w:rPr>
          <w:rFonts w:asciiTheme="minorHAnsi" w:hAnsiTheme="minorHAnsi" w:cstheme="minorHAnsi"/>
          <w:sz w:val="22"/>
          <w:szCs w:val="22"/>
        </w:rPr>
        <w:t>,</w:t>
      </w:r>
      <w:r w:rsidRPr="00C9375B">
        <w:rPr>
          <w:rFonts w:asciiTheme="minorHAnsi" w:hAnsiTheme="minorHAnsi" w:cstheme="minorHAnsi"/>
          <w:sz w:val="22"/>
          <w:szCs w:val="22"/>
        </w:rPr>
        <w:t xml:space="preserve"> zajistit konzultaci se zástupcem památkové péče na Městském úřadu</w:t>
      </w:r>
      <w:r w:rsidR="00452785">
        <w:rPr>
          <w:rFonts w:asciiTheme="minorHAnsi" w:hAnsiTheme="minorHAnsi" w:cstheme="minorHAnsi"/>
          <w:sz w:val="22"/>
          <w:szCs w:val="22"/>
        </w:rPr>
        <w:t xml:space="preserve"> Česká Lípa</w:t>
      </w:r>
      <w:r w:rsidRPr="00C9375B">
        <w:rPr>
          <w:rFonts w:asciiTheme="minorHAnsi" w:hAnsiTheme="minorHAnsi" w:cstheme="minorHAnsi"/>
          <w:sz w:val="22"/>
          <w:szCs w:val="22"/>
        </w:rPr>
        <w:t>, stavební úřad, úsek památkové péče.</w:t>
      </w:r>
    </w:p>
    <w:p w14:paraId="33A2EC54" w14:textId="77777777" w:rsidR="003E7671" w:rsidRPr="008A7F71" w:rsidRDefault="003E7671" w:rsidP="00BB48C4">
      <w:pPr>
        <w:pStyle w:val="Nadpis3"/>
        <w:ind w:left="1276" w:hanging="709"/>
        <w:rPr>
          <w:u w:val="single"/>
        </w:rPr>
      </w:pPr>
      <w:bookmarkStart w:id="21" w:name="_Ref190954369"/>
      <w:r w:rsidRPr="008A7F71">
        <w:rPr>
          <w:u w:val="single"/>
        </w:rPr>
        <w:t>Koordinační činnost, kdy je zhotovitel povinen</w:t>
      </w:r>
      <w:bookmarkEnd w:id="21"/>
    </w:p>
    <w:p w14:paraId="0C512EC1" w14:textId="77777777" w:rsidR="003E7671" w:rsidRPr="00D441BF" w:rsidRDefault="003E7671" w:rsidP="00F01C7D">
      <w:pPr>
        <w:pStyle w:val="Odstavecseseznamem"/>
        <w:numPr>
          <w:ilvl w:val="0"/>
          <w:numId w:val="6"/>
        </w:numPr>
        <w:spacing w:after="6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w:t>
      </w:r>
      <w:bookmarkStart w:id="22" w:name="_Hlk192585005"/>
      <w:r w:rsidRPr="008A7F71">
        <w:rPr>
          <w:rFonts w:asciiTheme="minorHAnsi" w:hAnsiTheme="minorHAnsi" w:cstheme="minorHAnsi"/>
          <w:sz w:val="22"/>
          <w:szCs w:val="22"/>
        </w:rPr>
        <w:t>splnění všech podmínek a požadavků vyplývajících ze společného povolení stavby a z vydaných stanovisek a vyjádření DOSS a správců IS, případně</w:t>
      </w:r>
      <w:r w:rsidRPr="00976CCB">
        <w:rPr>
          <w:rFonts w:asciiTheme="minorHAnsi" w:hAnsiTheme="minorHAnsi" w:cstheme="minorHAnsi"/>
          <w:sz w:val="22"/>
          <w:szCs w:val="22"/>
        </w:rPr>
        <w:t xml:space="preserve"> </w:t>
      </w:r>
      <w:r>
        <w:rPr>
          <w:rFonts w:asciiTheme="minorHAnsi" w:hAnsiTheme="minorHAnsi" w:cstheme="minorHAnsi"/>
          <w:sz w:val="22"/>
          <w:szCs w:val="22"/>
        </w:rPr>
        <w:t xml:space="preserve">dalších </w:t>
      </w:r>
      <w:r w:rsidRPr="00791266">
        <w:rPr>
          <w:rFonts w:asciiTheme="minorHAnsi" w:hAnsiTheme="minorHAnsi" w:cstheme="minorHAnsi"/>
          <w:sz w:val="22"/>
          <w:szCs w:val="22"/>
        </w:rPr>
        <w:t xml:space="preserve">účastníků </w:t>
      </w:r>
      <w:r w:rsidRPr="00D441BF">
        <w:rPr>
          <w:rFonts w:asciiTheme="minorHAnsi" w:hAnsiTheme="minorHAnsi" w:cstheme="minorHAnsi"/>
          <w:sz w:val="22"/>
          <w:szCs w:val="22"/>
        </w:rPr>
        <w:t>stavebního řízení;</w:t>
      </w:r>
      <w:bookmarkEnd w:id="22"/>
    </w:p>
    <w:p w14:paraId="1701CBD4" w14:textId="4BBDA656" w:rsidR="003E7671" w:rsidRPr="00976CCB" w:rsidRDefault="003E7671"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oznámení zahájení stavebních prací v souladu s pravomocným rozhodnutím</w:t>
      </w:r>
      <w:r>
        <w:rPr>
          <w:rFonts w:asciiTheme="minorHAnsi" w:hAnsiTheme="minorHAnsi" w:cstheme="minorHAnsi"/>
          <w:sz w:val="22"/>
          <w:szCs w:val="22"/>
        </w:rPr>
        <w:t xml:space="preserve"> o</w:t>
      </w:r>
      <w:r w:rsidR="00926E68">
        <w:rPr>
          <w:rFonts w:asciiTheme="minorHAnsi" w:hAnsiTheme="minorHAnsi" w:cstheme="minorHAnsi"/>
          <w:sz w:val="22"/>
          <w:szCs w:val="22"/>
        </w:rPr>
        <w:t> </w:t>
      </w:r>
      <w:r>
        <w:rPr>
          <w:rFonts w:asciiTheme="minorHAnsi" w:hAnsiTheme="minorHAnsi" w:cstheme="minorHAnsi"/>
          <w:sz w:val="22"/>
          <w:szCs w:val="22"/>
        </w:rPr>
        <w:t xml:space="preserve">povolení stavby </w:t>
      </w:r>
      <w:r w:rsidRPr="00976CCB">
        <w:rPr>
          <w:rFonts w:asciiTheme="minorHAnsi" w:hAnsiTheme="minorHAnsi" w:cstheme="minorHAnsi"/>
          <w:sz w:val="22"/>
          <w:szCs w:val="22"/>
        </w:rPr>
        <w:t>a</w:t>
      </w:r>
      <w:r>
        <w:rPr>
          <w:rFonts w:asciiTheme="minorHAnsi" w:hAnsiTheme="minorHAnsi" w:cstheme="minorHAnsi"/>
          <w:sz w:val="22"/>
          <w:szCs w:val="22"/>
        </w:rPr>
        <w:t> </w:t>
      </w:r>
      <w:r w:rsidRPr="00976CCB">
        <w:rPr>
          <w:rFonts w:asciiTheme="minorHAnsi" w:hAnsiTheme="minorHAnsi" w:cstheme="minorHAnsi"/>
          <w:sz w:val="22"/>
          <w:szCs w:val="22"/>
        </w:rPr>
        <w:t xml:space="preserve">vyjádřeními </w:t>
      </w:r>
      <w:r>
        <w:rPr>
          <w:rFonts w:asciiTheme="minorHAnsi" w:hAnsiTheme="minorHAnsi" w:cstheme="minorHAnsi"/>
          <w:sz w:val="22"/>
          <w:szCs w:val="22"/>
        </w:rPr>
        <w:t xml:space="preserve">DOSS a </w:t>
      </w:r>
      <w:r w:rsidRPr="00976CCB">
        <w:rPr>
          <w:rFonts w:asciiTheme="minorHAnsi" w:hAnsiTheme="minorHAnsi" w:cstheme="minorHAnsi"/>
          <w:sz w:val="22"/>
          <w:szCs w:val="22"/>
        </w:rPr>
        <w:t xml:space="preserve">správců </w:t>
      </w:r>
      <w:r>
        <w:rPr>
          <w:rFonts w:asciiTheme="minorHAnsi" w:hAnsiTheme="minorHAnsi" w:cstheme="minorHAnsi"/>
          <w:sz w:val="22"/>
          <w:szCs w:val="22"/>
        </w:rPr>
        <w:t>IS</w:t>
      </w:r>
      <w:r w:rsidRPr="00976CCB">
        <w:rPr>
          <w:rFonts w:asciiTheme="minorHAnsi" w:hAnsiTheme="minorHAnsi" w:cstheme="minorHAnsi"/>
          <w:sz w:val="22"/>
          <w:szCs w:val="22"/>
        </w:rPr>
        <w:t>;</w:t>
      </w:r>
    </w:p>
    <w:p w14:paraId="3AF537DE" w14:textId="77777777" w:rsidR="003E7671" w:rsidRPr="00976CCB" w:rsidRDefault="003E7671"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 xml:space="preserve">zajistit </w:t>
      </w:r>
      <w:bookmarkStart w:id="23" w:name="_Hlk192585043"/>
      <w:r w:rsidRPr="00976CCB">
        <w:rPr>
          <w:rFonts w:asciiTheme="minorHAnsi" w:hAnsiTheme="minorHAnsi" w:cstheme="minorHAnsi"/>
          <w:sz w:val="22"/>
          <w:szCs w:val="22"/>
        </w:rPr>
        <w:t>koordinační a kompletační činnosti při realizaci předmětu díla</w:t>
      </w:r>
      <w:bookmarkEnd w:id="23"/>
      <w:r w:rsidRPr="00976CCB">
        <w:rPr>
          <w:rFonts w:asciiTheme="minorHAnsi" w:hAnsiTheme="minorHAnsi" w:cstheme="minorHAnsi"/>
          <w:sz w:val="22"/>
          <w:szCs w:val="22"/>
        </w:rPr>
        <w:t>;</w:t>
      </w:r>
    </w:p>
    <w:p w14:paraId="6C6D0DCC" w14:textId="77777777" w:rsidR="003E7671" w:rsidRDefault="003E7671"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koordinační činnosti poddodavatelů zhotovitele;</w:t>
      </w:r>
    </w:p>
    <w:p w14:paraId="412FD6B0" w14:textId="307DA7CF" w:rsidR="006A5D8B" w:rsidRPr="002F06CF" w:rsidRDefault="006A5D8B"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r w:rsidRPr="002F06CF">
        <w:rPr>
          <w:rFonts w:asciiTheme="minorHAnsi" w:hAnsiTheme="minorHAnsi" w:cstheme="minorHAnsi"/>
          <w:sz w:val="22"/>
          <w:szCs w:val="22"/>
        </w:rPr>
        <w:t>zajistit a provést všechna nezbytná opatření souvisejících s propagací projektu;</w:t>
      </w:r>
    </w:p>
    <w:p w14:paraId="2EB73642" w14:textId="77777777" w:rsidR="003E7671" w:rsidRPr="007B6927" w:rsidRDefault="003E7671"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bookmarkStart w:id="24" w:name="_Hlk192585080"/>
      <w:r w:rsidRPr="00791266">
        <w:rPr>
          <w:rFonts w:asciiTheme="minorHAnsi" w:hAnsiTheme="minorHAnsi" w:cstheme="minorHAnsi"/>
          <w:sz w:val="22"/>
          <w:szCs w:val="22"/>
        </w:rPr>
        <w:t xml:space="preserve">zajistit a provést všechna nezbytná opatření organizačního a stavebně technologického </w:t>
      </w:r>
      <w:r w:rsidRPr="007B6927">
        <w:rPr>
          <w:rFonts w:asciiTheme="minorHAnsi" w:hAnsiTheme="minorHAnsi" w:cstheme="minorHAnsi"/>
          <w:sz w:val="22"/>
          <w:szCs w:val="22"/>
        </w:rPr>
        <w:t>charakteru k řádnému provedení předmětu díla</w:t>
      </w:r>
      <w:bookmarkEnd w:id="24"/>
      <w:r w:rsidRPr="007B6927">
        <w:rPr>
          <w:rFonts w:asciiTheme="minorHAnsi" w:hAnsiTheme="minorHAnsi" w:cstheme="minorHAnsi"/>
          <w:sz w:val="22"/>
          <w:szCs w:val="22"/>
        </w:rPr>
        <w:t>;</w:t>
      </w:r>
    </w:p>
    <w:p w14:paraId="4740A2BB" w14:textId="77777777" w:rsidR="007964B1" w:rsidRDefault="003E7671"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r w:rsidRPr="007B6927">
        <w:rPr>
          <w:rFonts w:asciiTheme="minorHAnsi" w:hAnsiTheme="minorHAnsi" w:cstheme="minorHAnsi"/>
          <w:sz w:val="22"/>
          <w:szCs w:val="22"/>
        </w:rPr>
        <w:t>zajistit potřebná či úřady stanovená opatření nutná k provedení díla dle této smlouvy;</w:t>
      </w:r>
    </w:p>
    <w:p w14:paraId="41070CCD" w14:textId="193C6977" w:rsidR="007964B1" w:rsidRPr="00117E01" w:rsidRDefault="007964B1"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bookmarkStart w:id="25" w:name="_Hlk191987826"/>
      <w:r w:rsidRPr="00117E01">
        <w:rPr>
          <w:rFonts w:asciiTheme="minorHAnsi" w:hAnsiTheme="minorHAnsi" w:cstheme="minorHAnsi"/>
          <w:sz w:val="22"/>
          <w:szCs w:val="22"/>
        </w:rPr>
        <w:t xml:space="preserve">zajistit </w:t>
      </w:r>
      <w:bookmarkStart w:id="26" w:name="_Hlk192585115"/>
      <w:r w:rsidRPr="00117E01">
        <w:rPr>
          <w:rFonts w:asciiTheme="minorHAnsi" w:hAnsiTheme="minorHAnsi" w:cstheme="minorHAnsi"/>
          <w:sz w:val="22"/>
          <w:szCs w:val="22"/>
        </w:rPr>
        <w:t xml:space="preserve">konzultaci a koordinaci prací při realizaci díla s budoucím provozovatelem stavby </w:t>
      </w:r>
      <w:bookmarkEnd w:id="26"/>
      <w:r w:rsidR="00EE3797" w:rsidRPr="00117E01">
        <w:rPr>
          <w:rFonts w:asciiTheme="minorHAnsi" w:hAnsiTheme="minorHAnsi" w:cstheme="minorHAnsi"/>
          <w:sz w:val="22"/>
          <w:szCs w:val="22"/>
        </w:rPr>
        <w:t>(</w:t>
      </w:r>
      <w:r w:rsidRPr="00117E01">
        <w:rPr>
          <w:rFonts w:asciiTheme="minorHAnsi" w:hAnsiTheme="minorHAnsi" w:cstheme="minorHAnsi"/>
          <w:sz w:val="22"/>
          <w:szCs w:val="22"/>
        </w:rPr>
        <w:t>Severočesk</w:t>
      </w:r>
      <w:r w:rsidR="00EE3797" w:rsidRPr="00117E01">
        <w:rPr>
          <w:rFonts w:asciiTheme="minorHAnsi" w:hAnsiTheme="minorHAnsi" w:cstheme="minorHAnsi"/>
          <w:sz w:val="22"/>
          <w:szCs w:val="22"/>
        </w:rPr>
        <w:t>é</w:t>
      </w:r>
      <w:r w:rsidRPr="00117E01">
        <w:rPr>
          <w:rFonts w:asciiTheme="minorHAnsi" w:hAnsiTheme="minorHAnsi" w:cstheme="minorHAnsi"/>
          <w:sz w:val="22"/>
          <w:szCs w:val="22"/>
        </w:rPr>
        <w:t xml:space="preserve"> vodovody a kanalizace</w:t>
      </w:r>
      <w:r w:rsidR="00EE3797" w:rsidRPr="00117E01">
        <w:rPr>
          <w:rFonts w:asciiTheme="minorHAnsi" w:hAnsiTheme="minorHAnsi" w:cstheme="minorHAnsi"/>
          <w:sz w:val="22"/>
          <w:szCs w:val="22"/>
        </w:rPr>
        <w:t>,</w:t>
      </w:r>
      <w:r w:rsidR="009A4029" w:rsidRPr="00117E01">
        <w:rPr>
          <w:rFonts w:asciiTheme="minorHAnsi" w:hAnsiTheme="minorHAnsi" w:cstheme="minorHAnsi"/>
          <w:sz w:val="22"/>
          <w:szCs w:val="22"/>
        </w:rPr>
        <w:t xml:space="preserve"> a.s.</w:t>
      </w:r>
      <w:r w:rsidR="00EE3797" w:rsidRPr="00117E01">
        <w:rPr>
          <w:rFonts w:asciiTheme="minorHAnsi" w:hAnsiTheme="minorHAnsi" w:cstheme="minorHAnsi"/>
          <w:sz w:val="22"/>
          <w:szCs w:val="22"/>
        </w:rPr>
        <w:t>)</w:t>
      </w:r>
      <w:r w:rsidR="00F6219F" w:rsidRPr="00117E01">
        <w:rPr>
          <w:rFonts w:asciiTheme="minorHAnsi" w:hAnsiTheme="minorHAnsi" w:cstheme="minorHAnsi"/>
          <w:sz w:val="22"/>
          <w:szCs w:val="22"/>
        </w:rPr>
        <w:t>, příp. jím pověřenou osobou</w:t>
      </w:r>
      <w:r w:rsidRPr="00117E01">
        <w:rPr>
          <w:rFonts w:asciiTheme="minorHAnsi" w:hAnsiTheme="minorHAnsi" w:cstheme="minorHAnsi"/>
          <w:sz w:val="22"/>
          <w:szCs w:val="22"/>
        </w:rPr>
        <w:t xml:space="preserve"> a zajistit dodržování veškerých jejich požadavků uvedených ve vyjádření k projektové dokumentaci pro provádění stavby</w:t>
      </w:r>
      <w:r w:rsidR="009A4029" w:rsidRPr="00117E01">
        <w:rPr>
          <w:rFonts w:asciiTheme="minorHAnsi" w:hAnsiTheme="minorHAnsi" w:cstheme="minorHAnsi"/>
          <w:sz w:val="22"/>
          <w:szCs w:val="22"/>
        </w:rPr>
        <w:t>, zejména jejich přítomnost na stavbě či součinnosti při provádění některých částí díla</w:t>
      </w:r>
      <w:r w:rsidR="008278A8">
        <w:rPr>
          <w:rFonts w:asciiTheme="minorHAnsi" w:hAnsiTheme="minorHAnsi" w:cstheme="minorHAnsi"/>
          <w:sz w:val="22"/>
          <w:szCs w:val="22"/>
        </w:rPr>
        <w:t>;</w:t>
      </w:r>
      <w:bookmarkEnd w:id="25"/>
    </w:p>
    <w:p w14:paraId="19052455" w14:textId="25517781" w:rsidR="004966BE" w:rsidRPr="008278A8" w:rsidRDefault="004966BE" w:rsidP="00F01C7D">
      <w:pPr>
        <w:pStyle w:val="Odstavecseseznamem"/>
        <w:numPr>
          <w:ilvl w:val="0"/>
          <w:numId w:val="6"/>
        </w:numPr>
        <w:spacing w:after="120"/>
        <w:ind w:left="1276" w:right="57" w:hanging="425"/>
        <w:contextualSpacing w:val="0"/>
        <w:jc w:val="both"/>
        <w:rPr>
          <w:rFonts w:asciiTheme="minorHAnsi" w:hAnsiTheme="minorHAnsi" w:cstheme="minorHAnsi"/>
          <w:sz w:val="22"/>
          <w:szCs w:val="22"/>
        </w:rPr>
      </w:pPr>
      <w:r w:rsidRPr="008278A8">
        <w:rPr>
          <w:rFonts w:asciiTheme="minorHAnsi" w:hAnsiTheme="minorHAnsi" w:cstheme="minorHAnsi"/>
          <w:sz w:val="22"/>
          <w:szCs w:val="22"/>
        </w:rPr>
        <w:t xml:space="preserve">zajistit prostřednictvím webového uložiště objednatele </w:t>
      </w:r>
      <w:r w:rsidR="00F3609B" w:rsidRPr="008278A8">
        <w:rPr>
          <w:rFonts w:asciiTheme="minorHAnsi" w:hAnsiTheme="minorHAnsi" w:cstheme="minorHAnsi"/>
          <w:sz w:val="22"/>
          <w:szCs w:val="22"/>
        </w:rPr>
        <w:t xml:space="preserve">vedení </w:t>
      </w:r>
      <w:r w:rsidRPr="008278A8">
        <w:rPr>
          <w:rFonts w:asciiTheme="minorHAnsi" w:hAnsiTheme="minorHAnsi" w:cstheme="minorHAnsi"/>
          <w:sz w:val="22"/>
          <w:szCs w:val="22"/>
        </w:rPr>
        <w:t>elektronick</w:t>
      </w:r>
      <w:r w:rsidR="00F3609B" w:rsidRPr="008278A8">
        <w:rPr>
          <w:rFonts w:asciiTheme="minorHAnsi" w:hAnsiTheme="minorHAnsi" w:cstheme="minorHAnsi"/>
          <w:sz w:val="22"/>
          <w:szCs w:val="22"/>
        </w:rPr>
        <w:t>é</w:t>
      </w:r>
      <w:r w:rsidRPr="008278A8">
        <w:rPr>
          <w:rFonts w:asciiTheme="minorHAnsi" w:hAnsiTheme="minorHAnsi" w:cstheme="minorHAnsi"/>
          <w:sz w:val="22"/>
          <w:szCs w:val="22"/>
        </w:rPr>
        <w:t xml:space="preserve"> evidenc</w:t>
      </w:r>
      <w:r w:rsidR="00F3609B" w:rsidRPr="008278A8">
        <w:rPr>
          <w:rFonts w:asciiTheme="minorHAnsi" w:hAnsiTheme="minorHAnsi" w:cstheme="minorHAnsi"/>
          <w:sz w:val="22"/>
          <w:szCs w:val="22"/>
        </w:rPr>
        <w:t>e</w:t>
      </w:r>
      <w:r w:rsidR="001C7786" w:rsidRPr="008278A8">
        <w:rPr>
          <w:rFonts w:asciiTheme="minorHAnsi" w:hAnsiTheme="minorHAnsi" w:cstheme="minorHAnsi"/>
          <w:sz w:val="22"/>
          <w:szCs w:val="22"/>
        </w:rPr>
        <w:t xml:space="preserve"> </w:t>
      </w:r>
      <w:r w:rsidRPr="008278A8">
        <w:rPr>
          <w:rFonts w:asciiTheme="minorHAnsi" w:hAnsiTheme="minorHAnsi" w:cstheme="minorHAnsi"/>
          <w:sz w:val="22"/>
          <w:szCs w:val="22"/>
        </w:rPr>
        <w:t>všech požadavků na změn</w:t>
      </w:r>
      <w:r w:rsidR="00F3609B" w:rsidRPr="008278A8">
        <w:rPr>
          <w:rFonts w:asciiTheme="minorHAnsi" w:hAnsiTheme="minorHAnsi" w:cstheme="minorHAnsi"/>
          <w:sz w:val="22"/>
          <w:szCs w:val="22"/>
        </w:rPr>
        <w:t>u</w:t>
      </w:r>
      <w:r w:rsidRPr="008278A8">
        <w:rPr>
          <w:rFonts w:asciiTheme="minorHAnsi" w:hAnsiTheme="minorHAnsi" w:cstheme="minorHAnsi"/>
          <w:sz w:val="22"/>
          <w:szCs w:val="22"/>
        </w:rPr>
        <w:t xml:space="preserve"> stavby, elektronick</w:t>
      </w:r>
      <w:r w:rsidR="00F3609B" w:rsidRPr="008278A8">
        <w:rPr>
          <w:rFonts w:asciiTheme="minorHAnsi" w:hAnsiTheme="minorHAnsi" w:cstheme="minorHAnsi"/>
          <w:sz w:val="22"/>
          <w:szCs w:val="22"/>
        </w:rPr>
        <w:t>é</w:t>
      </w:r>
      <w:r w:rsidRPr="008278A8">
        <w:rPr>
          <w:rFonts w:asciiTheme="minorHAnsi" w:hAnsiTheme="minorHAnsi" w:cstheme="minorHAnsi"/>
          <w:sz w:val="22"/>
          <w:szCs w:val="22"/>
        </w:rPr>
        <w:t xml:space="preserve"> evidenc</w:t>
      </w:r>
      <w:r w:rsidR="00F3609B" w:rsidRPr="008278A8">
        <w:rPr>
          <w:rFonts w:asciiTheme="minorHAnsi" w:hAnsiTheme="minorHAnsi" w:cstheme="minorHAnsi"/>
          <w:sz w:val="22"/>
          <w:szCs w:val="22"/>
        </w:rPr>
        <w:t>e</w:t>
      </w:r>
      <w:r w:rsidRPr="008278A8">
        <w:rPr>
          <w:rFonts w:asciiTheme="minorHAnsi" w:hAnsiTheme="minorHAnsi" w:cstheme="minorHAnsi"/>
          <w:sz w:val="22"/>
          <w:szCs w:val="22"/>
        </w:rPr>
        <w:t xml:space="preserve"> všech vydaných a schválených </w:t>
      </w:r>
      <w:r w:rsidR="007746DE" w:rsidRPr="008278A8">
        <w:rPr>
          <w:rFonts w:asciiTheme="minorHAnsi" w:hAnsiTheme="minorHAnsi" w:cstheme="minorHAnsi"/>
          <w:sz w:val="22"/>
          <w:szCs w:val="22"/>
        </w:rPr>
        <w:t>dokumentací</w:t>
      </w:r>
      <w:r w:rsidRPr="008278A8">
        <w:rPr>
          <w:rFonts w:asciiTheme="minorHAnsi" w:hAnsiTheme="minorHAnsi" w:cstheme="minorHAnsi"/>
          <w:sz w:val="22"/>
          <w:szCs w:val="22"/>
        </w:rPr>
        <w:t xml:space="preserve"> vč. jejich změn</w:t>
      </w:r>
      <w:r w:rsidR="00D34C95" w:rsidRPr="008278A8">
        <w:rPr>
          <w:rFonts w:asciiTheme="minorHAnsi" w:hAnsiTheme="minorHAnsi" w:cstheme="minorHAnsi"/>
          <w:sz w:val="22"/>
          <w:szCs w:val="22"/>
        </w:rPr>
        <w:t>,</w:t>
      </w:r>
      <w:r w:rsidRPr="008278A8">
        <w:rPr>
          <w:rFonts w:asciiTheme="minorHAnsi" w:hAnsiTheme="minorHAnsi" w:cstheme="minorHAnsi"/>
          <w:sz w:val="22"/>
          <w:szCs w:val="22"/>
        </w:rPr>
        <w:t xml:space="preserve"> elektronick</w:t>
      </w:r>
      <w:r w:rsidR="00F3609B" w:rsidRPr="008278A8">
        <w:rPr>
          <w:rFonts w:asciiTheme="minorHAnsi" w:hAnsiTheme="minorHAnsi" w:cstheme="minorHAnsi"/>
          <w:sz w:val="22"/>
          <w:szCs w:val="22"/>
        </w:rPr>
        <w:t>é</w:t>
      </w:r>
      <w:r w:rsidRPr="008278A8">
        <w:rPr>
          <w:rFonts w:asciiTheme="minorHAnsi" w:hAnsiTheme="minorHAnsi" w:cstheme="minorHAnsi"/>
          <w:sz w:val="22"/>
          <w:szCs w:val="22"/>
        </w:rPr>
        <w:t xml:space="preserve"> evidenc</w:t>
      </w:r>
      <w:r w:rsidR="00F3609B" w:rsidRPr="008278A8">
        <w:rPr>
          <w:rFonts w:asciiTheme="minorHAnsi" w:hAnsiTheme="minorHAnsi" w:cstheme="minorHAnsi"/>
          <w:sz w:val="22"/>
          <w:szCs w:val="22"/>
        </w:rPr>
        <w:t>e</w:t>
      </w:r>
      <w:r w:rsidRPr="008278A8">
        <w:rPr>
          <w:rFonts w:asciiTheme="minorHAnsi" w:hAnsiTheme="minorHAnsi" w:cstheme="minorHAnsi"/>
          <w:sz w:val="22"/>
          <w:szCs w:val="22"/>
        </w:rPr>
        <w:t xml:space="preserve"> předložených a schválených materiálů a zařízení využitých při stavbě</w:t>
      </w:r>
      <w:r w:rsidR="00D34C95" w:rsidRPr="008278A8">
        <w:rPr>
          <w:rFonts w:asciiTheme="minorHAnsi" w:hAnsiTheme="minorHAnsi" w:cstheme="minorHAnsi"/>
          <w:sz w:val="22"/>
          <w:szCs w:val="22"/>
        </w:rPr>
        <w:t xml:space="preserve"> </w:t>
      </w:r>
      <w:bookmarkStart w:id="27" w:name="_Hlk191987877"/>
      <w:r w:rsidR="00D34C95" w:rsidRPr="008278A8">
        <w:rPr>
          <w:rFonts w:asciiTheme="minorHAnsi" w:hAnsiTheme="minorHAnsi" w:cstheme="minorHAnsi"/>
          <w:sz w:val="22"/>
          <w:szCs w:val="22"/>
        </w:rPr>
        <w:t>a elektronické evidence dokladů, zkoušek, vyjádření aj., vydaných v rámci realizace díla</w:t>
      </w:r>
      <w:bookmarkEnd w:id="27"/>
      <w:r w:rsidR="007817A7" w:rsidRPr="008278A8">
        <w:rPr>
          <w:rFonts w:asciiTheme="minorHAnsi" w:hAnsiTheme="minorHAnsi" w:cstheme="minorHAnsi"/>
          <w:sz w:val="22"/>
          <w:szCs w:val="22"/>
        </w:rPr>
        <w:t>.</w:t>
      </w:r>
      <w:r w:rsidR="00F3609B" w:rsidRPr="008278A8">
        <w:rPr>
          <w:rFonts w:asciiTheme="minorHAnsi" w:hAnsiTheme="minorHAnsi" w:cstheme="minorHAnsi"/>
          <w:sz w:val="22"/>
          <w:szCs w:val="22"/>
        </w:rPr>
        <w:t xml:space="preserve"> Současně s evidencí zajistí zhotovitel uložení </w:t>
      </w:r>
      <w:r w:rsidR="00AE4BCE" w:rsidRPr="008278A8">
        <w:rPr>
          <w:rFonts w:asciiTheme="minorHAnsi" w:hAnsiTheme="minorHAnsi" w:cstheme="minorHAnsi"/>
          <w:sz w:val="22"/>
          <w:szCs w:val="22"/>
        </w:rPr>
        <w:t xml:space="preserve">evidovaných </w:t>
      </w:r>
      <w:r w:rsidR="00F3609B" w:rsidRPr="008278A8">
        <w:rPr>
          <w:rFonts w:asciiTheme="minorHAnsi" w:hAnsiTheme="minorHAnsi" w:cstheme="minorHAnsi"/>
          <w:sz w:val="22"/>
          <w:szCs w:val="22"/>
        </w:rPr>
        <w:t xml:space="preserve">dokumentů na uvedené uložiště. </w:t>
      </w:r>
    </w:p>
    <w:p w14:paraId="0A818678" w14:textId="77777777" w:rsidR="003E7671" w:rsidRPr="008A7F71" w:rsidRDefault="003E7671" w:rsidP="00BB48C4">
      <w:pPr>
        <w:pStyle w:val="Nadpis3"/>
        <w:ind w:left="1276" w:hanging="709"/>
        <w:rPr>
          <w:u w:val="single"/>
        </w:rPr>
      </w:pPr>
      <w:bookmarkStart w:id="28" w:name="_Ref191637610"/>
      <w:r w:rsidRPr="008A7F71">
        <w:rPr>
          <w:u w:val="single"/>
        </w:rPr>
        <w:t>Kompletační činnost, kdy je zhotovitel povinen</w:t>
      </w:r>
      <w:bookmarkEnd w:id="28"/>
    </w:p>
    <w:p w14:paraId="2436AADD" w14:textId="7AAF1712" w:rsidR="009748B8" w:rsidRPr="005B304F" w:rsidRDefault="00831FDF" w:rsidP="00F01C7D">
      <w:pPr>
        <w:pStyle w:val="Odstavecseseznamem"/>
        <w:numPr>
          <w:ilvl w:val="2"/>
          <w:numId w:val="22"/>
        </w:numPr>
        <w:spacing w:after="120"/>
        <w:ind w:left="1276" w:hanging="425"/>
        <w:contextualSpacing w:val="0"/>
        <w:jc w:val="both"/>
        <w:rPr>
          <w:rFonts w:asciiTheme="minorHAnsi" w:hAnsiTheme="minorHAnsi" w:cstheme="minorHAnsi"/>
          <w:sz w:val="22"/>
          <w:szCs w:val="22"/>
        </w:rPr>
      </w:pPr>
      <w:bookmarkStart w:id="29" w:name="_Hlk191987901"/>
      <w:r w:rsidRPr="00117E01">
        <w:rPr>
          <w:rFonts w:asciiTheme="minorHAnsi" w:hAnsiTheme="minorHAnsi" w:cstheme="minorHAnsi"/>
          <w:sz w:val="22"/>
          <w:szCs w:val="22"/>
        </w:rPr>
        <w:t>p</w:t>
      </w:r>
      <w:r w:rsidR="00B85E8F" w:rsidRPr="00117E01">
        <w:rPr>
          <w:rFonts w:asciiTheme="minorHAnsi" w:hAnsiTheme="minorHAnsi" w:cstheme="minorHAnsi"/>
          <w:sz w:val="22"/>
          <w:szCs w:val="22"/>
        </w:rPr>
        <w:t>řed samotnou</w:t>
      </w:r>
      <w:r w:rsidR="003E7671" w:rsidRPr="00117E01">
        <w:rPr>
          <w:rFonts w:asciiTheme="minorHAnsi" w:hAnsiTheme="minorHAnsi" w:cstheme="minorHAnsi"/>
          <w:sz w:val="22"/>
          <w:szCs w:val="22"/>
        </w:rPr>
        <w:t xml:space="preserve"> realizac</w:t>
      </w:r>
      <w:r w:rsidR="00B85E8F" w:rsidRPr="00117E01">
        <w:rPr>
          <w:rFonts w:asciiTheme="minorHAnsi" w:hAnsiTheme="minorHAnsi" w:cstheme="minorHAnsi"/>
          <w:sz w:val="22"/>
          <w:szCs w:val="22"/>
        </w:rPr>
        <w:t>í</w:t>
      </w:r>
      <w:r w:rsidR="003E7671" w:rsidRPr="00117E01">
        <w:rPr>
          <w:rFonts w:asciiTheme="minorHAnsi" w:hAnsiTheme="minorHAnsi" w:cstheme="minorHAnsi"/>
          <w:sz w:val="22"/>
          <w:szCs w:val="22"/>
        </w:rPr>
        <w:t xml:space="preserve"> díla </w:t>
      </w:r>
      <w:r w:rsidR="00B85E8F" w:rsidRPr="00117E01">
        <w:rPr>
          <w:rFonts w:asciiTheme="minorHAnsi" w:hAnsiTheme="minorHAnsi" w:cstheme="minorHAnsi"/>
          <w:sz w:val="22"/>
          <w:szCs w:val="22"/>
        </w:rPr>
        <w:t xml:space="preserve">předložit </w:t>
      </w:r>
      <w:r w:rsidR="003E7671" w:rsidRPr="00117E01">
        <w:rPr>
          <w:rFonts w:asciiTheme="minorHAnsi" w:hAnsiTheme="minorHAnsi" w:cstheme="minorHAnsi"/>
          <w:sz w:val="22"/>
          <w:szCs w:val="22"/>
        </w:rPr>
        <w:t xml:space="preserve">objednateli </w:t>
      </w:r>
      <w:r w:rsidR="004966BE" w:rsidRPr="00117E01">
        <w:rPr>
          <w:rFonts w:asciiTheme="minorHAnsi" w:hAnsiTheme="minorHAnsi" w:cstheme="minorHAnsi"/>
          <w:sz w:val="22"/>
          <w:szCs w:val="22"/>
        </w:rPr>
        <w:t>a zástupc</w:t>
      </w:r>
      <w:r w:rsidR="00B85E8F" w:rsidRPr="00117E01">
        <w:rPr>
          <w:rFonts w:asciiTheme="minorHAnsi" w:hAnsiTheme="minorHAnsi" w:cstheme="minorHAnsi"/>
          <w:sz w:val="22"/>
          <w:szCs w:val="22"/>
        </w:rPr>
        <w:t>i</w:t>
      </w:r>
      <w:r w:rsidR="00E45AE6" w:rsidRPr="00117E01">
        <w:rPr>
          <w:rFonts w:asciiTheme="minorHAnsi" w:hAnsiTheme="minorHAnsi" w:cstheme="minorHAnsi"/>
          <w:sz w:val="22"/>
          <w:szCs w:val="22"/>
        </w:rPr>
        <w:t xml:space="preserve"> budoucího provozovatele</w:t>
      </w:r>
      <w:r w:rsidR="004966BE" w:rsidRPr="00117E01">
        <w:rPr>
          <w:rFonts w:asciiTheme="minorHAnsi" w:hAnsiTheme="minorHAnsi" w:cstheme="minorHAnsi"/>
          <w:sz w:val="22"/>
          <w:szCs w:val="22"/>
        </w:rPr>
        <w:t xml:space="preserve"> </w:t>
      </w:r>
      <w:r w:rsidR="003E7671" w:rsidRPr="005B304F">
        <w:rPr>
          <w:rFonts w:asciiTheme="minorHAnsi" w:hAnsiTheme="minorHAnsi" w:cstheme="minorHAnsi"/>
          <w:sz w:val="22"/>
          <w:szCs w:val="22"/>
        </w:rPr>
        <w:t>k</w:t>
      </w:r>
      <w:r w:rsidR="00B85E8F" w:rsidRPr="005B304F">
        <w:rPr>
          <w:rFonts w:asciiTheme="minorHAnsi" w:hAnsiTheme="minorHAnsi" w:cstheme="minorHAnsi"/>
          <w:sz w:val="22"/>
          <w:szCs w:val="22"/>
        </w:rPr>
        <w:t xml:space="preserve"> odsouhlasení </w:t>
      </w:r>
      <w:r w:rsidRPr="005B304F">
        <w:rPr>
          <w:rFonts w:asciiTheme="minorHAnsi" w:hAnsiTheme="minorHAnsi" w:cstheme="minorHAnsi"/>
          <w:sz w:val="22"/>
          <w:szCs w:val="22"/>
        </w:rPr>
        <w:t>kontrolní a zkušební plán, technologické postupy a</w:t>
      </w:r>
      <w:r w:rsidR="00116040" w:rsidRPr="005B304F">
        <w:rPr>
          <w:rFonts w:asciiTheme="minorHAnsi" w:hAnsiTheme="minorHAnsi" w:cstheme="minorHAnsi"/>
          <w:sz w:val="22"/>
          <w:szCs w:val="22"/>
        </w:rPr>
        <w:t>pod</w:t>
      </w:r>
      <w:bookmarkEnd w:id="29"/>
      <w:r w:rsidR="00116040" w:rsidRPr="005B304F">
        <w:rPr>
          <w:rFonts w:asciiTheme="minorHAnsi" w:hAnsiTheme="minorHAnsi" w:cstheme="minorHAnsi"/>
          <w:sz w:val="22"/>
          <w:szCs w:val="22"/>
        </w:rPr>
        <w:t>.</w:t>
      </w:r>
    </w:p>
    <w:p w14:paraId="6B27B0F2" w14:textId="1F4B4E09" w:rsidR="00365A21" w:rsidRPr="001F095B" w:rsidRDefault="00116040" w:rsidP="00F01C7D">
      <w:pPr>
        <w:pStyle w:val="Odstavecseseznamem"/>
        <w:numPr>
          <w:ilvl w:val="2"/>
          <w:numId w:val="22"/>
        </w:numPr>
        <w:spacing w:after="120"/>
        <w:ind w:left="1276" w:hanging="425"/>
        <w:contextualSpacing w:val="0"/>
        <w:jc w:val="both"/>
        <w:rPr>
          <w:rFonts w:asciiTheme="minorHAnsi" w:hAnsiTheme="minorHAnsi" w:cstheme="minorHAnsi"/>
          <w:sz w:val="22"/>
          <w:szCs w:val="22"/>
        </w:rPr>
      </w:pPr>
      <w:bookmarkStart w:id="30" w:name="_Ref191637620"/>
      <w:bookmarkStart w:id="31" w:name="_Hlk191987933"/>
      <w:r w:rsidRPr="001F095B">
        <w:rPr>
          <w:rFonts w:asciiTheme="minorHAnsi" w:hAnsiTheme="minorHAnsi" w:cstheme="minorHAnsi"/>
          <w:sz w:val="22"/>
          <w:szCs w:val="22"/>
        </w:rPr>
        <w:t>rozpracovat předložený časový a finanční harmonogram</w:t>
      </w:r>
      <w:r w:rsidR="009748B8" w:rsidRPr="001F095B">
        <w:rPr>
          <w:rFonts w:asciiTheme="minorHAnsi" w:hAnsiTheme="minorHAnsi" w:cstheme="minorHAnsi"/>
          <w:sz w:val="22"/>
          <w:szCs w:val="22"/>
        </w:rPr>
        <w:t xml:space="preserve"> plnění</w:t>
      </w:r>
      <w:r w:rsidRPr="001F095B">
        <w:rPr>
          <w:rFonts w:asciiTheme="minorHAnsi" w:hAnsiTheme="minorHAnsi" w:cstheme="minorHAnsi"/>
          <w:sz w:val="22"/>
          <w:szCs w:val="22"/>
        </w:rPr>
        <w:t xml:space="preserve"> uvedený v příloze č. 2 této smlouvy do podrobností</w:t>
      </w:r>
      <w:r w:rsidR="009748B8" w:rsidRPr="001F095B">
        <w:rPr>
          <w:rFonts w:asciiTheme="minorHAnsi" w:hAnsiTheme="minorHAnsi" w:cstheme="minorHAnsi"/>
          <w:sz w:val="22"/>
          <w:szCs w:val="22"/>
        </w:rPr>
        <w:t xml:space="preserve"> umožňujících řádné naplánování a koordinaci prací </w:t>
      </w:r>
      <w:r w:rsidR="009F26CA" w:rsidRPr="001F095B">
        <w:rPr>
          <w:rFonts w:asciiTheme="minorHAnsi" w:hAnsiTheme="minorHAnsi" w:cstheme="minorHAnsi"/>
          <w:sz w:val="22"/>
          <w:szCs w:val="22"/>
        </w:rPr>
        <w:t>i</w:t>
      </w:r>
      <w:r w:rsidR="00926E68">
        <w:rPr>
          <w:rFonts w:asciiTheme="minorHAnsi" w:hAnsiTheme="minorHAnsi" w:cstheme="minorHAnsi"/>
          <w:sz w:val="22"/>
          <w:szCs w:val="22"/>
        </w:rPr>
        <w:t> </w:t>
      </w:r>
      <w:r w:rsidR="009748B8" w:rsidRPr="001F095B">
        <w:rPr>
          <w:rFonts w:asciiTheme="minorHAnsi" w:hAnsiTheme="minorHAnsi" w:cstheme="minorHAnsi"/>
          <w:sz w:val="22"/>
          <w:szCs w:val="22"/>
        </w:rPr>
        <w:t>s ohledem na třetí strany (vlastníci připojovaných nemovitostí, budoucí provozovatel apod)</w:t>
      </w:r>
      <w:r w:rsidRPr="001F095B">
        <w:rPr>
          <w:rFonts w:asciiTheme="minorHAnsi" w:hAnsiTheme="minorHAnsi" w:cstheme="minorHAnsi"/>
          <w:sz w:val="22"/>
          <w:szCs w:val="22"/>
        </w:rPr>
        <w:t>.</w:t>
      </w:r>
      <w:bookmarkEnd w:id="30"/>
      <w:r w:rsidR="00365A21" w:rsidRPr="001F095B">
        <w:rPr>
          <w:rFonts w:asciiTheme="minorHAnsi" w:hAnsiTheme="minorHAnsi" w:cstheme="minorHAnsi"/>
          <w:sz w:val="22"/>
          <w:szCs w:val="22"/>
        </w:rPr>
        <w:t xml:space="preserve"> </w:t>
      </w:r>
    </w:p>
    <w:p w14:paraId="5C6432D7" w14:textId="14FD9688" w:rsidR="009F26CA" w:rsidRPr="001F095B" w:rsidRDefault="009748B8" w:rsidP="00365A21">
      <w:pPr>
        <w:pStyle w:val="Odstavecseseznamem"/>
        <w:spacing w:after="120"/>
        <w:ind w:left="1276"/>
        <w:contextualSpacing w:val="0"/>
        <w:jc w:val="both"/>
        <w:rPr>
          <w:rFonts w:asciiTheme="minorHAnsi" w:hAnsiTheme="minorHAnsi" w:cstheme="minorHAnsi"/>
          <w:sz w:val="22"/>
          <w:szCs w:val="22"/>
        </w:rPr>
      </w:pPr>
      <w:r w:rsidRPr="001F095B">
        <w:rPr>
          <w:rFonts w:asciiTheme="minorHAnsi" w:hAnsiTheme="minorHAnsi" w:cstheme="minorHAnsi"/>
          <w:sz w:val="22"/>
          <w:szCs w:val="22"/>
        </w:rPr>
        <w:t xml:space="preserve">Podrobný </w:t>
      </w:r>
      <w:r w:rsidR="00365A21" w:rsidRPr="001F095B">
        <w:rPr>
          <w:rFonts w:asciiTheme="minorHAnsi" w:hAnsiTheme="minorHAnsi" w:cstheme="minorHAnsi"/>
          <w:sz w:val="22"/>
          <w:szCs w:val="22"/>
        </w:rPr>
        <w:t>časový a finanční harmonogram plnění</w:t>
      </w:r>
      <w:r w:rsidRPr="001F095B">
        <w:rPr>
          <w:rFonts w:asciiTheme="minorHAnsi" w:hAnsiTheme="minorHAnsi" w:cstheme="minorHAnsi"/>
          <w:sz w:val="22"/>
          <w:szCs w:val="22"/>
        </w:rPr>
        <w:t xml:space="preserve"> bude předložen </w:t>
      </w:r>
      <w:r w:rsidR="009F26CA" w:rsidRPr="001F095B">
        <w:rPr>
          <w:rFonts w:asciiTheme="minorHAnsi" w:hAnsiTheme="minorHAnsi" w:cstheme="minorHAnsi"/>
          <w:sz w:val="22"/>
          <w:szCs w:val="22"/>
        </w:rPr>
        <w:t xml:space="preserve">v termínu dle čl. 4, odst. </w:t>
      </w:r>
      <w:r w:rsidR="009F26CA" w:rsidRPr="001F095B">
        <w:rPr>
          <w:rFonts w:asciiTheme="minorHAnsi" w:hAnsiTheme="minorHAnsi" w:cstheme="minorHAnsi"/>
          <w:sz w:val="22"/>
          <w:szCs w:val="22"/>
        </w:rPr>
        <w:fldChar w:fldCharType="begin"/>
      </w:r>
      <w:r w:rsidR="009F26CA" w:rsidRPr="001F095B">
        <w:rPr>
          <w:rFonts w:asciiTheme="minorHAnsi" w:hAnsiTheme="minorHAnsi" w:cstheme="minorHAnsi"/>
          <w:sz w:val="22"/>
          <w:szCs w:val="22"/>
        </w:rPr>
        <w:instrText xml:space="preserve"> REF _Ref191638208 \r \h </w:instrText>
      </w:r>
      <w:r w:rsidR="00365A21" w:rsidRPr="001F095B">
        <w:instrText xml:space="preserve"> \* MERGEFORMAT </w:instrText>
      </w:r>
      <w:r w:rsidR="009F26CA" w:rsidRPr="001F095B">
        <w:rPr>
          <w:rFonts w:asciiTheme="minorHAnsi" w:hAnsiTheme="minorHAnsi" w:cstheme="minorHAnsi"/>
          <w:sz w:val="22"/>
          <w:szCs w:val="22"/>
        </w:rPr>
      </w:r>
      <w:r w:rsidR="009F26CA" w:rsidRPr="001F095B">
        <w:rPr>
          <w:rFonts w:asciiTheme="minorHAnsi" w:hAnsiTheme="minorHAnsi" w:cstheme="minorHAnsi"/>
          <w:sz w:val="22"/>
          <w:szCs w:val="22"/>
        </w:rPr>
        <w:fldChar w:fldCharType="separate"/>
      </w:r>
      <w:r w:rsidR="00E349A5">
        <w:rPr>
          <w:rFonts w:asciiTheme="minorHAnsi" w:hAnsiTheme="minorHAnsi" w:cstheme="minorHAnsi"/>
          <w:sz w:val="22"/>
          <w:szCs w:val="22"/>
        </w:rPr>
        <w:t>4.9</w:t>
      </w:r>
      <w:r w:rsidR="009F26CA" w:rsidRPr="001F095B">
        <w:rPr>
          <w:rFonts w:asciiTheme="minorHAnsi" w:hAnsiTheme="minorHAnsi" w:cstheme="minorHAnsi"/>
          <w:sz w:val="22"/>
          <w:szCs w:val="22"/>
        </w:rPr>
        <w:fldChar w:fldCharType="end"/>
      </w:r>
      <w:r w:rsidR="00365A21" w:rsidRPr="001F095B">
        <w:rPr>
          <w:rFonts w:asciiTheme="minorHAnsi" w:hAnsiTheme="minorHAnsi" w:cstheme="minorHAnsi"/>
          <w:sz w:val="22"/>
          <w:szCs w:val="22"/>
        </w:rPr>
        <w:t xml:space="preserve"> této smlouvy.</w:t>
      </w:r>
    </w:p>
    <w:p w14:paraId="03BC430E" w14:textId="7C00D9E6" w:rsidR="009748B8" w:rsidRPr="001F095B" w:rsidRDefault="00365A21" w:rsidP="009748B8">
      <w:pPr>
        <w:pStyle w:val="Odstavecseseznamem"/>
        <w:spacing w:after="120"/>
        <w:ind w:left="1276"/>
        <w:contextualSpacing w:val="0"/>
        <w:jc w:val="both"/>
        <w:rPr>
          <w:rFonts w:asciiTheme="minorHAnsi" w:hAnsiTheme="minorHAnsi" w:cstheme="minorHAnsi"/>
          <w:sz w:val="22"/>
          <w:szCs w:val="22"/>
        </w:rPr>
      </w:pPr>
      <w:r w:rsidRPr="001F095B">
        <w:rPr>
          <w:rFonts w:asciiTheme="minorHAnsi" w:hAnsiTheme="minorHAnsi" w:cstheme="minorHAnsi"/>
          <w:sz w:val="22"/>
          <w:szCs w:val="22"/>
        </w:rPr>
        <w:t xml:space="preserve">Podrobný časový a finanční harmonogram plnění bude </w:t>
      </w:r>
      <w:r w:rsidR="009F26CA" w:rsidRPr="001F095B">
        <w:rPr>
          <w:rFonts w:asciiTheme="minorHAnsi" w:hAnsiTheme="minorHAnsi" w:cstheme="minorHAnsi"/>
          <w:sz w:val="22"/>
          <w:szCs w:val="22"/>
        </w:rPr>
        <w:t>vycházet</w:t>
      </w:r>
      <w:r w:rsidR="009748B8" w:rsidRPr="001F095B">
        <w:rPr>
          <w:rFonts w:asciiTheme="minorHAnsi" w:hAnsiTheme="minorHAnsi" w:cstheme="minorHAnsi"/>
          <w:sz w:val="22"/>
          <w:szCs w:val="22"/>
        </w:rPr>
        <w:t xml:space="preserve"> z přílohy </w:t>
      </w:r>
      <w:r w:rsidRPr="001F095B">
        <w:rPr>
          <w:rFonts w:asciiTheme="minorHAnsi" w:hAnsiTheme="minorHAnsi" w:cstheme="minorHAnsi"/>
          <w:sz w:val="22"/>
          <w:szCs w:val="22"/>
        </w:rPr>
        <w:t xml:space="preserve">č.2 této smlouvy </w:t>
      </w:r>
      <w:r w:rsidR="009748B8" w:rsidRPr="001F095B">
        <w:rPr>
          <w:rFonts w:asciiTheme="minorHAnsi" w:hAnsiTheme="minorHAnsi" w:cstheme="minorHAnsi"/>
          <w:sz w:val="22"/>
          <w:szCs w:val="22"/>
        </w:rPr>
        <w:t>s min. časovým úsekem 1 týd</w:t>
      </w:r>
      <w:r w:rsidRPr="001F095B">
        <w:rPr>
          <w:rFonts w:asciiTheme="minorHAnsi" w:hAnsiTheme="minorHAnsi" w:cstheme="minorHAnsi"/>
          <w:sz w:val="22"/>
          <w:szCs w:val="22"/>
        </w:rPr>
        <w:t>e</w:t>
      </w:r>
      <w:r w:rsidR="009748B8" w:rsidRPr="001F095B">
        <w:rPr>
          <w:rFonts w:asciiTheme="minorHAnsi" w:hAnsiTheme="minorHAnsi" w:cstheme="minorHAnsi"/>
          <w:sz w:val="22"/>
          <w:szCs w:val="22"/>
        </w:rPr>
        <w:t>n</w:t>
      </w:r>
      <w:r w:rsidRPr="001F095B">
        <w:rPr>
          <w:rFonts w:asciiTheme="minorHAnsi" w:hAnsiTheme="minorHAnsi" w:cstheme="minorHAnsi"/>
          <w:sz w:val="22"/>
          <w:szCs w:val="22"/>
        </w:rPr>
        <w:t xml:space="preserve">, v min. členění dle </w:t>
      </w:r>
      <w:r w:rsidR="009748B8" w:rsidRPr="001F095B">
        <w:rPr>
          <w:rFonts w:asciiTheme="minorHAnsi" w:hAnsiTheme="minorHAnsi" w:cstheme="minorHAnsi"/>
          <w:sz w:val="22"/>
          <w:szCs w:val="22"/>
        </w:rPr>
        <w:t>jednotliv</w:t>
      </w:r>
      <w:r w:rsidRPr="001F095B">
        <w:rPr>
          <w:rFonts w:asciiTheme="minorHAnsi" w:hAnsiTheme="minorHAnsi" w:cstheme="minorHAnsi"/>
          <w:sz w:val="22"/>
          <w:szCs w:val="22"/>
        </w:rPr>
        <w:t>ých</w:t>
      </w:r>
      <w:r w:rsidR="009748B8" w:rsidRPr="001F095B">
        <w:rPr>
          <w:rFonts w:asciiTheme="minorHAnsi" w:hAnsiTheme="minorHAnsi" w:cstheme="minorHAnsi"/>
          <w:sz w:val="22"/>
          <w:szCs w:val="22"/>
        </w:rPr>
        <w:t xml:space="preserve"> etap </w:t>
      </w:r>
      <w:r w:rsidRPr="001F095B">
        <w:rPr>
          <w:rFonts w:asciiTheme="minorHAnsi" w:hAnsiTheme="minorHAnsi" w:cstheme="minorHAnsi"/>
          <w:sz w:val="22"/>
          <w:szCs w:val="22"/>
        </w:rPr>
        <w:t xml:space="preserve">a druhu práce </w:t>
      </w:r>
      <w:r w:rsidR="009748B8" w:rsidRPr="001F095B">
        <w:rPr>
          <w:rFonts w:asciiTheme="minorHAnsi" w:hAnsiTheme="minorHAnsi" w:cstheme="minorHAnsi"/>
          <w:sz w:val="22"/>
          <w:szCs w:val="22"/>
        </w:rPr>
        <w:t>realizace díla</w:t>
      </w:r>
      <w:r w:rsidRPr="001F095B">
        <w:rPr>
          <w:rFonts w:asciiTheme="minorHAnsi" w:hAnsiTheme="minorHAnsi" w:cstheme="minorHAnsi"/>
          <w:sz w:val="22"/>
          <w:szCs w:val="22"/>
        </w:rPr>
        <w:t>.</w:t>
      </w:r>
      <w:r w:rsidR="009748B8" w:rsidRPr="001F095B">
        <w:rPr>
          <w:rFonts w:asciiTheme="minorHAnsi" w:hAnsiTheme="minorHAnsi" w:cstheme="minorHAnsi"/>
          <w:sz w:val="22"/>
          <w:szCs w:val="22"/>
        </w:rPr>
        <w:t xml:space="preserve"> Harmonogram bude obsahovat zejména termíny</w:t>
      </w:r>
      <w:r w:rsidRPr="001F095B">
        <w:rPr>
          <w:rFonts w:asciiTheme="minorHAnsi" w:hAnsiTheme="minorHAnsi" w:cstheme="minorHAnsi"/>
          <w:sz w:val="22"/>
          <w:szCs w:val="22"/>
        </w:rPr>
        <w:t xml:space="preserve"> zahájení a</w:t>
      </w:r>
      <w:r w:rsidR="00926E68">
        <w:rPr>
          <w:rFonts w:asciiTheme="minorHAnsi" w:hAnsiTheme="minorHAnsi" w:cstheme="minorHAnsi"/>
          <w:sz w:val="22"/>
          <w:szCs w:val="22"/>
        </w:rPr>
        <w:t> </w:t>
      </w:r>
      <w:r w:rsidRPr="001F095B">
        <w:rPr>
          <w:rFonts w:asciiTheme="minorHAnsi" w:hAnsiTheme="minorHAnsi" w:cstheme="minorHAnsi"/>
          <w:sz w:val="22"/>
          <w:szCs w:val="22"/>
        </w:rPr>
        <w:t>ukončení zemních prací,</w:t>
      </w:r>
      <w:r w:rsidR="00A92822" w:rsidRPr="001F095B">
        <w:rPr>
          <w:rFonts w:asciiTheme="minorHAnsi" w:hAnsiTheme="minorHAnsi" w:cstheme="minorHAnsi"/>
          <w:sz w:val="22"/>
          <w:szCs w:val="22"/>
        </w:rPr>
        <w:t xml:space="preserve"> ukládání potrubí, realizace veřejných částí přípojek, </w:t>
      </w:r>
      <w:r w:rsidR="009B771E" w:rsidRPr="001F095B">
        <w:rPr>
          <w:rFonts w:asciiTheme="minorHAnsi" w:hAnsiTheme="minorHAnsi" w:cstheme="minorHAnsi"/>
          <w:sz w:val="22"/>
          <w:szCs w:val="22"/>
        </w:rPr>
        <w:t xml:space="preserve">provádění příslušných zkoušek, </w:t>
      </w:r>
      <w:r w:rsidR="00A92822" w:rsidRPr="001F095B">
        <w:rPr>
          <w:rFonts w:asciiTheme="minorHAnsi" w:hAnsiTheme="minorHAnsi" w:cstheme="minorHAnsi"/>
          <w:sz w:val="22"/>
          <w:szCs w:val="22"/>
        </w:rPr>
        <w:t>zásypů nebo dopravních omezení apod.</w:t>
      </w:r>
      <w:r w:rsidR="00254D21" w:rsidRPr="001F095B">
        <w:rPr>
          <w:rFonts w:asciiTheme="minorHAnsi" w:hAnsiTheme="minorHAnsi" w:cstheme="minorHAnsi"/>
          <w:sz w:val="22"/>
          <w:szCs w:val="22"/>
        </w:rPr>
        <w:t xml:space="preserve"> Každá jednotlivá etapa dle tohoto harmonogramu bude ukončena příslušnými zkouškami</w:t>
      </w:r>
      <w:r w:rsidR="009B771E" w:rsidRPr="001F095B">
        <w:rPr>
          <w:rFonts w:asciiTheme="minorHAnsi" w:hAnsiTheme="minorHAnsi" w:cstheme="minorHAnsi"/>
          <w:sz w:val="22"/>
          <w:szCs w:val="22"/>
        </w:rPr>
        <w:t xml:space="preserve"> za přítomnosti budoucího </w:t>
      </w:r>
      <w:r w:rsidR="009B771E" w:rsidRPr="001F095B">
        <w:rPr>
          <w:rFonts w:asciiTheme="minorHAnsi" w:hAnsiTheme="minorHAnsi" w:cstheme="minorHAnsi"/>
          <w:sz w:val="22"/>
          <w:szCs w:val="22"/>
        </w:rPr>
        <w:lastRenderedPageBreak/>
        <w:t>provozovatele</w:t>
      </w:r>
      <w:r w:rsidR="000A0D82" w:rsidRPr="001F095B">
        <w:rPr>
          <w:rFonts w:asciiTheme="minorHAnsi" w:hAnsiTheme="minorHAnsi" w:cstheme="minorHAnsi"/>
          <w:sz w:val="22"/>
          <w:szCs w:val="22"/>
        </w:rPr>
        <w:t xml:space="preserve"> </w:t>
      </w:r>
      <w:r w:rsidR="00254D21" w:rsidRPr="001F095B">
        <w:rPr>
          <w:rFonts w:asciiTheme="minorHAnsi" w:hAnsiTheme="minorHAnsi" w:cstheme="minorHAnsi"/>
          <w:sz w:val="22"/>
          <w:szCs w:val="22"/>
        </w:rPr>
        <w:t>a doklady, které budou předloženy v písemné podobě</w:t>
      </w:r>
      <w:r w:rsidR="009B771E" w:rsidRPr="001F095B">
        <w:rPr>
          <w:rFonts w:asciiTheme="minorHAnsi" w:hAnsiTheme="minorHAnsi" w:cstheme="minorHAnsi"/>
          <w:sz w:val="22"/>
          <w:szCs w:val="22"/>
        </w:rPr>
        <w:t>,</w:t>
      </w:r>
      <w:r w:rsidR="00254D21" w:rsidRPr="001F095B">
        <w:rPr>
          <w:rFonts w:asciiTheme="minorHAnsi" w:hAnsiTheme="minorHAnsi" w:cstheme="minorHAnsi"/>
          <w:sz w:val="22"/>
          <w:szCs w:val="22"/>
        </w:rPr>
        <w:t xml:space="preserve"> </w:t>
      </w:r>
      <w:r w:rsidR="009B771E" w:rsidRPr="001F095B">
        <w:rPr>
          <w:rFonts w:asciiTheme="minorHAnsi" w:hAnsiTheme="minorHAnsi" w:cstheme="minorHAnsi"/>
          <w:sz w:val="22"/>
          <w:szCs w:val="22"/>
        </w:rPr>
        <w:t xml:space="preserve">budou </w:t>
      </w:r>
      <w:r w:rsidR="00254D21" w:rsidRPr="001F095B">
        <w:rPr>
          <w:rFonts w:asciiTheme="minorHAnsi" w:hAnsiTheme="minorHAnsi" w:cstheme="minorHAnsi"/>
          <w:sz w:val="22"/>
          <w:szCs w:val="22"/>
        </w:rPr>
        <w:t xml:space="preserve">současně uloženy na webové úložiště objednatele dle čl. 2, odst. </w:t>
      </w:r>
      <w:r w:rsidR="00254D21" w:rsidRPr="001F095B">
        <w:rPr>
          <w:rFonts w:asciiTheme="minorHAnsi" w:hAnsiTheme="minorHAnsi" w:cstheme="minorHAnsi"/>
          <w:sz w:val="22"/>
          <w:szCs w:val="22"/>
        </w:rPr>
        <w:fldChar w:fldCharType="begin"/>
      </w:r>
      <w:r w:rsidR="00254D21" w:rsidRPr="001F095B">
        <w:rPr>
          <w:rFonts w:asciiTheme="minorHAnsi" w:hAnsiTheme="minorHAnsi" w:cstheme="minorHAnsi"/>
          <w:sz w:val="22"/>
          <w:szCs w:val="22"/>
        </w:rPr>
        <w:instrText xml:space="preserve"> REF _Ref190954369 \r \h </w:instrText>
      </w:r>
      <w:r w:rsidR="005B304F" w:rsidRPr="001F095B">
        <w:rPr>
          <w:rFonts w:asciiTheme="minorHAnsi" w:hAnsiTheme="minorHAnsi" w:cstheme="minorHAnsi"/>
          <w:sz w:val="22"/>
          <w:szCs w:val="22"/>
        </w:rPr>
        <w:instrText xml:space="preserve"> \* MERGEFORMAT </w:instrText>
      </w:r>
      <w:r w:rsidR="00254D21" w:rsidRPr="001F095B">
        <w:rPr>
          <w:rFonts w:asciiTheme="minorHAnsi" w:hAnsiTheme="minorHAnsi" w:cstheme="minorHAnsi"/>
          <w:sz w:val="22"/>
          <w:szCs w:val="22"/>
        </w:rPr>
      </w:r>
      <w:r w:rsidR="00254D21" w:rsidRPr="001F095B">
        <w:rPr>
          <w:rFonts w:asciiTheme="minorHAnsi" w:hAnsiTheme="minorHAnsi" w:cstheme="minorHAnsi"/>
          <w:sz w:val="22"/>
          <w:szCs w:val="22"/>
        </w:rPr>
        <w:fldChar w:fldCharType="separate"/>
      </w:r>
      <w:r w:rsidR="00E349A5">
        <w:rPr>
          <w:rFonts w:asciiTheme="minorHAnsi" w:hAnsiTheme="minorHAnsi" w:cstheme="minorHAnsi"/>
          <w:sz w:val="22"/>
          <w:szCs w:val="22"/>
        </w:rPr>
        <w:t>2.5.5</w:t>
      </w:r>
      <w:r w:rsidR="00254D21" w:rsidRPr="001F095B">
        <w:rPr>
          <w:rFonts w:asciiTheme="minorHAnsi" w:hAnsiTheme="minorHAnsi" w:cstheme="minorHAnsi"/>
          <w:sz w:val="22"/>
          <w:szCs w:val="22"/>
        </w:rPr>
        <w:fldChar w:fldCharType="end"/>
      </w:r>
      <w:r w:rsidR="00254D21" w:rsidRPr="001F095B">
        <w:rPr>
          <w:rFonts w:asciiTheme="minorHAnsi" w:hAnsiTheme="minorHAnsi" w:cstheme="minorHAnsi"/>
          <w:sz w:val="22"/>
          <w:szCs w:val="22"/>
        </w:rPr>
        <w:t xml:space="preserve"> písm. h)</w:t>
      </w:r>
      <w:r w:rsidR="009B771E" w:rsidRPr="001F095B">
        <w:rPr>
          <w:rFonts w:asciiTheme="minorHAnsi" w:hAnsiTheme="minorHAnsi" w:cstheme="minorHAnsi"/>
          <w:sz w:val="22"/>
          <w:szCs w:val="22"/>
        </w:rPr>
        <w:t xml:space="preserve"> této smlouvy</w:t>
      </w:r>
      <w:r w:rsidR="00254D21" w:rsidRPr="001F095B">
        <w:rPr>
          <w:rFonts w:asciiTheme="minorHAnsi" w:hAnsiTheme="minorHAnsi" w:cstheme="minorHAnsi"/>
          <w:sz w:val="22"/>
          <w:szCs w:val="22"/>
        </w:rPr>
        <w:t xml:space="preserve">.    </w:t>
      </w:r>
    </w:p>
    <w:p w14:paraId="26106ADC" w14:textId="162BA57A" w:rsidR="003E7671" w:rsidRPr="001F095B" w:rsidRDefault="00A92822" w:rsidP="009748B8">
      <w:pPr>
        <w:pStyle w:val="Odstavecseseznamem"/>
        <w:spacing w:after="120"/>
        <w:ind w:left="1276"/>
        <w:contextualSpacing w:val="0"/>
        <w:jc w:val="both"/>
        <w:rPr>
          <w:rFonts w:asciiTheme="minorHAnsi" w:hAnsiTheme="minorHAnsi" w:cstheme="minorHAnsi"/>
          <w:sz w:val="22"/>
          <w:szCs w:val="22"/>
        </w:rPr>
      </w:pPr>
      <w:r w:rsidRPr="001F095B">
        <w:rPr>
          <w:rFonts w:asciiTheme="minorHAnsi" w:hAnsiTheme="minorHAnsi" w:cstheme="minorHAnsi"/>
          <w:sz w:val="22"/>
          <w:szCs w:val="22"/>
        </w:rPr>
        <w:t xml:space="preserve">Podrobný </w:t>
      </w:r>
      <w:r w:rsidR="00116040" w:rsidRPr="001F095B">
        <w:rPr>
          <w:rFonts w:asciiTheme="minorHAnsi" w:hAnsiTheme="minorHAnsi" w:cstheme="minorHAnsi"/>
          <w:sz w:val="22"/>
          <w:szCs w:val="22"/>
        </w:rPr>
        <w:t xml:space="preserve">harmonogram </w:t>
      </w:r>
      <w:r w:rsidRPr="001F095B">
        <w:rPr>
          <w:rFonts w:asciiTheme="minorHAnsi" w:hAnsiTheme="minorHAnsi" w:cstheme="minorHAnsi"/>
          <w:sz w:val="22"/>
          <w:szCs w:val="22"/>
        </w:rPr>
        <w:t xml:space="preserve">plnění </w:t>
      </w:r>
      <w:r w:rsidR="00365A21" w:rsidRPr="001F095B">
        <w:rPr>
          <w:rFonts w:asciiTheme="minorHAnsi" w:hAnsiTheme="minorHAnsi" w:cstheme="minorHAnsi"/>
          <w:sz w:val="22"/>
          <w:szCs w:val="22"/>
        </w:rPr>
        <w:t xml:space="preserve">bude zhotovitel </w:t>
      </w:r>
      <w:r w:rsidRPr="001F095B">
        <w:rPr>
          <w:rFonts w:asciiTheme="minorHAnsi" w:hAnsiTheme="minorHAnsi" w:cstheme="minorHAnsi"/>
          <w:sz w:val="22"/>
          <w:szCs w:val="22"/>
        </w:rPr>
        <w:t xml:space="preserve">aktualizovat </w:t>
      </w:r>
      <w:r w:rsidR="00B23483" w:rsidRPr="001F095B">
        <w:rPr>
          <w:rFonts w:asciiTheme="minorHAnsi" w:hAnsiTheme="minorHAnsi" w:cstheme="minorHAnsi"/>
          <w:sz w:val="22"/>
          <w:szCs w:val="22"/>
        </w:rPr>
        <w:t xml:space="preserve">v případě potřeby </w:t>
      </w:r>
      <w:r w:rsidR="009B771E" w:rsidRPr="001F095B">
        <w:rPr>
          <w:rFonts w:asciiTheme="minorHAnsi" w:hAnsiTheme="minorHAnsi" w:cstheme="minorHAnsi"/>
          <w:sz w:val="22"/>
          <w:szCs w:val="22"/>
        </w:rPr>
        <w:t xml:space="preserve">na pokyn objednatele </w:t>
      </w:r>
      <w:r w:rsidR="00B23483" w:rsidRPr="001F095B">
        <w:rPr>
          <w:rFonts w:asciiTheme="minorHAnsi" w:hAnsiTheme="minorHAnsi" w:cstheme="minorHAnsi"/>
          <w:sz w:val="22"/>
          <w:szCs w:val="22"/>
        </w:rPr>
        <w:t xml:space="preserve">dle čl. 4, odst. </w:t>
      </w:r>
      <w:r w:rsidR="00B23483" w:rsidRPr="001F095B">
        <w:rPr>
          <w:rFonts w:asciiTheme="minorHAnsi" w:hAnsiTheme="minorHAnsi" w:cstheme="minorHAnsi"/>
          <w:sz w:val="22"/>
          <w:szCs w:val="22"/>
        </w:rPr>
        <w:fldChar w:fldCharType="begin"/>
      </w:r>
      <w:r w:rsidR="00B23483" w:rsidRPr="001F095B">
        <w:rPr>
          <w:rFonts w:asciiTheme="minorHAnsi" w:hAnsiTheme="minorHAnsi" w:cstheme="minorHAnsi"/>
          <w:sz w:val="22"/>
          <w:szCs w:val="22"/>
        </w:rPr>
        <w:instrText xml:space="preserve"> REF _Ref191638947 \r \h </w:instrText>
      </w:r>
      <w:r w:rsidR="00A70944" w:rsidRPr="001F095B">
        <w:rPr>
          <w:rFonts w:asciiTheme="minorHAnsi" w:hAnsiTheme="minorHAnsi" w:cstheme="minorHAnsi"/>
          <w:sz w:val="22"/>
          <w:szCs w:val="22"/>
        </w:rPr>
        <w:instrText xml:space="preserve"> \* MERGEFORMAT </w:instrText>
      </w:r>
      <w:r w:rsidR="00B23483" w:rsidRPr="001F095B">
        <w:rPr>
          <w:rFonts w:asciiTheme="minorHAnsi" w:hAnsiTheme="minorHAnsi" w:cstheme="minorHAnsi"/>
          <w:sz w:val="22"/>
          <w:szCs w:val="22"/>
        </w:rPr>
      </w:r>
      <w:r w:rsidR="00B23483" w:rsidRPr="001F095B">
        <w:rPr>
          <w:rFonts w:asciiTheme="minorHAnsi" w:hAnsiTheme="minorHAnsi" w:cstheme="minorHAnsi"/>
          <w:sz w:val="22"/>
          <w:szCs w:val="22"/>
        </w:rPr>
        <w:fldChar w:fldCharType="separate"/>
      </w:r>
      <w:r w:rsidR="00E349A5">
        <w:rPr>
          <w:rFonts w:asciiTheme="minorHAnsi" w:hAnsiTheme="minorHAnsi" w:cstheme="minorHAnsi"/>
          <w:sz w:val="22"/>
          <w:szCs w:val="22"/>
        </w:rPr>
        <w:t>4.13</w:t>
      </w:r>
      <w:r w:rsidR="00B23483" w:rsidRPr="001F095B">
        <w:rPr>
          <w:rFonts w:asciiTheme="minorHAnsi" w:hAnsiTheme="minorHAnsi" w:cstheme="minorHAnsi"/>
          <w:sz w:val="22"/>
          <w:szCs w:val="22"/>
        </w:rPr>
        <w:fldChar w:fldCharType="end"/>
      </w:r>
      <w:r w:rsidR="00B23483" w:rsidRPr="001F095B">
        <w:rPr>
          <w:rFonts w:asciiTheme="minorHAnsi" w:hAnsiTheme="minorHAnsi" w:cstheme="minorHAnsi"/>
          <w:sz w:val="22"/>
          <w:szCs w:val="22"/>
        </w:rPr>
        <w:t xml:space="preserve"> a </w:t>
      </w:r>
      <w:r w:rsidR="00B23483" w:rsidRPr="001F095B">
        <w:rPr>
          <w:rFonts w:asciiTheme="minorHAnsi" w:hAnsiTheme="minorHAnsi" w:cstheme="minorHAnsi"/>
          <w:sz w:val="22"/>
          <w:szCs w:val="22"/>
        </w:rPr>
        <w:fldChar w:fldCharType="begin"/>
      </w:r>
      <w:r w:rsidR="00B23483" w:rsidRPr="001F095B">
        <w:rPr>
          <w:rFonts w:asciiTheme="minorHAnsi" w:hAnsiTheme="minorHAnsi" w:cstheme="minorHAnsi"/>
          <w:sz w:val="22"/>
          <w:szCs w:val="22"/>
        </w:rPr>
        <w:instrText xml:space="preserve"> REF _Ref191638958 \r \h </w:instrText>
      </w:r>
      <w:r w:rsidR="00A70944" w:rsidRPr="001F095B">
        <w:rPr>
          <w:rFonts w:asciiTheme="minorHAnsi" w:hAnsiTheme="minorHAnsi" w:cstheme="minorHAnsi"/>
          <w:sz w:val="22"/>
          <w:szCs w:val="22"/>
        </w:rPr>
        <w:instrText xml:space="preserve"> \* MERGEFORMAT </w:instrText>
      </w:r>
      <w:r w:rsidR="00B23483" w:rsidRPr="001F095B">
        <w:rPr>
          <w:rFonts w:asciiTheme="minorHAnsi" w:hAnsiTheme="minorHAnsi" w:cstheme="minorHAnsi"/>
          <w:sz w:val="22"/>
          <w:szCs w:val="22"/>
        </w:rPr>
      </w:r>
      <w:r w:rsidR="00B23483" w:rsidRPr="001F095B">
        <w:rPr>
          <w:rFonts w:asciiTheme="minorHAnsi" w:hAnsiTheme="minorHAnsi" w:cstheme="minorHAnsi"/>
          <w:sz w:val="22"/>
          <w:szCs w:val="22"/>
        </w:rPr>
        <w:fldChar w:fldCharType="separate"/>
      </w:r>
      <w:r w:rsidR="00E349A5">
        <w:rPr>
          <w:rFonts w:asciiTheme="minorHAnsi" w:hAnsiTheme="minorHAnsi" w:cstheme="minorHAnsi"/>
          <w:sz w:val="22"/>
          <w:szCs w:val="22"/>
        </w:rPr>
        <w:t>4.14</w:t>
      </w:r>
      <w:r w:rsidR="00B23483" w:rsidRPr="001F095B">
        <w:rPr>
          <w:rFonts w:asciiTheme="minorHAnsi" w:hAnsiTheme="minorHAnsi" w:cstheme="minorHAnsi"/>
          <w:sz w:val="22"/>
          <w:szCs w:val="22"/>
        </w:rPr>
        <w:fldChar w:fldCharType="end"/>
      </w:r>
      <w:r w:rsidR="00B23483" w:rsidRPr="001F095B">
        <w:rPr>
          <w:rFonts w:asciiTheme="minorHAnsi" w:hAnsiTheme="minorHAnsi" w:cstheme="minorHAnsi"/>
          <w:sz w:val="22"/>
          <w:szCs w:val="22"/>
        </w:rPr>
        <w:t xml:space="preserve"> této smlouvy. </w:t>
      </w:r>
    </w:p>
    <w:p w14:paraId="5EE0356A" w14:textId="35D5EE45" w:rsidR="003E7671" w:rsidRPr="009B771E" w:rsidRDefault="003E7671" w:rsidP="00F01C7D">
      <w:pPr>
        <w:pStyle w:val="Odstavecseseznamem"/>
        <w:numPr>
          <w:ilvl w:val="2"/>
          <w:numId w:val="22"/>
        </w:numPr>
        <w:spacing w:after="120"/>
        <w:ind w:left="1276" w:hanging="425"/>
        <w:contextualSpacing w:val="0"/>
        <w:jc w:val="both"/>
        <w:rPr>
          <w:rFonts w:asciiTheme="minorHAnsi" w:hAnsiTheme="minorHAnsi" w:cstheme="minorHAnsi"/>
          <w:sz w:val="22"/>
          <w:szCs w:val="22"/>
        </w:rPr>
      </w:pPr>
      <w:bookmarkStart w:id="32" w:name="_Ref191289821"/>
      <w:r w:rsidRPr="009B771E">
        <w:rPr>
          <w:rFonts w:asciiTheme="minorHAnsi" w:hAnsiTheme="minorHAnsi" w:cstheme="minorHAnsi"/>
          <w:sz w:val="22"/>
          <w:szCs w:val="22"/>
        </w:rPr>
        <w:t xml:space="preserve">v průběhu realizace díla předkládat objednateli </w:t>
      </w:r>
      <w:r w:rsidR="00B85E8F" w:rsidRPr="009B771E">
        <w:rPr>
          <w:rFonts w:asciiTheme="minorHAnsi" w:hAnsiTheme="minorHAnsi" w:cstheme="minorHAnsi"/>
          <w:sz w:val="22"/>
          <w:szCs w:val="22"/>
        </w:rPr>
        <w:t xml:space="preserve">a zástupci </w:t>
      </w:r>
      <w:r w:rsidR="009748B8" w:rsidRPr="009B771E">
        <w:rPr>
          <w:rFonts w:asciiTheme="minorHAnsi" w:hAnsiTheme="minorHAnsi" w:cstheme="minorHAnsi"/>
          <w:sz w:val="22"/>
          <w:szCs w:val="22"/>
        </w:rPr>
        <w:t xml:space="preserve">budoucího provozovatele </w:t>
      </w:r>
      <w:r w:rsidRPr="009B771E">
        <w:rPr>
          <w:rFonts w:asciiTheme="minorHAnsi" w:hAnsiTheme="minorHAnsi" w:cstheme="minorHAnsi"/>
          <w:sz w:val="22"/>
          <w:szCs w:val="22"/>
        </w:rPr>
        <w:t>k odsouhlasení vzork</w:t>
      </w:r>
      <w:r w:rsidR="00FE58BD" w:rsidRPr="009B771E">
        <w:rPr>
          <w:rFonts w:asciiTheme="minorHAnsi" w:hAnsiTheme="minorHAnsi" w:cstheme="minorHAnsi"/>
          <w:sz w:val="22"/>
          <w:szCs w:val="22"/>
        </w:rPr>
        <w:t>ů</w:t>
      </w:r>
      <w:r w:rsidRPr="009B771E">
        <w:rPr>
          <w:rFonts w:asciiTheme="minorHAnsi" w:hAnsiTheme="minorHAnsi" w:cstheme="minorHAnsi"/>
          <w:sz w:val="22"/>
          <w:szCs w:val="22"/>
        </w:rPr>
        <w:t xml:space="preserve"> materiálů</w:t>
      </w:r>
      <w:r w:rsidR="00F6219F" w:rsidRPr="009B771E">
        <w:rPr>
          <w:rFonts w:asciiTheme="minorHAnsi" w:hAnsiTheme="minorHAnsi" w:cstheme="minorHAnsi"/>
          <w:sz w:val="22"/>
          <w:szCs w:val="22"/>
        </w:rPr>
        <w:t xml:space="preserve"> a zařízení</w:t>
      </w:r>
      <w:r w:rsidRPr="009B771E">
        <w:rPr>
          <w:rFonts w:asciiTheme="minorHAnsi" w:hAnsiTheme="minorHAnsi" w:cstheme="minorHAnsi"/>
          <w:sz w:val="22"/>
          <w:szCs w:val="22"/>
        </w:rPr>
        <w:t>, a to minimálně 15 pracovních dní před jejich zabudováním do stavby;</w:t>
      </w:r>
      <w:bookmarkEnd w:id="32"/>
    </w:p>
    <w:p w14:paraId="264A2853" w14:textId="52605446" w:rsidR="007964B1" w:rsidRPr="001F095B" w:rsidRDefault="003E7671" w:rsidP="00F01C7D">
      <w:pPr>
        <w:pStyle w:val="Odstavecseseznamem"/>
        <w:numPr>
          <w:ilvl w:val="2"/>
          <w:numId w:val="22"/>
        </w:numPr>
        <w:spacing w:after="120"/>
        <w:ind w:left="1276" w:hanging="425"/>
        <w:contextualSpacing w:val="0"/>
        <w:jc w:val="both"/>
        <w:rPr>
          <w:rFonts w:asciiTheme="minorHAnsi" w:hAnsiTheme="minorHAnsi" w:cstheme="minorHAnsi"/>
          <w:sz w:val="22"/>
          <w:szCs w:val="22"/>
        </w:rPr>
      </w:pPr>
      <w:r w:rsidRPr="001F095B">
        <w:rPr>
          <w:rFonts w:asciiTheme="minorHAnsi" w:hAnsiTheme="minorHAnsi" w:cstheme="minorHAnsi"/>
          <w:sz w:val="22"/>
          <w:szCs w:val="22"/>
        </w:rPr>
        <w:t>zajistit a předložit všechny potřebné dokumenty nutné pro uvedení stavby do trvalého provozu</w:t>
      </w:r>
      <w:r w:rsidR="007964B1" w:rsidRPr="001F095B">
        <w:rPr>
          <w:rFonts w:asciiTheme="minorHAnsi" w:hAnsiTheme="minorHAnsi" w:cstheme="minorHAnsi"/>
          <w:sz w:val="22"/>
          <w:szCs w:val="22"/>
        </w:rPr>
        <w:t xml:space="preserve">, zejména </w:t>
      </w:r>
      <w:r w:rsidR="00D334EB" w:rsidRPr="001F095B">
        <w:rPr>
          <w:rFonts w:asciiTheme="minorHAnsi" w:hAnsiTheme="minorHAnsi" w:cstheme="minorHAnsi"/>
          <w:sz w:val="22"/>
          <w:szCs w:val="22"/>
        </w:rPr>
        <w:t xml:space="preserve">spolupracovat na </w:t>
      </w:r>
      <w:r w:rsidR="007964B1" w:rsidRPr="001F095B">
        <w:rPr>
          <w:rFonts w:asciiTheme="minorHAnsi" w:hAnsiTheme="minorHAnsi" w:cstheme="minorHAnsi"/>
          <w:sz w:val="22"/>
          <w:szCs w:val="22"/>
        </w:rPr>
        <w:t>zaškolení obsluhy</w:t>
      </w:r>
      <w:r w:rsidR="00831FDF" w:rsidRPr="001F095B">
        <w:rPr>
          <w:rFonts w:asciiTheme="minorHAnsi" w:hAnsiTheme="minorHAnsi" w:cstheme="minorHAnsi"/>
          <w:sz w:val="22"/>
          <w:szCs w:val="22"/>
        </w:rPr>
        <w:t xml:space="preserve"> (budoucího provozovatele)</w:t>
      </w:r>
      <w:r w:rsidR="00D334EB" w:rsidRPr="001F095B">
        <w:rPr>
          <w:rFonts w:asciiTheme="minorHAnsi" w:hAnsiTheme="minorHAnsi" w:cstheme="minorHAnsi"/>
          <w:sz w:val="22"/>
          <w:szCs w:val="22"/>
        </w:rPr>
        <w:t>, provést seznámení</w:t>
      </w:r>
      <w:r w:rsidR="007964B1" w:rsidRPr="001F095B">
        <w:rPr>
          <w:rFonts w:asciiTheme="minorHAnsi" w:hAnsiTheme="minorHAnsi" w:cstheme="minorHAnsi"/>
          <w:sz w:val="22"/>
          <w:szCs w:val="22"/>
        </w:rPr>
        <w:t xml:space="preserve"> s provozem, údržbou a revizí jednotlivých objektů</w:t>
      </w:r>
      <w:r w:rsidR="00D334EB" w:rsidRPr="001F095B">
        <w:rPr>
          <w:rFonts w:asciiTheme="minorHAnsi" w:hAnsiTheme="minorHAnsi" w:cstheme="minorHAnsi"/>
          <w:sz w:val="22"/>
          <w:szCs w:val="22"/>
        </w:rPr>
        <w:t xml:space="preserve"> apod.</w:t>
      </w:r>
      <w:r w:rsidRPr="001F095B">
        <w:rPr>
          <w:rFonts w:asciiTheme="minorHAnsi" w:hAnsiTheme="minorHAnsi" w:cstheme="minorHAnsi"/>
          <w:sz w:val="22"/>
          <w:szCs w:val="22"/>
        </w:rPr>
        <w:t xml:space="preserve">; </w:t>
      </w:r>
    </w:p>
    <w:p w14:paraId="49E4C243" w14:textId="4F96C1CC" w:rsidR="003E7671" w:rsidRDefault="003E7671" w:rsidP="00F01C7D">
      <w:pPr>
        <w:pStyle w:val="Odstavecseseznamem"/>
        <w:numPr>
          <w:ilvl w:val="2"/>
          <w:numId w:val="22"/>
        </w:numPr>
        <w:spacing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a předat protokolárně objednateli všechny doklady o dokončené stavbě, zejména výsledky zkoušek a revizí, doklady dle zákona č. 22/1997 Sb., o technických požadavcích na výrobky a o změně a doplnění některých zákonů, tj. prohlášení o shodě, atesty, certifikáty na všechny použité materiály a výrobky a další doklady, související s plněním předmětu zakázky, které jsou nezbytné k uvedení stavby do zkušebního a trvalého provozu</w:t>
      </w:r>
      <w:r w:rsidR="00B85E8F">
        <w:rPr>
          <w:rFonts w:asciiTheme="minorHAnsi" w:hAnsiTheme="minorHAnsi" w:cstheme="minorHAnsi"/>
          <w:sz w:val="22"/>
          <w:szCs w:val="22"/>
        </w:rPr>
        <w:t>.</w:t>
      </w:r>
      <w:bookmarkEnd w:id="31"/>
    </w:p>
    <w:p w14:paraId="2C89C1A0" w14:textId="77777777" w:rsidR="003E7671" w:rsidRPr="008A7F71" w:rsidRDefault="003E7671" w:rsidP="00BB48C4">
      <w:pPr>
        <w:pStyle w:val="Nadpis3"/>
        <w:ind w:left="1276" w:hanging="709"/>
        <w:rPr>
          <w:u w:val="single"/>
        </w:rPr>
      </w:pPr>
      <w:bookmarkStart w:id="33" w:name="_Ref191309380"/>
      <w:r w:rsidRPr="008A7F71">
        <w:rPr>
          <w:u w:val="single"/>
        </w:rPr>
        <w:t>Revize, zkoušky a měření, kdy je zhotovitel povinen</w:t>
      </w:r>
      <w:bookmarkEnd w:id="33"/>
    </w:p>
    <w:p w14:paraId="0CA4D64F" w14:textId="77777777" w:rsidR="003E7671" w:rsidRPr="008A7F71" w:rsidRDefault="003E7671" w:rsidP="00F01C7D">
      <w:pPr>
        <w:pStyle w:val="Odstavecseseznamem"/>
        <w:numPr>
          <w:ilvl w:val="2"/>
          <w:numId w:val="3"/>
        </w:numPr>
        <w:spacing w:after="6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v souladu s platnými právními předpisy a technickými normami prostřednictvím oprávněné osoby provedení všech nezbytných zkoušek a revizí všech vyhrazených technických zařízení umístěných ve stavbě. O těchto zkouškách a revizích vypracovat protokoly a revizní zprávy a tyto předat objednateli </w:t>
      </w:r>
      <w:r w:rsidRPr="00FE58BD">
        <w:rPr>
          <w:rFonts w:asciiTheme="minorHAnsi" w:hAnsiTheme="minorHAnsi" w:cstheme="minorHAnsi"/>
          <w:sz w:val="22"/>
          <w:szCs w:val="22"/>
        </w:rPr>
        <w:t>ve 3 tištěných stejnopisech</w:t>
      </w:r>
      <w:r w:rsidRPr="008A7F71">
        <w:rPr>
          <w:rFonts w:asciiTheme="minorHAnsi" w:hAnsiTheme="minorHAnsi" w:cstheme="minorHAnsi"/>
          <w:sz w:val="22"/>
          <w:szCs w:val="22"/>
        </w:rPr>
        <w:t>. Pokud provedené zkoušky a revize odhalí na kontrolovaném zařízení závady, je zhotovitel povinen tyto závady odstranit a zajistit opětovné provedení zkoušek a revizí</w:t>
      </w:r>
      <w:r>
        <w:rPr>
          <w:rFonts w:asciiTheme="minorHAnsi" w:hAnsiTheme="minorHAnsi" w:cstheme="minorHAnsi"/>
          <w:sz w:val="22"/>
          <w:szCs w:val="22"/>
        </w:rPr>
        <w:t>;</w:t>
      </w:r>
    </w:p>
    <w:p w14:paraId="2ABE45EE" w14:textId="77777777" w:rsidR="003E7671" w:rsidRPr="008A7F71" w:rsidRDefault="003E7671" w:rsidP="00F01C7D">
      <w:pPr>
        <w:pStyle w:val="Odstavecseseznamem"/>
        <w:numPr>
          <w:ilvl w:val="2"/>
          <w:numId w:val="3"/>
        </w:numPr>
        <w:spacing w:after="6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u zařízení, instalací a konstrukcí, které nejsou vyhrazenými technickými zařízeními dle příslušného zákona (zařízení uvedená v bodě a)), provedení všech nezbytných měření, prohlídek, zkoušek a revizí (dále jen zkoušky), pokud jsou tyto zkoušky vyžadovány platnými právními předpisy, technickými normami, požadavky vydaných stanovisek DOSS a správců IS a podmínkami společného povolení stavby. Zhotovitel je povinen zajisti, aby zkoušky provedla pouze osoba oprávněná k provedení těchto zkoušek. Na základě provedených zkoušek je zhotovitel povinen vypracovat protokoly a revizní zprávy a tyto předat objednateli ve 3 tištěných stejnopisech. Pokud provedené zkoušky odhalí na kontrolovaném zařízení závady, je zhotovitel povinen tyto závady odstranit a zajistit opětovné provedení zkoušek</w:t>
      </w:r>
      <w:r>
        <w:rPr>
          <w:rFonts w:asciiTheme="minorHAnsi" w:hAnsiTheme="minorHAnsi" w:cstheme="minorHAnsi"/>
          <w:sz w:val="22"/>
          <w:szCs w:val="22"/>
        </w:rPr>
        <w:t>;</w:t>
      </w:r>
    </w:p>
    <w:p w14:paraId="608D7BE6" w14:textId="77777777" w:rsidR="003E7671" w:rsidRDefault="003E7671" w:rsidP="00F01C7D">
      <w:pPr>
        <w:pStyle w:val="Odstavecseseznamem"/>
        <w:numPr>
          <w:ilvl w:val="2"/>
          <w:numId w:val="3"/>
        </w:numPr>
        <w:spacing w:after="6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všechny ostatní nezbytné zkoušky, atesty a revize podle technických norem a právních předpisů platných v době provádění a předání díla, kterými bude prokázáno dosažení předepsané kvality a předepsaných technických parametrů díla;</w:t>
      </w:r>
    </w:p>
    <w:p w14:paraId="3C399916" w14:textId="3C174B9C" w:rsidR="0043765B" w:rsidRPr="00647ADA" w:rsidDel="00A6111C" w:rsidRDefault="003E7671" w:rsidP="00F01C7D">
      <w:pPr>
        <w:pStyle w:val="Odstavecseseznamem"/>
        <w:numPr>
          <w:ilvl w:val="2"/>
          <w:numId w:val="3"/>
        </w:numPr>
        <w:spacing w:after="12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zajistit atesty a doklady o požadovaných vlastnostech výrobků ke kolaudaci (i dle zákona č. 22/1997 Sb., o technických požadavcích na výrobky a o změně a doplnění některých </w:t>
      </w:r>
      <w:r w:rsidRPr="00647ADA">
        <w:rPr>
          <w:rFonts w:asciiTheme="minorHAnsi" w:hAnsiTheme="minorHAnsi" w:cstheme="minorHAnsi"/>
          <w:sz w:val="22"/>
          <w:szCs w:val="22"/>
        </w:rPr>
        <w:t>zákonů</w:t>
      </w:r>
      <w:r w:rsidR="004E24AB" w:rsidRPr="00647ADA">
        <w:rPr>
          <w:rFonts w:asciiTheme="minorHAnsi" w:hAnsiTheme="minorHAnsi" w:cstheme="minorHAnsi"/>
          <w:sz w:val="22"/>
          <w:szCs w:val="22"/>
        </w:rPr>
        <w:t xml:space="preserve"> v platném znění</w:t>
      </w:r>
      <w:r w:rsidRPr="00647ADA">
        <w:rPr>
          <w:rFonts w:asciiTheme="minorHAnsi" w:hAnsiTheme="minorHAnsi" w:cstheme="minorHAnsi"/>
          <w:sz w:val="22"/>
          <w:szCs w:val="22"/>
        </w:rPr>
        <w:t xml:space="preserve"> – prohlášení o shodě)</w:t>
      </w:r>
      <w:r w:rsidR="007817A7" w:rsidRPr="00647ADA">
        <w:rPr>
          <w:rFonts w:asciiTheme="minorHAnsi" w:hAnsiTheme="minorHAnsi" w:cstheme="minorHAnsi"/>
          <w:sz w:val="22"/>
          <w:szCs w:val="22"/>
        </w:rPr>
        <w:t>;</w:t>
      </w:r>
    </w:p>
    <w:p w14:paraId="3B93EA86" w14:textId="151FCF10" w:rsidR="00EF7253" w:rsidRPr="00647ADA" w:rsidRDefault="00EF7253" w:rsidP="00EF7253">
      <w:pPr>
        <w:pStyle w:val="Nadpis3"/>
        <w:ind w:left="1276" w:hanging="709"/>
        <w:rPr>
          <w:u w:val="single"/>
        </w:rPr>
      </w:pPr>
      <w:bookmarkStart w:id="34" w:name="_Hlk191988052"/>
      <w:bookmarkStart w:id="35" w:name="_Ref191552784"/>
      <w:bookmarkStart w:id="36" w:name="_Ref191027512"/>
      <w:r w:rsidRPr="00647ADA">
        <w:rPr>
          <w:u w:val="single"/>
        </w:rPr>
        <w:t>Výrobní dokumentace, kdy je zhotovitel</w:t>
      </w:r>
      <w:bookmarkEnd w:id="34"/>
      <w:r w:rsidRPr="00647ADA">
        <w:rPr>
          <w:u w:val="single"/>
        </w:rPr>
        <w:t xml:space="preserve"> povinen</w:t>
      </w:r>
      <w:bookmarkEnd w:id="35"/>
    </w:p>
    <w:p w14:paraId="78BDED23" w14:textId="77777777" w:rsidR="00EF7253" w:rsidRPr="00647ADA" w:rsidRDefault="00EF7253" w:rsidP="00F01C7D">
      <w:pPr>
        <w:pStyle w:val="Odstavecseseznamem"/>
        <w:numPr>
          <w:ilvl w:val="2"/>
          <w:numId w:val="30"/>
        </w:numPr>
        <w:spacing w:after="60"/>
        <w:contextualSpacing w:val="0"/>
        <w:jc w:val="both"/>
        <w:rPr>
          <w:rFonts w:asciiTheme="minorHAnsi" w:hAnsiTheme="minorHAnsi" w:cstheme="minorHAnsi"/>
          <w:sz w:val="22"/>
          <w:szCs w:val="22"/>
        </w:rPr>
      </w:pPr>
      <w:bookmarkStart w:id="37" w:name="_Hlk191988075"/>
      <w:r w:rsidRPr="00647ADA">
        <w:rPr>
          <w:rFonts w:asciiTheme="minorHAnsi" w:hAnsiTheme="minorHAnsi" w:cstheme="minorHAnsi"/>
          <w:sz w:val="22"/>
          <w:szCs w:val="22"/>
        </w:rPr>
        <w:t>zajistit vypracování výrobní dokumentace (dále jen „VD“) autorizovanou osobou (osobami) pro daný obor činnosti. VD vydá zhotovitel v počtu vyhotovení potřebných pro svoji činnost a objednateli ji předá v jednom elektronickém vyhotovení;</w:t>
      </w:r>
    </w:p>
    <w:p w14:paraId="293F408B" w14:textId="77777777" w:rsidR="00EF7253" w:rsidRPr="00647ADA" w:rsidRDefault="00EF7253" w:rsidP="00F01C7D">
      <w:pPr>
        <w:pStyle w:val="Odstavecseseznamem"/>
        <w:numPr>
          <w:ilvl w:val="2"/>
          <w:numId w:val="30"/>
        </w:numPr>
        <w:spacing w:after="60"/>
        <w:contextualSpacing w:val="0"/>
        <w:jc w:val="both"/>
        <w:rPr>
          <w:rFonts w:asciiTheme="minorHAnsi" w:hAnsiTheme="minorHAnsi" w:cstheme="minorHAnsi"/>
          <w:sz w:val="22"/>
          <w:szCs w:val="22"/>
        </w:rPr>
      </w:pPr>
      <w:r w:rsidRPr="00647ADA">
        <w:rPr>
          <w:rFonts w:asciiTheme="minorHAnsi" w:hAnsiTheme="minorHAnsi" w:cstheme="minorHAnsi"/>
          <w:sz w:val="22"/>
          <w:szCs w:val="22"/>
        </w:rPr>
        <w:t>vypracovat VD podle následujících zásad:</w:t>
      </w:r>
    </w:p>
    <w:p w14:paraId="37E89CB3" w14:textId="4DA11ECD" w:rsidR="00AF066E" w:rsidRPr="00647ADA" w:rsidRDefault="00EF7253" w:rsidP="00AF066E">
      <w:pPr>
        <w:pStyle w:val="Odstavecseseznamem"/>
        <w:numPr>
          <w:ilvl w:val="0"/>
          <w:numId w:val="7"/>
        </w:numPr>
        <w:ind w:left="1843" w:hanging="425"/>
        <w:contextualSpacing w:val="0"/>
        <w:jc w:val="both"/>
        <w:rPr>
          <w:rFonts w:asciiTheme="minorHAnsi" w:hAnsiTheme="minorHAnsi" w:cstheme="minorHAnsi"/>
          <w:sz w:val="22"/>
          <w:szCs w:val="22"/>
        </w:rPr>
      </w:pPr>
      <w:r w:rsidRPr="00647ADA">
        <w:rPr>
          <w:rFonts w:asciiTheme="minorHAnsi" w:hAnsiTheme="minorHAnsi" w:cstheme="minorHAnsi"/>
          <w:sz w:val="22"/>
          <w:szCs w:val="22"/>
        </w:rPr>
        <w:t>ve VD rozpracuje zhotovitel DPS uvedenou v</w:t>
      </w:r>
      <w:r w:rsidR="00B12BA7" w:rsidRPr="00647ADA">
        <w:rPr>
          <w:rFonts w:asciiTheme="minorHAnsi" w:hAnsiTheme="minorHAnsi" w:cstheme="minorHAnsi"/>
          <w:sz w:val="22"/>
          <w:szCs w:val="22"/>
        </w:rPr>
        <w:t xml:space="preserve"> čl. 2, </w:t>
      </w:r>
      <w:r w:rsidRPr="00647ADA">
        <w:rPr>
          <w:rFonts w:asciiTheme="minorHAnsi" w:hAnsiTheme="minorHAnsi" w:cstheme="minorHAnsi"/>
          <w:sz w:val="22"/>
          <w:szCs w:val="22"/>
        </w:rPr>
        <w:t xml:space="preserve">odst. </w:t>
      </w:r>
      <w:r w:rsidR="00CE0780" w:rsidRPr="00647ADA">
        <w:rPr>
          <w:rFonts w:asciiTheme="minorHAnsi" w:hAnsiTheme="minorHAnsi" w:cstheme="minorHAnsi"/>
          <w:sz w:val="22"/>
          <w:szCs w:val="22"/>
        </w:rPr>
        <w:fldChar w:fldCharType="begin"/>
      </w:r>
      <w:r w:rsidR="00CE0780" w:rsidRPr="00647ADA">
        <w:rPr>
          <w:rFonts w:asciiTheme="minorHAnsi" w:hAnsiTheme="minorHAnsi" w:cstheme="minorHAnsi"/>
          <w:sz w:val="22"/>
          <w:szCs w:val="22"/>
        </w:rPr>
        <w:instrText xml:space="preserve"> REF _Ref191553040 \r \h </w:instrText>
      </w:r>
      <w:r w:rsidR="00E13699" w:rsidRPr="00647ADA">
        <w:rPr>
          <w:rFonts w:asciiTheme="minorHAnsi" w:hAnsiTheme="minorHAnsi" w:cstheme="minorHAnsi"/>
          <w:sz w:val="22"/>
          <w:szCs w:val="22"/>
        </w:rPr>
        <w:instrText xml:space="preserve"> \* MERGEFORMAT </w:instrText>
      </w:r>
      <w:r w:rsidR="00CE0780" w:rsidRPr="00647ADA">
        <w:rPr>
          <w:rFonts w:asciiTheme="minorHAnsi" w:hAnsiTheme="minorHAnsi" w:cstheme="minorHAnsi"/>
          <w:sz w:val="22"/>
          <w:szCs w:val="22"/>
        </w:rPr>
      </w:r>
      <w:r w:rsidR="00CE0780" w:rsidRPr="00647ADA">
        <w:rPr>
          <w:rFonts w:asciiTheme="minorHAnsi" w:hAnsiTheme="minorHAnsi" w:cstheme="minorHAnsi"/>
          <w:sz w:val="22"/>
          <w:szCs w:val="22"/>
        </w:rPr>
        <w:fldChar w:fldCharType="separate"/>
      </w:r>
      <w:r w:rsidR="00E349A5">
        <w:rPr>
          <w:rFonts w:asciiTheme="minorHAnsi" w:hAnsiTheme="minorHAnsi" w:cstheme="minorHAnsi"/>
          <w:sz w:val="22"/>
          <w:szCs w:val="22"/>
        </w:rPr>
        <w:t>2.3.1</w:t>
      </w:r>
      <w:r w:rsidR="00CE0780" w:rsidRPr="00647ADA">
        <w:rPr>
          <w:rFonts w:asciiTheme="minorHAnsi" w:hAnsiTheme="minorHAnsi" w:cstheme="minorHAnsi"/>
          <w:sz w:val="22"/>
          <w:szCs w:val="22"/>
        </w:rPr>
        <w:fldChar w:fldCharType="end"/>
      </w:r>
      <w:r w:rsidR="00CE0780" w:rsidRPr="00647ADA">
        <w:rPr>
          <w:rFonts w:asciiTheme="minorHAnsi" w:hAnsiTheme="minorHAnsi" w:cstheme="minorHAnsi"/>
          <w:sz w:val="22"/>
          <w:szCs w:val="22"/>
        </w:rPr>
        <w:t xml:space="preserve"> </w:t>
      </w:r>
      <w:r w:rsidR="00AF066E" w:rsidRPr="00647ADA">
        <w:rPr>
          <w:rFonts w:asciiTheme="minorHAnsi" w:hAnsiTheme="minorHAnsi" w:cstheme="minorHAnsi"/>
          <w:sz w:val="22"/>
          <w:szCs w:val="22"/>
        </w:rPr>
        <w:t xml:space="preserve">této smlouvy </w:t>
      </w:r>
      <w:r w:rsidRPr="00647ADA">
        <w:rPr>
          <w:rFonts w:asciiTheme="minorHAnsi" w:hAnsiTheme="minorHAnsi" w:cstheme="minorHAnsi"/>
          <w:sz w:val="22"/>
          <w:szCs w:val="22"/>
        </w:rPr>
        <w:t>do</w:t>
      </w:r>
      <w:r w:rsidR="00E2391C">
        <w:rPr>
          <w:rFonts w:asciiTheme="minorHAnsi" w:hAnsiTheme="minorHAnsi" w:cstheme="minorHAnsi"/>
          <w:sz w:val="22"/>
          <w:szCs w:val="22"/>
        </w:rPr>
        <w:t> </w:t>
      </w:r>
      <w:r w:rsidRPr="00647ADA">
        <w:rPr>
          <w:rFonts w:asciiTheme="minorHAnsi" w:hAnsiTheme="minorHAnsi" w:cstheme="minorHAnsi"/>
          <w:sz w:val="22"/>
          <w:szCs w:val="22"/>
        </w:rPr>
        <w:t>podrobností nutných pro řádné provedení stavby;</w:t>
      </w:r>
    </w:p>
    <w:p w14:paraId="253F63EF" w14:textId="7B276B14" w:rsidR="004064DB" w:rsidRPr="002947A5" w:rsidRDefault="00EF7253" w:rsidP="00432488">
      <w:pPr>
        <w:pStyle w:val="Odstavecseseznamem"/>
        <w:numPr>
          <w:ilvl w:val="0"/>
          <w:numId w:val="7"/>
        </w:numPr>
        <w:spacing w:after="120"/>
        <w:ind w:left="1843" w:hanging="425"/>
        <w:contextualSpacing w:val="0"/>
        <w:jc w:val="both"/>
        <w:rPr>
          <w:rFonts w:asciiTheme="minorHAnsi" w:hAnsiTheme="minorHAnsi" w:cstheme="minorHAnsi"/>
          <w:sz w:val="22"/>
          <w:szCs w:val="22"/>
        </w:rPr>
      </w:pPr>
      <w:r w:rsidRPr="00647ADA">
        <w:rPr>
          <w:rFonts w:asciiTheme="minorHAnsi" w:hAnsiTheme="minorHAnsi" w:cstheme="minorHAnsi"/>
          <w:sz w:val="22"/>
          <w:szCs w:val="22"/>
        </w:rPr>
        <w:lastRenderedPageBreak/>
        <w:t>jedná se především</w:t>
      </w:r>
      <w:r w:rsidR="00276EE5" w:rsidRPr="00647ADA">
        <w:rPr>
          <w:rFonts w:asciiTheme="minorHAnsi" w:hAnsiTheme="minorHAnsi" w:cstheme="minorHAnsi"/>
          <w:sz w:val="22"/>
          <w:szCs w:val="22"/>
        </w:rPr>
        <w:t xml:space="preserve"> nikoliv však výhradně</w:t>
      </w:r>
      <w:r w:rsidRPr="00647ADA">
        <w:rPr>
          <w:rFonts w:asciiTheme="minorHAnsi" w:hAnsiTheme="minorHAnsi" w:cstheme="minorHAnsi"/>
          <w:sz w:val="22"/>
          <w:szCs w:val="22"/>
        </w:rPr>
        <w:t xml:space="preserve"> o dokumentaci</w:t>
      </w:r>
      <w:r w:rsidR="00CE0780" w:rsidRPr="00647ADA">
        <w:rPr>
          <w:rFonts w:asciiTheme="minorHAnsi" w:hAnsiTheme="minorHAnsi" w:cstheme="minorHAnsi"/>
          <w:sz w:val="22"/>
          <w:szCs w:val="22"/>
        </w:rPr>
        <w:t xml:space="preserve"> čerpací </w:t>
      </w:r>
      <w:r w:rsidR="00022F58" w:rsidRPr="00647ADA">
        <w:rPr>
          <w:rFonts w:asciiTheme="minorHAnsi" w:hAnsiTheme="minorHAnsi" w:cstheme="minorHAnsi"/>
          <w:sz w:val="22"/>
          <w:szCs w:val="22"/>
        </w:rPr>
        <w:t>stanice</w:t>
      </w:r>
      <w:r w:rsidR="00B12BA7" w:rsidRPr="00647ADA">
        <w:rPr>
          <w:rFonts w:asciiTheme="minorHAnsi" w:hAnsiTheme="minorHAnsi" w:cstheme="minorHAnsi"/>
          <w:sz w:val="22"/>
          <w:szCs w:val="22"/>
        </w:rPr>
        <w:t xml:space="preserve">, detailní </w:t>
      </w:r>
      <w:r w:rsidR="00B12BA7" w:rsidRPr="002947A5">
        <w:rPr>
          <w:rFonts w:asciiTheme="minorHAnsi" w:hAnsiTheme="minorHAnsi" w:cstheme="minorHAnsi"/>
          <w:sz w:val="22"/>
          <w:szCs w:val="22"/>
        </w:rPr>
        <w:t xml:space="preserve">armovací výkres, výkresy důležitých objektů nebo detailů </w:t>
      </w:r>
      <w:r w:rsidR="00832FE2" w:rsidRPr="002947A5">
        <w:rPr>
          <w:rFonts w:asciiTheme="minorHAnsi" w:hAnsiTheme="minorHAnsi" w:cstheme="minorHAnsi"/>
          <w:sz w:val="22"/>
          <w:szCs w:val="22"/>
        </w:rPr>
        <w:t>apod.</w:t>
      </w:r>
    </w:p>
    <w:p w14:paraId="745D19D0" w14:textId="7A176980" w:rsidR="004064DB" w:rsidRPr="002947A5" w:rsidRDefault="004064DB" w:rsidP="004064DB">
      <w:pPr>
        <w:pStyle w:val="Nadpis3"/>
        <w:ind w:left="1276" w:hanging="709"/>
        <w:rPr>
          <w:u w:val="single"/>
        </w:rPr>
      </w:pPr>
      <w:bookmarkStart w:id="38" w:name="_Ref192656446"/>
      <w:r w:rsidRPr="002947A5">
        <w:rPr>
          <w:u w:val="single"/>
        </w:rPr>
        <w:t>Provozní dokumentace, kdy je zhotovitel povinen</w:t>
      </w:r>
      <w:bookmarkEnd w:id="38"/>
    </w:p>
    <w:p w14:paraId="1E31E2B9" w14:textId="2FF04FCC" w:rsidR="00276EE5" w:rsidRPr="00926E68" w:rsidRDefault="00D40F33" w:rsidP="00432488">
      <w:pPr>
        <w:pStyle w:val="Odstavecseseznamem"/>
        <w:numPr>
          <w:ilvl w:val="2"/>
          <w:numId w:val="37"/>
        </w:numPr>
        <w:spacing w:after="60"/>
        <w:contextualSpacing w:val="0"/>
        <w:jc w:val="both"/>
        <w:rPr>
          <w:rFonts w:asciiTheme="minorHAnsi" w:hAnsiTheme="minorHAnsi" w:cstheme="minorHAnsi"/>
          <w:sz w:val="22"/>
          <w:szCs w:val="22"/>
        </w:rPr>
      </w:pPr>
      <w:r w:rsidRPr="002947A5">
        <w:rPr>
          <w:rFonts w:asciiTheme="minorHAnsi" w:hAnsiTheme="minorHAnsi" w:cstheme="minorHAnsi"/>
          <w:sz w:val="22"/>
          <w:szCs w:val="22"/>
        </w:rPr>
        <w:t>zajistit vypracování provozní dokumentace stavby</w:t>
      </w:r>
      <w:r w:rsidR="00276EE5" w:rsidRPr="00926E68">
        <w:rPr>
          <w:rFonts w:asciiTheme="minorHAnsi" w:hAnsiTheme="minorHAnsi" w:cstheme="minorHAnsi"/>
          <w:sz w:val="22"/>
          <w:szCs w:val="22"/>
        </w:rPr>
        <w:t>,</w:t>
      </w:r>
      <w:r w:rsidR="00390E14" w:rsidRPr="00926E68">
        <w:rPr>
          <w:rFonts w:asciiTheme="minorHAnsi" w:hAnsiTheme="minorHAnsi" w:cstheme="minorHAnsi"/>
          <w:sz w:val="22"/>
          <w:szCs w:val="22"/>
        </w:rPr>
        <w:t xml:space="preserve"> </w:t>
      </w:r>
      <w:r w:rsidRPr="00926E68">
        <w:rPr>
          <w:rFonts w:asciiTheme="minorHAnsi" w:hAnsiTheme="minorHAnsi" w:cstheme="minorHAnsi"/>
          <w:sz w:val="22"/>
          <w:szCs w:val="22"/>
        </w:rPr>
        <w:t xml:space="preserve">která </w:t>
      </w:r>
    </w:p>
    <w:p w14:paraId="0D63DE6D" w14:textId="526EA647" w:rsidR="00CE0780" w:rsidRPr="00926E68" w:rsidRDefault="00451145" w:rsidP="00207195">
      <w:pPr>
        <w:pStyle w:val="Odstavecseseznamem"/>
        <w:numPr>
          <w:ilvl w:val="0"/>
          <w:numId w:val="39"/>
        </w:numPr>
        <w:ind w:left="1843" w:hanging="425"/>
        <w:contextualSpacing w:val="0"/>
        <w:jc w:val="both"/>
        <w:rPr>
          <w:rFonts w:asciiTheme="minorHAnsi" w:hAnsiTheme="minorHAnsi" w:cstheme="minorHAnsi"/>
          <w:sz w:val="22"/>
          <w:szCs w:val="22"/>
        </w:rPr>
      </w:pPr>
      <w:r w:rsidRPr="00926E68">
        <w:rPr>
          <w:rFonts w:asciiTheme="minorHAnsi" w:hAnsiTheme="minorHAnsi" w:cstheme="minorHAnsi"/>
          <w:sz w:val="22"/>
          <w:szCs w:val="22"/>
        </w:rPr>
        <w:t xml:space="preserve">musí mj. obsahovat veškeré pokyny nezbytné </w:t>
      </w:r>
      <w:r w:rsidR="00D40F33" w:rsidRPr="00926E68">
        <w:rPr>
          <w:rFonts w:asciiTheme="minorHAnsi" w:hAnsiTheme="minorHAnsi" w:cstheme="minorHAnsi"/>
          <w:sz w:val="22"/>
          <w:szCs w:val="22"/>
        </w:rPr>
        <w:t>k řádnému užívání stavby včetně všech technologických celků a zařízení</w:t>
      </w:r>
      <w:r w:rsidR="00276EE5" w:rsidRPr="00926E68">
        <w:rPr>
          <w:rFonts w:asciiTheme="minorHAnsi" w:hAnsiTheme="minorHAnsi" w:cstheme="minorHAnsi"/>
          <w:sz w:val="22"/>
          <w:szCs w:val="22"/>
        </w:rPr>
        <w:t>,</w:t>
      </w:r>
      <w:r w:rsidR="00D40F33" w:rsidRPr="00926E68">
        <w:rPr>
          <w:rFonts w:asciiTheme="minorHAnsi" w:hAnsiTheme="minorHAnsi" w:cstheme="minorHAnsi"/>
          <w:sz w:val="22"/>
          <w:szCs w:val="22"/>
        </w:rPr>
        <w:t xml:space="preserve"> </w:t>
      </w:r>
      <w:r w:rsidRPr="00926E68">
        <w:rPr>
          <w:rFonts w:asciiTheme="minorHAnsi" w:hAnsiTheme="minorHAnsi" w:cstheme="minorHAnsi"/>
          <w:sz w:val="22"/>
          <w:szCs w:val="22"/>
        </w:rPr>
        <w:t xml:space="preserve">pokyny </w:t>
      </w:r>
      <w:r w:rsidR="00D40F33" w:rsidRPr="00926E68">
        <w:rPr>
          <w:rFonts w:asciiTheme="minorHAnsi" w:hAnsiTheme="minorHAnsi" w:cstheme="minorHAnsi"/>
          <w:sz w:val="22"/>
          <w:szCs w:val="22"/>
        </w:rPr>
        <w:t>k dodržení záručních podmínek</w:t>
      </w:r>
      <w:r w:rsidRPr="00926E68">
        <w:rPr>
          <w:rFonts w:asciiTheme="minorHAnsi" w:hAnsiTheme="minorHAnsi" w:cstheme="minorHAnsi"/>
          <w:sz w:val="22"/>
          <w:szCs w:val="22"/>
        </w:rPr>
        <w:t xml:space="preserve"> a</w:t>
      </w:r>
      <w:r w:rsidR="00685342">
        <w:rPr>
          <w:rFonts w:asciiTheme="minorHAnsi" w:hAnsiTheme="minorHAnsi" w:cstheme="minorHAnsi"/>
          <w:sz w:val="22"/>
          <w:szCs w:val="22"/>
        </w:rPr>
        <w:t> </w:t>
      </w:r>
      <w:r w:rsidRPr="00926E68">
        <w:rPr>
          <w:rFonts w:asciiTheme="minorHAnsi" w:hAnsiTheme="minorHAnsi" w:cstheme="minorHAnsi"/>
          <w:sz w:val="22"/>
          <w:szCs w:val="22"/>
        </w:rPr>
        <w:t>pokyny</w:t>
      </w:r>
      <w:r w:rsidR="00A07105" w:rsidRPr="00926E68">
        <w:rPr>
          <w:rFonts w:asciiTheme="minorHAnsi" w:hAnsiTheme="minorHAnsi" w:cstheme="minorHAnsi"/>
          <w:sz w:val="22"/>
          <w:szCs w:val="22"/>
        </w:rPr>
        <w:t xml:space="preserve"> </w:t>
      </w:r>
      <w:r w:rsidR="00276EE5" w:rsidRPr="00926E68">
        <w:rPr>
          <w:rFonts w:asciiTheme="minorHAnsi" w:hAnsiTheme="minorHAnsi" w:cstheme="minorHAnsi"/>
          <w:sz w:val="22"/>
          <w:szCs w:val="22"/>
        </w:rPr>
        <w:t xml:space="preserve">k dodržení </w:t>
      </w:r>
      <w:r w:rsidR="00D40F33" w:rsidRPr="00926E68">
        <w:rPr>
          <w:rFonts w:asciiTheme="minorHAnsi" w:hAnsiTheme="minorHAnsi" w:cstheme="minorHAnsi"/>
          <w:sz w:val="22"/>
          <w:szCs w:val="22"/>
        </w:rPr>
        <w:t>všech povinností objednatele k zajištění řádného a</w:t>
      </w:r>
      <w:r w:rsidR="00685342">
        <w:rPr>
          <w:rFonts w:asciiTheme="minorHAnsi" w:hAnsiTheme="minorHAnsi" w:cstheme="minorHAnsi"/>
          <w:sz w:val="22"/>
          <w:szCs w:val="22"/>
        </w:rPr>
        <w:t> </w:t>
      </w:r>
      <w:r w:rsidR="00D40F33" w:rsidRPr="00926E68">
        <w:rPr>
          <w:rFonts w:asciiTheme="minorHAnsi" w:hAnsiTheme="minorHAnsi" w:cstheme="minorHAnsi"/>
          <w:sz w:val="22"/>
          <w:szCs w:val="22"/>
        </w:rPr>
        <w:t>bezpečného provozu díla</w:t>
      </w:r>
      <w:r w:rsidR="00CD431B">
        <w:rPr>
          <w:rFonts w:asciiTheme="minorHAnsi" w:hAnsiTheme="minorHAnsi" w:cstheme="minorHAnsi"/>
          <w:sz w:val="22"/>
          <w:szCs w:val="22"/>
        </w:rPr>
        <w:t>;</w:t>
      </w:r>
    </w:p>
    <w:p w14:paraId="39E68AC3" w14:textId="270F3891" w:rsidR="00451145" w:rsidRPr="00926E68" w:rsidRDefault="00451145" w:rsidP="00CD431B">
      <w:pPr>
        <w:pStyle w:val="Odstavecseseznamem"/>
        <w:numPr>
          <w:ilvl w:val="0"/>
          <w:numId w:val="39"/>
        </w:numPr>
        <w:ind w:left="1843" w:hanging="425"/>
        <w:contextualSpacing w:val="0"/>
        <w:jc w:val="both"/>
        <w:rPr>
          <w:rFonts w:asciiTheme="minorHAnsi" w:hAnsiTheme="minorHAnsi" w:cstheme="minorHAnsi"/>
          <w:sz w:val="22"/>
          <w:szCs w:val="22"/>
        </w:rPr>
      </w:pPr>
      <w:r w:rsidRPr="00926E68">
        <w:rPr>
          <w:rFonts w:asciiTheme="minorHAnsi" w:hAnsiTheme="minorHAnsi" w:cstheme="minorHAnsi"/>
          <w:sz w:val="22"/>
          <w:szCs w:val="22"/>
        </w:rPr>
        <w:t>bude vyhotovena v členění a provedení potřebném k provozu, obsluze a údržbě stavby</w:t>
      </w:r>
      <w:r w:rsidR="00CD431B">
        <w:rPr>
          <w:rFonts w:asciiTheme="minorHAnsi" w:hAnsiTheme="minorHAnsi" w:cstheme="minorHAnsi"/>
          <w:sz w:val="22"/>
          <w:szCs w:val="22"/>
        </w:rPr>
        <w:t>;</w:t>
      </w:r>
    </w:p>
    <w:p w14:paraId="22EDDA0B" w14:textId="12ACA7DD" w:rsidR="003078BD" w:rsidRPr="00926E68" w:rsidRDefault="00451145" w:rsidP="00CD431B">
      <w:pPr>
        <w:pStyle w:val="Odstavecseseznamem"/>
        <w:numPr>
          <w:ilvl w:val="0"/>
          <w:numId w:val="39"/>
        </w:numPr>
        <w:ind w:left="1843" w:hanging="425"/>
        <w:contextualSpacing w:val="0"/>
        <w:jc w:val="both"/>
        <w:rPr>
          <w:rFonts w:asciiTheme="minorHAnsi" w:hAnsiTheme="minorHAnsi" w:cstheme="minorHAnsi"/>
          <w:sz w:val="22"/>
          <w:szCs w:val="22"/>
        </w:rPr>
      </w:pPr>
      <w:r w:rsidRPr="00926E68">
        <w:rPr>
          <w:rFonts w:asciiTheme="minorHAnsi" w:hAnsiTheme="minorHAnsi" w:cstheme="minorHAnsi"/>
          <w:sz w:val="22"/>
          <w:szCs w:val="22"/>
        </w:rPr>
        <w:t>bude v souladu s platnou legislativou, právními předpisy a normami ČR</w:t>
      </w:r>
      <w:r w:rsidR="00CD431B">
        <w:rPr>
          <w:rFonts w:asciiTheme="minorHAnsi" w:hAnsiTheme="minorHAnsi" w:cstheme="minorHAnsi"/>
          <w:sz w:val="22"/>
          <w:szCs w:val="22"/>
        </w:rPr>
        <w:t>;</w:t>
      </w:r>
    </w:p>
    <w:p w14:paraId="112183BA" w14:textId="2F63595F" w:rsidR="003078BD" w:rsidRPr="00926E68" w:rsidRDefault="009D537E" w:rsidP="007036B1">
      <w:pPr>
        <w:pStyle w:val="Odstavecseseznamem"/>
        <w:numPr>
          <w:ilvl w:val="0"/>
          <w:numId w:val="39"/>
        </w:numPr>
        <w:spacing w:after="120"/>
        <w:ind w:left="1843" w:hanging="425"/>
        <w:contextualSpacing w:val="0"/>
        <w:jc w:val="both"/>
        <w:rPr>
          <w:rFonts w:asciiTheme="minorHAnsi" w:hAnsiTheme="minorHAnsi" w:cstheme="minorHAnsi"/>
          <w:sz w:val="22"/>
          <w:szCs w:val="22"/>
        </w:rPr>
      </w:pPr>
      <w:r w:rsidRPr="00926E68">
        <w:rPr>
          <w:rFonts w:asciiTheme="minorHAnsi" w:hAnsiTheme="minorHAnsi" w:cstheme="minorHAnsi"/>
          <w:sz w:val="22"/>
          <w:szCs w:val="22"/>
        </w:rPr>
        <w:t>bude</w:t>
      </w:r>
      <w:r w:rsidR="003078BD" w:rsidRPr="00926E68">
        <w:rPr>
          <w:rFonts w:asciiTheme="minorHAnsi" w:hAnsiTheme="minorHAnsi" w:cstheme="minorHAnsi"/>
          <w:sz w:val="22"/>
          <w:szCs w:val="22"/>
        </w:rPr>
        <w:t> odsouhlasen</w:t>
      </w:r>
      <w:r w:rsidRPr="00926E68">
        <w:rPr>
          <w:rFonts w:asciiTheme="minorHAnsi" w:hAnsiTheme="minorHAnsi" w:cstheme="minorHAnsi"/>
          <w:sz w:val="22"/>
          <w:szCs w:val="22"/>
        </w:rPr>
        <w:t>a</w:t>
      </w:r>
      <w:r w:rsidR="003078BD" w:rsidRPr="00926E68">
        <w:rPr>
          <w:rFonts w:asciiTheme="minorHAnsi" w:hAnsiTheme="minorHAnsi" w:cstheme="minorHAnsi"/>
          <w:sz w:val="22"/>
          <w:szCs w:val="22"/>
        </w:rPr>
        <w:t xml:space="preserve"> budoucím provozovatel</w:t>
      </w:r>
      <w:r w:rsidRPr="00926E68">
        <w:rPr>
          <w:rFonts w:asciiTheme="minorHAnsi" w:hAnsiTheme="minorHAnsi" w:cstheme="minorHAnsi"/>
          <w:sz w:val="22"/>
          <w:szCs w:val="22"/>
        </w:rPr>
        <w:t>em</w:t>
      </w:r>
      <w:r w:rsidR="003078BD" w:rsidRPr="00926E68">
        <w:rPr>
          <w:rFonts w:asciiTheme="minorHAnsi" w:hAnsiTheme="minorHAnsi" w:cstheme="minorHAnsi"/>
          <w:sz w:val="22"/>
          <w:szCs w:val="22"/>
        </w:rPr>
        <w:t xml:space="preserve"> stavby.</w:t>
      </w:r>
    </w:p>
    <w:p w14:paraId="7358AE6C" w14:textId="75735DC3" w:rsidR="00D40F33" w:rsidRPr="00926E68" w:rsidRDefault="00D40F33" w:rsidP="00432488">
      <w:pPr>
        <w:pStyle w:val="Odstavecseseznamem"/>
        <w:numPr>
          <w:ilvl w:val="2"/>
          <w:numId w:val="37"/>
        </w:numPr>
        <w:jc w:val="both"/>
        <w:rPr>
          <w:rFonts w:asciiTheme="minorHAnsi" w:hAnsiTheme="minorHAnsi" w:cstheme="minorHAnsi"/>
          <w:sz w:val="22"/>
          <w:szCs w:val="22"/>
        </w:rPr>
      </w:pPr>
      <w:r w:rsidRPr="00926E68">
        <w:rPr>
          <w:rFonts w:asciiTheme="minorHAnsi" w:hAnsiTheme="minorHAnsi" w:cstheme="minorHAnsi"/>
          <w:sz w:val="22"/>
          <w:szCs w:val="22"/>
        </w:rPr>
        <w:t>provozní dokumentac</w:t>
      </w:r>
      <w:r w:rsidR="002656F9" w:rsidRPr="00926E68">
        <w:rPr>
          <w:rFonts w:asciiTheme="minorHAnsi" w:hAnsiTheme="minorHAnsi" w:cstheme="minorHAnsi"/>
          <w:sz w:val="22"/>
          <w:szCs w:val="22"/>
        </w:rPr>
        <w:t>e vypracovaná</w:t>
      </w:r>
      <w:r w:rsidR="00D90E5A" w:rsidRPr="00926E68">
        <w:rPr>
          <w:rFonts w:asciiTheme="minorHAnsi" w:hAnsiTheme="minorHAnsi" w:cstheme="minorHAnsi"/>
          <w:sz w:val="22"/>
          <w:szCs w:val="22"/>
        </w:rPr>
        <w:t>,</w:t>
      </w:r>
      <w:r w:rsidR="00D90E5A" w:rsidRPr="002947A5">
        <w:t xml:space="preserve"> </w:t>
      </w:r>
      <w:r w:rsidRPr="00926E68">
        <w:rPr>
          <w:rFonts w:asciiTheme="minorHAnsi" w:hAnsiTheme="minorHAnsi" w:cstheme="minorHAnsi"/>
          <w:sz w:val="22"/>
          <w:szCs w:val="22"/>
        </w:rPr>
        <w:t xml:space="preserve">podle </w:t>
      </w:r>
      <w:r w:rsidR="00A07105" w:rsidRPr="00926E68">
        <w:rPr>
          <w:rFonts w:asciiTheme="minorHAnsi" w:hAnsiTheme="minorHAnsi" w:cstheme="minorHAnsi"/>
          <w:sz w:val="22"/>
          <w:szCs w:val="22"/>
        </w:rPr>
        <w:t xml:space="preserve">předchozích </w:t>
      </w:r>
      <w:r w:rsidRPr="00926E68">
        <w:rPr>
          <w:rFonts w:asciiTheme="minorHAnsi" w:hAnsiTheme="minorHAnsi" w:cstheme="minorHAnsi"/>
          <w:sz w:val="22"/>
          <w:szCs w:val="22"/>
        </w:rPr>
        <w:t>zásad</w:t>
      </w:r>
      <w:r w:rsidR="002656F9" w:rsidRPr="00926E68">
        <w:rPr>
          <w:rFonts w:asciiTheme="minorHAnsi" w:hAnsiTheme="minorHAnsi" w:cstheme="minorHAnsi"/>
          <w:sz w:val="22"/>
          <w:szCs w:val="22"/>
        </w:rPr>
        <w:t xml:space="preserve"> bude</w:t>
      </w:r>
      <w:r w:rsidR="00A07105" w:rsidRPr="00926E68">
        <w:rPr>
          <w:rFonts w:asciiTheme="minorHAnsi" w:hAnsiTheme="minorHAnsi" w:cstheme="minorHAnsi"/>
          <w:sz w:val="22"/>
          <w:szCs w:val="22"/>
        </w:rPr>
        <w:t xml:space="preserve"> </w:t>
      </w:r>
      <w:r w:rsidR="002656F9" w:rsidRPr="00926E68">
        <w:rPr>
          <w:rFonts w:asciiTheme="minorHAnsi" w:hAnsiTheme="minorHAnsi" w:cstheme="minorHAnsi"/>
          <w:sz w:val="22"/>
          <w:szCs w:val="22"/>
        </w:rPr>
        <w:t>především obsahovat</w:t>
      </w:r>
      <w:r w:rsidR="00390E14" w:rsidRPr="00926E68">
        <w:rPr>
          <w:rFonts w:asciiTheme="minorHAnsi" w:hAnsiTheme="minorHAnsi" w:cstheme="minorHAnsi"/>
          <w:sz w:val="22"/>
          <w:szCs w:val="22"/>
        </w:rPr>
        <w:t>:</w:t>
      </w:r>
    </w:p>
    <w:p w14:paraId="0DCEFEBB" w14:textId="36898AE8" w:rsidR="00A07105" w:rsidRPr="00926E68" w:rsidRDefault="00A07105" w:rsidP="007036B1">
      <w:pPr>
        <w:pStyle w:val="Odstavecseseznamem"/>
        <w:numPr>
          <w:ilvl w:val="0"/>
          <w:numId w:val="40"/>
        </w:numPr>
        <w:contextualSpacing w:val="0"/>
        <w:jc w:val="both"/>
        <w:rPr>
          <w:rFonts w:asciiTheme="minorHAnsi" w:hAnsiTheme="minorHAnsi" w:cstheme="minorHAnsi"/>
          <w:sz w:val="22"/>
          <w:szCs w:val="22"/>
        </w:rPr>
      </w:pPr>
      <w:r w:rsidRPr="00926E68">
        <w:rPr>
          <w:rFonts w:asciiTheme="minorHAnsi" w:hAnsiTheme="minorHAnsi" w:cstheme="minorHAnsi"/>
          <w:sz w:val="22"/>
          <w:szCs w:val="22"/>
        </w:rPr>
        <w:t>seznam dodávaných zařízení, kdy u každého zařízení bude uveden soupis povinností provozovatele zařízení k zajištění jeho řádného a bezpečného provozu, tj. popis činnosti, kterou je provozovatel povinen zajistit, předpis (právní, technický apod.) podle kterého se tato činnost zajišťuje, termín pro provedení této činnosti a</w:t>
      </w:r>
      <w:r w:rsidR="00685342">
        <w:rPr>
          <w:rFonts w:asciiTheme="minorHAnsi" w:hAnsiTheme="minorHAnsi" w:cstheme="minorHAnsi"/>
          <w:sz w:val="22"/>
          <w:szCs w:val="22"/>
        </w:rPr>
        <w:t> </w:t>
      </w:r>
      <w:r w:rsidRPr="00926E68">
        <w:rPr>
          <w:rFonts w:asciiTheme="minorHAnsi" w:hAnsiTheme="minorHAnsi" w:cstheme="minorHAnsi"/>
          <w:sz w:val="22"/>
          <w:szCs w:val="22"/>
        </w:rPr>
        <w:t>určení, kdo je oprávněn takovou činnost vykonat (tzn. zda ji musí provádět odborně způsobilá osoba, výrobce zařízení, autorizovaný servis nebo proškolený uživatel);</w:t>
      </w:r>
    </w:p>
    <w:p w14:paraId="590EFAB0" w14:textId="77777777" w:rsidR="00A07105" w:rsidRPr="00926E68" w:rsidRDefault="00A07105" w:rsidP="007036B1">
      <w:pPr>
        <w:pStyle w:val="Odstavecseseznamem"/>
        <w:numPr>
          <w:ilvl w:val="0"/>
          <w:numId w:val="40"/>
        </w:numPr>
        <w:contextualSpacing w:val="0"/>
        <w:jc w:val="both"/>
        <w:rPr>
          <w:rFonts w:asciiTheme="minorHAnsi" w:hAnsiTheme="minorHAnsi" w:cstheme="minorHAnsi"/>
          <w:sz w:val="22"/>
          <w:szCs w:val="22"/>
        </w:rPr>
      </w:pPr>
      <w:r w:rsidRPr="00926E68">
        <w:rPr>
          <w:rFonts w:asciiTheme="minorHAnsi" w:hAnsiTheme="minorHAnsi" w:cstheme="minorHAnsi"/>
          <w:sz w:val="22"/>
          <w:szCs w:val="22"/>
        </w:rPr>
        <w:t>uživatelské či servisní příručky k dodaným zařízením vč. uvedení četnosti údržby zařízení, autorizovaného servisu aj.;</w:t>
      </w:r>
    </w:p>
    <w:p w14:paraId="1118C454" w14:textId="77777777" w:rsidR="003078BD" w:rsidRPr="00926E68" w:rsidRDefault="00A07105" w:rsidP="004A537F">
      <w:pPr>
        <w:pStyle w:val="Odstavecseseznamem"/>
        <w:numPr>
          <w:ilvl w:val="0"/>
          <w:numId w:val="40"/>
        </w:numPr>
        <w:contextualSpacing w:val="0"/>
        <w:jc w:val="both"/>
        <w:rPr>
          <w:rFonts w:asciiTheme="minorHAnsi" w:hAnsiTheme="minorHAnsi" w:cstheme="minorHAnsi"/>
          <w:sz w:val="22"/>
          <w:szCs w:val="22"/>
        </w:rPr>
      </w:pPr>
      <w:r w:rsidRPr="00926E68">
        <w:rPr>
          <w:rFonts w:asciiTheme="minorHAnsi" w:hAnsiTheme="minorHAnsi" w:cstheme="minorHAnsi"/>
          <w:sz w:val="22"/>
          <w:szCs w:val="22"/>
        </w:rPr>
        <w:t>pro každé zařízení soupis revizí, prohlídek a zkoušek, které je provozovatel zařízení (objednatel) povinen pravidelně zajistit dle platné legislativy (jako jsou např. revize vyhrazených technických zařízení). U každé revize pak uvede četnost jejího provádění</w:t>
      </w:r>
      <w:r w:rsidR="002656F9" w:rsidRPr="00926E68">
        <w:rPr>
          <w:rFonts w:asciiTheme="minorHAnsi" w:hAnsiTheme="minorHAnsi" w:cstheme="minorHAnsi"/>
          <w:sz w:val="22"/>
          <w:szCs w:val="22"/>
        </w:rPr>
        <w:t>;</w:t>
      </w:r>
    </w:p>
    <w:p w14:paraId="2EB418F7" w14:textId="65C37E0F" w:rsidR="00A07105" w:rsidRPr="00926E68" w:rsidRDefault="003078BD" w:rsidP="00CD431B">
      <w:pPr>
        <w:pStyle w:val="Odstavecseseznamem"/>
        <w:numPr>
          <w:ilvl w:val="0"/>
          <w:numId w:val="40"/>
        </w:numPr>
        <w:spacing w:after="120"/>
        <w:ind w:left="1740" w:hanging="357"/>
        <w:contextualSpacing w:val="0"/>
        <w:jc w:val="both"/>
        <w:rPr>
          <w:rFonts w:asciiTheme="minorHAnsi" w:hAnsiTheme="minorHAnsi" w:cstheme="minorHAnsi"/>
          <w:sz w:val="22"/>
          <w:szCs w:val="22"/>
        </w:rPr>
      </w:pPr>
      <w:r w:rsidRPr="00926E68">
        <w:rPr>
          <w:rFonts w:asciiTheme="minorHAnsi" w:hAnsiTheme="minorHAnsi" w:cstheme="minorHAnsi"/>
          <w:sz w:val="22"/>
          <w:szCs w:val="22"/>
        </w:rPr>
        <w:t>pro každé zařízení bude prokazatelně provedeno zaškolení obsluhy</w:t>
      </w:r>
      <w:r w:rsidR="00A07105" w:rsidRPr="00926E68">
        <w:rPr>
          <w:rFonts w:asciiTheme="minorHAnsi" w:hAnsiTheme="minorHAnsi" w:cstheme="minorHAnsi"/>
          <w:sz w:val="22"/>
          <w:szCs w:val="22"/>
        </w:rPr>
        <w:t xml:space="preserve">. </w:t>
      </w:r>
    </w:p>
    <w:p w14:paraId="580B0304" w14:textId="5F49BB96" w:rsidR="00A07105" w:rsidRPr="002947A5" w:rsidRDefault="00A07105" w:rsidP="00432488">
      <w:pPr>
        <w:pStyle w:val="Odstavecseseznamem"/>
        <w:numPr>
          <w:ilvl w:val="2"/>
          <w:numId w:val="37"/>
        </w:numPr>
        <w:jc w:val="both"/>
        <w:rPr>
          <w:rFonts w:asciiTheme="minorHAnsi" w:hAnsiTheme="minorHAnsi" w:cstheme="minorHAnsi"/>
          <w:sz w:val="22"/>
          <w:szCs w:val="22"/>
        </w:rPr>
      </w:pPr>
      <w:r w:rsidRPr="002947A5">
        <w:rPr>
          <w:rFonts w:asciiTheme="minorHAnsi" w:hAnsiTheme="minorHAnsi" w:cstheme="minorHAnsi"/>
          <w:sz w:val="22"/>
          <w:szCs w:val="22"/>
        </w:rPr>
        <w:t>vypracovat provozní řád</w:t>
      </w:r>
      <w:r w:rsidR="007036B1" w:rsidRPr="002947A5">
        <w:rPr>
          <w:rFonts w:asciiTheme="minorHAnsi" w:hAnsiTheme="minorHAnsi" w:cstheme="minorHAnsi"/>
          <w:sz w:val="22"/>
          <w:szCs w:val="22"/>
        </w:rPr>
        <w:t xml:space="preserve">y technologických celků (zejména </w:t>
      </w:r>
      <w:r w:rsidRPr="002947A5">
        <w:rPr>
          <w:rFonts w:asciiTheme="minorHAnsi" w:hAnsiTheme="minorHAnsi" w:cstheme="minorHAnsi"/>
          <w:sz w:val="22"/>
          <w:szCs w:val="22"/>
        </w:rPr>
        <w:t>kanalizace</w:t>
      </w:r>
      <w:r w:rsidR="007036B1" w:rsidRPr="002947A5">
        <w:rPr>
          <w:rFonts w:asciiTheme="minorHAnsi" w:hAnsiTheme="minorHAnsi" w:cstheme="minorHAnsi"/>
          <w:sz w:val="22"/>
          <w:szCs w:val="22"/>
        </w:rPr>
        <w:t>, vodovodu, čerpací stanice aj.)</w:t>
      </w:r>
      <w:r w:rsidRPr="002947A5">
        <w:rPr>
          <w:rFonts w:asciiTheme="minorHAnsi" w:hAnsiTheme="minorHAnsi" w:cstheme="minorHAnsi"/>
          <w:sz w:val="22"/>
          <w:szCs w:val="22"/>
        </w:rPr>
        <w:t xml:space="preserve"> zpracovaný v souladu s vyhláškou č. 216/2011 Sb., o náležitostech manipulačních řádů a provozních řádů vodních děl a zákonem č. 274/2001 Sb., o</w:t>
      </w:r>
      <w:r w:rsidR="00685342">
        <w:rPr>
          <w:rFonts w:asciiTheme="minorHAnsi" w:hAnsiTheme="minorHAnsi" w:cstheme="minorHAnsi"/>
          <w:sz w:val="22"/>
          <w:szCs w:val="22"/>
        </w:rPr>
        <w:t> </w:t>
      </w:r>
      <w:r w:rsidRPr="002947A5">
        <w:rPr>
          <w:rFonts w:asciiTheme="minorHAnsi" w:hAnsiTheme="minorHAnsi" w:cstheme="minorHAnsi"/>
          <w:sz w:val="22"/>
          <w:szCs w:val="22"/>
        </w:rPr>
        <w:t>vodovodech a kanalizacích pro veřejnou potřebu a o změně některých zákonů (zákon o vodovodech a kanalizacích), vše v platném znění</w:t>
      </w:r>
      <w:r w:rsidR="007036B1" w:rsidRPr="002947A5">
        <w:rPr>
          <w:rFonts w:asciiTheme="minorHAnsi" w:hAnsiTheme="minorHAnsi" w:cstheme="minorHAnsi"/>
          <w:sz w:val="22"/>
          <w:szCs w:val="22"/>
        </w:rPr>
        <w:t>:</w:t>
      </w:r>
    </w:p>
    <w:p w14:paraId="3E84EB21" w14:textId="6EDC511A" w:rsidR="00884C0F" w:rsidRPr="002947A5" w:rsidRDefault="00884C0F" w:rsidP="00AF066E">
      <w:pPr>
        <w:pStyle w:val="Odstavecseseznamem"/>
        <w:numPr>
          <w:ilvl w:val="0"/>
          <w:numId w:val="7"/>
        </w:numPr>
        <w:ind w:left="1843" w:hanging="425"/>
        <w:contextualSpacing w:val="0"/>
        <w:jc w:val="both"/>
        <w:rPr>
          <w:rFonts w:asciiTheme="minorHAnsi" w:hAnsiTheme="minorHAnsi" w:cstheme="minorHAnsi"/>
          <w:sz w:val="22"/>
          <w:szCs w:val="22"/>
        </w:rPr>
      </w:pPr>
      <w:r w:rsidRPr="002947A5">
        <w:rPr>
          <w:rFonts w:asciiTheme="minorHAnsi" w:hAnsiTheme="minorHAnsi" w:cstheme="minorHAnsi"/>
          <w:sz w:val="22"/>
          <w:szCs w:val="22"/>
        </w:rPr>
        <w:t>provozní řády pro dodané technologické celky, kde budou jasně specifikovány postupy pro řádný a bezpečný provoz technologií, postupy pro běžnou údržbu, servisní plán a postupy pro řešení poruch a havarijních stavů;</w:t>
      </w:r>
    </w:p>
    <w:p w14:paraId="10A9D3E9" w14:textId="56362326" w:rsidR="007036B1" w:rsidRPr="002947A5" w:rsidRDefault="007036B1" w:rsidP="00AF066E">
      <w:pPr>
        <w:pStyle w:val="Odstavecseseznamem"/>
        <w:numPr>
          <w:ilvl w:val="0"/>
          <w:numId w:val="7"/>
        </w:numPr>
        <w:ind w:left="1843" w:hanging="425"/>
        <w:contextualSpacing w:val="0"/>
        <w:jc w:val="both"/>
        <w:rPr>
          <w:rFonts w:asciiTheme="minorHAnsi" w:hAnsiTheme="minorHAnsi" w:cstheme="minorHAnsi"/>
          <w:sz w:val="22"/>
          <w:szCs w:val="22"/>
        </w:rPr>
      </w:pPr>
      <w:r w:rsidRPr="002947A5">
        <w:rPr>
          <w:rFonts w:asciiTheme="minorHAnsi" w:hAnsiTheme="minorHAnsi" w:cstheme="minorHAnsi"/>
          <w:sz w:val="22"/>
          <w:szCs w:val="22"/>
        </w:rPr>
        <w:t>budou obsahovat schéma zapojení instalovaných výrobků a zařízení (např. rozvodných skříní);</w:t>
      </w:r>
    </w:p>
    <w:p w14:paraId="1DBB2BF4" w14:textId="52A27C3C" w:rsidR="00884C0F" w:rsidRPr="002947A5" w:rsidRDefault="00884C0F" w:rsidP="00AF066E">
      <w:pPr>
        <w:pStyle w:val="Odstavecseseznamem"/>
        <w:numPr>
          <w:ilvl w:val="0"/>
          <w:numId w:val="7"/>
        </w:numPr>
        <w:ind w:left="1843" w:hanging="425"/>
        <w:contextualSpacing w:val="0"/>
        <w:jc w:val="both"/>
        <w:rPr>
          <w:rFonts w:asciiTheme="minorHAnsi" w:hAnsiTheme="minorHAnsi" w:cstheme="minorHAnsi"/>
          <w:sz w:val="22"/>
          <w:szCs w:val="22"/>
        </w:rPr>
      </w:pPr>
      <w:r w:rsidRPr="002947A5">
        <w:rPr>
          <w:rFonts w:asciiTheme="minorHAnsi" w:hAnsiTheme="minorHAnsi" w:cstheme="minorHAnsi"/>
          <w:sz w:val="22"/>
          <w:szCs w:val="22"/>
        </w:rPr>
        <w:t>jako součást všech provozních řádů harmonogram preventivní údržby – servisní plán, ve kterém budou stanoveny termíny preventivní údržby v průběhu kalendářního roku;</w:t>
      </w:r>
    </w:p>
    <w:p w14:paraId="38124599" w14:textId="69AB8749" w:rsidR="00390E14" w:rsidRPr="00CD431B" w:rsidRDefault="007036B1" w:rsidP="00685342">
      <w:pPr>
        <w:pStyle w:val="Odstavecseseznamem"/>
        <w:numPr>
          <w:ilvl w:val="0"/>
          <w:numId w:val="7"/>
        </w:numPr>
        <w:spacing w:after="120"/>
        <w:ind w:left="1843" w:hanging="425"/>
        <w:contextualSpacing w:val="0"/>
        <w:jc w:val="both"/>
        <w:rPr>
          <w:rFonts w:asciiTheme="minorHAnsi" w:hAnsiTheme="minorHAnsi" w:cstheme="minorHAnsi"/>
          <w:sz w:val="22"/>
          <w:szCs w:val="22"/>
        </w:rPr>
      </w:pPr>
      <w:r w:rsidRPr="00CD431B">
        <w:rPr>
          <w:rFonts w:asciiTheme="minorHAnsi" w:hAnsiTheme="minorHAnsi" w:cstheme="minorHAnsi"/>
          <w:sz w:val="22"/>
          <w:szCs w:val="22"/>
        </w:rPr>
        <w:t xml:space="preserve">součástí bude protokol o </w:t>
      </w:r>
      <w:r w:rsidR="00390E14" w:rsidRPr="00CD431B">
        <w:rPr>
          <w:rFonts w:asciiTheme="minorHAnsi" w:hAnsiTheme="minorHAnsi" w:cstheme="minorHAnsi"/>
          <w:sz w:val="22"/>
          <w:szCs w:val="22"/>
        </w:rPr>
        <w:t xml:space="preserve">proškolení obsluhy a další náležitosti </w:t>
      </w:r>
      <w:r w:rsidRPr="00CD431B">
        <w:rPr>
          <w:rFonts w:asciiTheme="minorHAnsi" w:hAnsiTheme="minorHAnsi" w:cstheme="minorHAnsi"/>
          <w:sz w:val="22"/>
          <w:szCs w:val="22"/>
        </w:rPr>
        <w:t>či</w:t>
      </w:r>
      <w:r w:rsidR="00390E14" w:rsidRPr="00CD431B">
        <w:rPr>
          <w:rFonts w:asciiTheme="minorHAnsi" w:hAnsiTheme="minorHAnsi" w:cstheme="minorHAnsi"/>
          <w:sz w:val="22"/>
          <w:szCs w:val="22"/>
        </w:rPr>
        <w:t xml:space="preserve"> doklady s uvedením údajů budoucího provozovatele</w:t>
      </w:r>
      <w:r w:rsidR="00CD431B">
        <w:rPr>
          <w:rFonts w:asciiTheme="minorHAnsi" w:hAnsiTheme="minorHAnsi" w:cstheme="minorHAnsi"/>
          <w:sz w:val="22"/>
          <w:szCs w:val="22"/>
        </w:rPr>
        <w:t>.</w:t>
      </w:r>
    </w:p>
    <w:p w14:paraId="28548759" w14:textId="63EE1260" w:rsidR="003E7671" w:rsidRPr="008A7F71" w:rsidRDefault="003E7671" w:rsidP="00BB48C4">
      <w:pPr>
        <w:pStyle w:val="Nadpis3"/>
        <w:ind w:left="1276" w:hanging="709"/>
        <w:rPr>
          <w:u w:val="single"/>
        </w:rPr>
      </w:pPr>
      <w:bookmarkStart w:id="39" w:name="_Ref191630959"/>
      <w:bookmarkEnd w:id="37"/>
      <w:r w:rsidRPr="008A7F71">
        <w:rPr>
          <w:u w:val="single"/>
        </w:rPr>
        <w:t>Dokumentac</w:t>
      </w:r>
      <w:r w:rsidR="007C5DD0">
        <w:rPr>
          <w:u w:val="single"/>
        </w:rPr>
        <w:t>e</w:t>
      </w:r>
      <w:r w:rsidRPr="008A7F71">
        <w:rPr>
          <w:u w:val="single"/>
        </w:rPr>
        <w:t xml:space="preserve"> skutečného provedení stavby, kdy je zhotovitel povinen</w:t>
      </w:r>
      <w:bookmarkEnd w:id="36"/>
      <w:bookmarkEnd w:id="39"/>
    </w:p>
    <w:p w14:paraId="4DD9345A" w14:textId="3358F28B" w:rsidR="003E7671" w:rsidRPr="00791266" w:rsidRDefault="003E7671" w:rsidP="00F01C7D">
      <w:pPr>
        <w:pStyle w:val="Odstavecseseznamem"/>
        <w:numPr>
          <w:ilvl w:val="2"/>
          <w:numId w:val="8"/>
        </w:numPr>
        <w:spacing w:after="120"/>
        <w:ind w:left="1276" w:hanging="425"/>
        <w:contextualSpacing w:val="0"/>
        <w:jc w:val="both"/>
        <w:rPr>
          <w:rFonts w:asciiTheme="minorHAnsi" w:hAnsiTheme="minorHAnsi" w:cstheme="minorHAnsi"/>
          <w:sz w:val="22"/>
          <w:szCs w:val="22"/>
        </w:rPr>
      </w:pPr>
      <w:bookmarkStart w:id="40" w:name="_Ref191309094"/>
      <w:bookmarkStart w:id="41" w:name="_Hlk191988321"/>
      <w:r w:rsidRPr="008A7F71">
        <w:rPr>
          <w:rFonts w:asciiTheme="minorHAnsi" w:hAnsiTheme="minorHAnsi" w:cstheme="minorHAnsi"/>
          <w:sz w:val="22"/>
          <w:szCs w:val="22"/>
        </w:rPr>
        <w:t>vypracovat projektovou dokumentaci skutečného provedení stavby (dále také jen „DSPS“). Dokumentace skutečného provedení stavby bude předána objednateli v</w:t>
      </w:r>
      <w:r w:rsidR="00EA25E6">
        <w:rPr>
          <w:rFonts w:asciiTheme="minorHAnsi" w:hAnsiTheme="minorHAnsi" w:cstheme="minorHAnsi"/>
          <w:sz w:val="22"/>
          <w:szCs w:val="22"/>
        </w:rPr>
        <w:t> </w:t>
      </w:r>
      <w:r w:rsidRPr="008A7F71">
        <w:rPr>
          <w:rFonts w:asciiTheme="minorHAnsi" w:hAnsiTheme="minorHAnsi" w:cstheme="minorHAnsi"/>
          <w:sz w:val="22"/>
          <w:szCs w:val="22"/>
        </w:rPr>
        <w:t xml:space="preserve">tištěné podobě ve </w:t>
      </w:r>
      <w:r w:rsidR="00BC645E">
        <w:rPr>
          <w:rFonts w:asciiTheme="minorHAnsi" w:hAnsiTheme="minorHAnsi" w:cstheme="minorHAnsi"/>
          <w:sz w:val="22"/>
          <w:szCs w:val="22"/>
        </w:rPr>
        <w:t>čtyřech</w:t>
      </w:r>
      <w:r w:rsidR="00BC645E" w:rsidRPr="008A7F71">
        <w:rPr>
          <w:rFonts w:asciiTheme="minorHAnsi" w:hAnsiTheme="minorHAnsi" w:cstheme="minorHAnsi"/>
          <w:sz w:val="22"/>
          <w:szCs w:val="22"/>
        </w:rPr>
        <w:t xml:space="preserve"> </w:t>
      </w:r>
      <w:r w:rsidRPr="008A7F71">
        <w:rPr>
          <w:rFonts w:asciiTheme="minorHAnsi" w:hAnsiTheme="minorHAnsi" w:cstheme="minorHAnsi"/>
          <w:sz w:val="22"/>
          <w:szCs w:val="22"/>
        </w:rPr>
        <w:t>vyhotoveních a jednom elektronickém</w:t>
      </w:r>
      <w:r w:rsidRPr="00791266">
        <w:rPr>
          <w:rFonts w:asciiTheme="minorHAnsi" w:hAnsiTheme="minorHAnsi" w:cstheme="minorHAnsi"/>
          <w:sz w:val="22"/>
          <w:szCs w:val="22"/>
        </w:rPr>
        <w:t xml:space="preserve"> </w:t>
      </w:r>
      <w:r>
        <w:rPr>
          <w:rFonts w:asciiTheme="minorHAnsi" w:hAnsiTheme="minorHAnsi" w:cstheme="minorHAnsi"/>
          <w:sz w:val="22"/>
          <w:szCs w:val="22"/>
        </w:rPr>
        <w:t xml:space="preserve">vyhotovení </w:t>
      </w:r>
      <w:r w:rsidRPr="00791266">
        <w:rPr>
          <w:rFonts w:asciiTheme="minorHAnsi" w:hAnsiTheme="minorHAnsi" w:cstheme="minorHAnsi"/>
          <w:sz w:val="22"/>
          <w:szCs w:val="22"/>
        </w:rPr>
        <w:t>ve formát</w:t>
      </w:r>
      <w:r>
        <w:rPr>
          <w:rFonts w:asciiTheme="minorHAnsi" w:hAnsiTheme="minorHAnsi" w:cstheme="minorHAnsi"/>
          <w:sz w:val="22"/>
          <w:szCs w:val="22"/>
        </w:rPr>
        <w:t xml:space="preserve">u </w:t>
      </w:r>
      <w:r w:rsidR="0058686D">
        <w:rPr>
          <w:rFonts w:asciiTheme="minorHAnsi" w:hAnsiTheme="minorHAnsi" w:cstheme="minorHAnsi"/>
          <w:sz w:val="22"/>
          <w:szCs w:val="22"/>
        </w:rPr>
        <w:t>*</w:t>
      </w:r>
      <w:proofErr w:type="spellStart"/>
      <w:r w:rsidR="0058686D">
        <w:rPr>
          <w:rFonts w:asciiTheme="minorHAnsi" w:hAnsiTheme="minorHAnsi" w:cstheme="minorHAnsi"/>
          <w:sz w:val="22"/>
          <w:szCs w:val="22"/>
        </w:rPr>
        <w:t>pdf</w:t>
      </w:r>
      <w:proofErr w:type="spellEnd"/>
      <w:r w:rsidR="0058686D">
        <w:rPr>
          <w:rFonts w:asciiTheme="minorHAnsi" w:hAnsiTheme="minorHAnsi" w:cstheme="minorHAnsi"/>
          <w:sz w:val="22"/>
          <w:szCs w:val="22"/>
        </w:rPr>
        <w:t>/a</w:t>
      </w:r>
      <w:r>
        <w:rPr>
          <w:rFonts w:asciiTheme="minorHAnsi" w:hAnsiTheme="minorHAnsi" w:cstheme="minorHAnsi"/>
          <w:sz w:val="22"/>
          <w:szCs w:val="22"/>
        </w:rPr>
        <w:t xml:space="preserve"> a editovatelném formátu </w:t>
      </w:r>
      <w:r w:rsidR="004064DB">
        <w:rPr>
          <w:rFonts w:asciiTheme="minorHAnsi" w:hAnsiTheme="minorHAnsi" w:cstheme="minorHAnsi"/>
          <w:sz w:val="22"/>
          <w:szCs w:val="22"/>
        </w:rPr>
        <w:t>*.</w:t>
      </w:r>
      <w:proofErr w:type="spellStart"/>
      <w:r w:rsidR="004064DB">
        <w:rPr>
          <w:rFonts w:asciiTheme="minorHAnsi" w:hAnsiTheme="minorHAnsi" w:cstheme="minorHAnsi"/>
          <w:sz w:val="22"/>
          <w:szCs w:val="22"/>
        </w:rPr>
        <w:t>dwg</w:t>
      </w:r>
      <w:proofErr w:type="spellEnd"/>
      <w:r w:rsidR="004064DB">
        <w:rPr>
          <w:rFonts w:asciiTheme="minorHAnsi" w:hAnsiTheme="minorHAnsi" w:cstheme="minorHAnsi"/>
          <w:sz w:val="22"/>
          <w:szCs w:val="22"/>
        </w:rPr>
        <w:t xml:space="preserve"> a </w:t>
      </w:r>
      <w:r w:rsidR="003A7F69">
        <w:rPr>
          <w:rFonts w:asciiTheme="minorHAnsi" w:hAnsiTheme="minorHAnsi" w:cstheme="minorHAnsi"/>
          <w:sz w:val="22"/>
          <w:szCs w:val="22"/>
        </w:rPr>
        <w:t>*.</w:t>
      </w:r>
      <w:proofErr w:type="spellStart"/>
      <w:r w:rsidR="003A7F69">
        <w:rPr>
          <w:rFonts w:asciiTheme="minorHAnsi" w:hAnsiTheme="minorHAnsi" w:cstheme="minorHAnsi"/>
          <w:sz w:val="22"/>
          <w:szCs w:val="22"/>
        </w:rPr>
        <w:t>dg</w:t>
      </w:r>
      <w:r w:rsidR="008278A8">
        <w:rPr>
          <w:rFonts w:asciiTheme="minorHAnsi" w:hAnsiTheme="minorHAnsi" w:cstheme="minorHAnsi"/>
          <w:sz w:val="22"/>
          <w:szCs w:val="22"/>
        </w:rPr>
        <w:t>n</w:t>
      </w:r>
      <w:proofErr w:type="spellEnd"/>
      <w:r w:rsidRPr="00791266">
        <w:rPr>
          <w:rFonts w:asciiTheme="minorHAnsi" w:hAnsiTheme="minorHAnsi" w:cstheme="minorHAnsi"/>
          <w:sz w:val="22"/>
          <w:szCs w:val="22"/>
        </w:rPr>
        <w:t>;</w:t>
      </w:r>
      <w:bookmarkEnd w:id="40"/>
    </w:p>
    <w:p w14:paraId="5B985DD3" w14:textId="0FAD3DA4" w:rsidR="000800D4" w:rsidRDefault="003E7671" w:rsidP="00F01C7D">
      <w:pPr>
        <w:pStyle w:val="Odstavecseseznamem"/>
        <w:numPr>
          <w:ilvl w:val="2"/>
          <w:numId w:val="8"/>
        </w:numPr>
        <w:spacing w:after="12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lastRenderedPageBreak/>
        <w:t>vypracovat DSPS dokončeného díla podle následujících zásad</w:t>
      </w:r>
      <w:r w:rsidR="00FE58BD">
        <w:rPr>
          <w:rFonts w:asciiTheme="minorHAnsi" w:hAnsiTheme="minorHAnsi" w:cstheme="minorHAnsi"/>
          <w:sz w:val="22"/>
          <w:szCs w:val="22"/>
        </w:rPr>
        <w:t xml:space="preserve">, </w:t>
      </w:r>
      <w:r w:rsidR="000800D4" w:rsidRPr="00C85E81">
        <w:rPr>
          <w:rFonts w:asciiTheme="minorHAnsi" w:hAnsiTheme="minorHAnsi" w:cstheme="minorHAnsi"/>
          <w:sz w:val="22"/>
          <w:szCs w:val="22"/>
        </w:rPr>
        <w:t>dle platných právních přepisů a technických norem</w:t>
      </w:r>
      <w:r w:rsidR="007513E0" w:rsidRPr="00C85E81">
        <w:rPr>
          <w:rFonts w:asciiTheme="minorHAnsi" w:hAnsiTheme="minorHAnsi" w:cstheme="minorHAnsi"/>
          <w:sz w:val="22"/>
          <w:szCs w:val="22"/>
        </w:rPr>
        <w:t>:</w:t>
      </w:r>
    </w:p>
    <w:p w14:paraId="0204F23A" w14:textId="3DAC1F4A" w:rsidR="00FE58BD" w:rsidRPr="00791266" w:rsidRDefault="00FE58BD" w:rsidP="00F01C7D">
      <w:pPr>
        <w:pStyle w:val="Odstavecseseznamem"/>
        <w:numPr>
          <w:ilvl w:val="0"/>
          <w:numId w:val="27"/>
        </w:numPr>
        <w:spacing w:after="60"/>
        <w:ind w:left="1701" w:hanging="425"/>
        <w:contextualSpacing w:val="0"/>
        <w:jc w:val="both"/>
        <w:rPr>
          <w:rFonts w:asciiTheme="minorHAnsi" w:hAnsiTheme="minorHAnsi" w:cstheme="minorHAnsi"/>
          <w:sz w:val="22"/>
          <w:szCs w:val="22"/>
        </w:rPr>
      </w:pPr>
      <w:r w:rsidRPr="00B87068">
        <w:rPr>
          <w:rFonts w:asciiTheme="minorHAnsi" w:hAnsiTheme="minorHAnsi" w:cstheme="minorHAnsi"/>
          <w:sz w:val="22"/>
          <w:szCs w:val="22"/>
        </w:rPr>
        <w:t xml:space="preserve">do projektové dokumentace pro provádění </w:t>
      </w:r>
      <w:r w:rsidRPr="002947A5">
        <w:rPr>
          <w:rFonts w:asciiTheme="minorHAnsi" w:hAnsiTheme="minorHAnsi" w:cstheme="minorHAnsi"/>
          <w:sz w:val="22"/>
          <w:szCs w:val="22"/>
        </w:rPr>
        <w:t xml:space="preserve">stavby a výrobní dokumentace dle odst. </w:t>
      </w:r>
      <w:r w:rsidR="00EF7253" w:rsidRPr="002947A5">
        <w:rPr>
          <w:rFonts w:asciiTheme="minorHAnsi" w:hAnsiTheme="minorHAnsi" w:cstheme="minorHAnsi"/>
          <w:sz w:val="22"/>
          <w:szCs w:val="22"/>
        </w:rPr>
        <w:fldChar w:fldCharType="begin"/>
      </w:r>
      <w:r w:rsidR="00EF7253" w:rsidRPr="002947A5">
        <w:rPr>
          <w:rFonts w:asciiTheme="minorHAnsi" w:hAnsiTheme="minorHAnsi" w:cstheme="minorHAnsi"/>
          <w:sz w:val="22"/>
          <w:szCs w:val="22"/>
        </w:rPr>
        <w:instrText xml:space="preserve"> REF _Ref191552784 \r \h </w:instrText>
      </w:r>
      <w:r w:rsidR="00E97F8B" w:rsidRPr="002947A5">
        <w:rPr>
          <w:rFonts w:asciiTheme="minorHAnsi" w:hAnsiTheme="minorHAnsi" w:cstheme="minorHAnsi"/>
          <w:sz w:val="22"/>
          <w:szCs w:val="22"/>
        </w:rPr>
        <w:instrText xml:space="preserve"> \* MERGEFORMAT </w:instrText>
      </w:r>
      <w:r w:rsidR="00EF7253" w:rsidRPr="002947A5">
        <w:rPr>
          <w:rFonts w:asciiTheme="minorHAnsi" w:hAnsiTheme="minorHAnsi" w:cstheme="minorHAnsi"/>
          <w:sz w:val="22"/>
          <w:szCs w:val="22"/>
        </w:rPr>
      </w:r>
      <w:r w:rsidR="00EF7253" w:rsidRPr="002947A5">
        <w:rPr>
          <w:rFonts w:asciiTheme="minorHAnsi" w:hAnsiTheme="minorHAnsi" w:cstheme="minorHAnsi"/>
          <w:sz w:val="22"/>
          <w:szCs w:val="22"/>
        </w:rPr>
        <w:fldChar w:fldCharType="separate"/>
      </w:r>
      <w:r w:rsidR="00E349A5">
        <w:rPr>
          <w:rFonts w:asciiTheme="minorHAnsi" w:hAnsiTheme="minorHAnsi" w:cstheme="minorHAnsi"/>
          <w:sz w:val="22"/>
          <w:szCs w:val="22"/>
        </w:rPr>
        <w:t>2.5.8</w:t>
      </w:r>
      <w:r w:rsidR="00EF7253" w:rsidRPr="002947A5">
        <w:rPr>
          <w:rFonts w:asciiTheme="minorHAnsi" w:hAnsiTheme="minorHAnsi" w:cstheme="minorHAnsi"/>
          <w:sz w:val="22"/>
          <w:szCs w:val="22"/>
        </w:rPr>
        <w:fldChar w:fldCharType="end"/>
      </w:r>
      <w:r w:rsidR="00EF7253" w:rsidRPr="002947A5">
        <w:rPr>
          <w:rFonts w:asciiTheme="minorHAnsi" w:hAnsiTheme="minorHAnsi" w:cstheme="minorHAnsi"/>
          <w:sz w:val="22"/>
          <w:szCs w:val="22"/>
        </w:rPr>
        <w:t xml:space="preserve"> </w:t>
      </w:r>
      <w:r w:rsidR="00C85E81" w:rsidRPr="002947A5">
        <w:rPr>
          <w:rFonts w:asciiTheme="minorHAnsi" w:hAnsiTheme="minorHAnsi" w:cstheme="minorHAnsi"/>
          <w:sz w:val="22"/>
          <w:szCs w:val="22"/>
        </w:rPr>
        <w:t xml:space="preserve">této smlouvy </w:t>
      </w:r>
      <w:r w:rsidRPr="002947A5">
        <w:rPr>
          <w:rFonts w:asciiTheme="minorHAnsi" w:hAnsiTheme="minorHAnsi" w:cstheme="minorHAnsi"/>
          <w:sz w:val="22"/>
          <w:szCs w:val="22"/>
        </w:rPr>
        <w:t>zřetelně vyznačit všechny změny, k nimž došlo v průběhu zhotovení díla;</w:t>
      </w:r>
    </w:p>
    <w:p w14:paraId="12CD5CDC" w14:textId="748F55FF" w:rsidR="00FE58BD" w:rsidRPr="00791266" w:rsidRDefault="00FE58BD" w:rsidP="00F01C7D">
      <w:pPr>
        <w:pStyle w:val="Odstavecseseznamem"/>
        <w:numPr>
          <w:ilvl w:val="0"/>
          <w:numId w:val="27"/>
        </w:numPr>
        <w:spacing w:after="60"/>
        <w:ind w:left="1701"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ty části projektové dokumentace pro provádění stavby</w:t>
      </w:r>
      <w:r>
        <w:rPr>
          <w:rFonts w:asciiTheme="minorHAnsi" w:hAnsiTheme="minorHAnsi" w:cstheme="minorHAnsi"/>
          <w:sz w:val="22"/>
          <w:szCs w:val="22"/>
        </w:rPr>
        <w:t xml:space="preserve"> </w:t>
      </w:r>
      <w:r w:rsidRPr="007D1B8B">
        <w:rPr>
          <w:rFonts w:asciiTheme="minorHAnsi" w:hAnsiTheme="minorHAnsi" w:cstheme="minorHAnsi"/>
          <w:sz w:val="22"/>
          <w:szCs w:val="22"/>
        </w:rPr>
        <w:t>a výrobní</w:t>
      </w:r>
      <w:r w:rsidR="00985F53" w:rsidRPr="007D1B8B">
        <w:rPr>
          <w:rFonts w:asciiTheme="minorHAnsi" w:hAnsiTheme="minorHAnsi" w:cstheme="minorHAnsi"/>
          <w:sz w:val="22"/>
          <w:szCs w:val="22"/>
        </w:rPr>
        <w:t xml:space="preserve"> </w:t>
      </w:r>
      <w:r w:rsidRPr="007D1B8B">
        <w:rPr>
          <w:rFonts w:asciiTheme="minorHAnsi" w:hAnsiTheme="minorHAnsi" w:cstheme="minorHAnsi"/>
          <w:sz w:val="22"/>
          <w:szCs w:val="22"/>
        </w:rPr>
        <w:t>dokumentac</w:t>
      </w:r>
      <w:r w:rsidR="00F41663" w:rsidRPr="007D1B8B">
        <w:rPr>
          <w:rFonts w:asciiTheme="minorHAnsi" w:hAnsiTheme="minorHAnsi" w:cstheme="minorHAnsi"/>
          <w:sz w:val="22"/>
          <w:szCs w:val="22"/>
        </w:rPr>
        <w:t>e</w:t>
      </w:r>
      <w:r w:rsidRPr="00791266">
        <w:rPr>
          <w:rFonts w:asciiTheme="minorHAnsi" w:hAnsiTheme="minorHAnsi" w:cstheme="minorHAnsi"/>
          <w:sz w:val="22"/>
          <w:szCs w:val="22"/>
        </w:rPr>
        <w:t>, u</w:t>
      </w:r>
      <w:r w:rsidR="00EA25E6">
        <w:rPr>
          <w:rFonts w:asciiTheme="minorHAnsi" w:hAnsiTheme="minorHAnsi" w:cstheme="minorHAnsi"/>
          <w:sz w:val="22"/>
          <w:szCs w:val="22"/>
        </w:rPr>
        <w:t> </w:t>
      </w:r>
      <w:r w:rsidRPr="00791266">
        <w:rPr>
          <w:rFonts w:asciiTheme="minorHAnsi" w:hAnsiTheme="minorHAnsi" w:cstheme="minorHAnsi"/>
          <w:sz w:val="22"/>
          <w:szCs w:val="22"/>
        </w:rPr>
        <w:t xml:space="preserve">kterých nedošlo k žádným změnám, </w:t>
      </w:r>
      <w:r>
        <w:rPr>
          <w:rFonts w:asciiTheme="minorHAnsi" w:hAnsiTheme="minorHAnsi" w:cstheme="minorHAnsi"/>
          <w:sz w:val="22"/>
          <w:szCs w:val="22"/>
        </w:rPr>
        <w:t>označit</w:t>
      </w:r>
      <w:r w:rsidRPr="00791266">
        <w:rPr>
          <w:rFonts w:asciiTheme="minorHAnsi" w:hAnsiTheme="minorHAnsi" w:cstheme="minorHAnsi"/>
          <w:sz w:val="22"/>
          <w:szCs w:val="22"/>
        </w:rPr>
        <w:t xml:space="preserve"> nápisem „beze změn“;</w:t>
      </w:r>
    </w:p>
    <w:p w14:paraId="6B7029D4" w14:textId="77777777" w:rsidR="00FE58BD" w:rsidRPr="00791266" w:rsidRDefault="00FE58BD" w:rsidP="00F01C7D">
      <w:pPr>
        <w:pStyle w:val="Odstavecseseznamem"/>
        <w:numPr>
          <w:ilvl w:val="0"/>
          <w:numId w:val="27"/>
        </w:numPr>
        <w:spacing w:after="60"/>
        <w:ind w:left="1701"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každý výkres dokumentace skutečného provedení stavby </w:t>
      </w:r>
      <w:r>
        <w:rPr>
          <w:rFonts w:asciiTheme="minorHAnsi" w:hAnsiTheme="minorHAnsi" w:cstheme="minorHAnsi"/>
          <w:sz w:val="22"/>
          <w:szCs w:val="22"/>
        </w:rPr>
        <w:t>opatřit</w:t>
      </w:r>
      <w:r w:rsidRPr="00791266">
        <w:rPr>
          <w:rFonts w:asciiTheme="minorHAnsi" w:hAnsiTheme="minorHAnsi" w:cstheme="minorHAnsi"/>
          <w:sz w:val="22"/>
          <w:szCs w:val="22"/>
        </w:rPr>
        <w:t xml:space="preserve"> jménem a příjmením osoby, která změny zakreslila, jejím podpisem a razítkem zhotovitele;</w:t>
      </w:r>
    </w:p>
    <w:p w14:paraId="4901ACEA" w14:textId="6A63E2A5" w:rsidR="00FE58BD" w:rsidRPr="00791266" w:rsidRDefault="00FE58BD" w:rsidP="00F01C7D">
      <w:pPr>
        <w:pStyle w:val="Odstavecseseznamem"/>
        <w:numPr>
          <w:ilvl w:val="0"/>
          <w:numId w:val="27"/>
        </w:numPr>
        <w:spacing w:after="60"/>
        <w:ind w:left="1701"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u výkresů obsahujících změnu proti projektu pro provádění stavby </w:t>
      </w:r>
      <w:r>
        <w:rPr>
          <w:rFonts w:asciiTheme="minorHAnsi" w:hAnsiTheme="minorHAnsi" w:cstheme="minorHAnsi"/>
          <w:sz w:val="22"/>
          <w:szCs w:val="22"/>
        </w:rPr>
        <w:t>přiložit</w:t>
      </w:r>
      <w:r w:rsidRPr="00791266">
        <w:rPr>
          <w:rFonts w:asciiTheme="minorHAnsi" w:hAnsiTheme="minorHAnsi" w:cstheme="minorHAnsi"/>
          <w:sz w:val="22"/>
          <w:szCs w:val="22"/>
        </w:rPr>
        <w:t xml:space="preserve"> i doklad, ze kterého bude vyplývat projednání změny s odpovědnou osobou objednatele a</w:t>
      </w:r>
      <w:r w:rsidR="00EA25E6">
        <w:rPr>
          <w:rFonts w:asciiTheme="minorHAnsi" w:hAnsiTheme="minorHAnsi" w:cstheme="minorHAnsi"/>
          <w:sz w:val="22"/>
          <w:szCs w:val="22"/>
        </w:rPr>
        <w:t> </w:t>
      </w:r>
      <w:r w:rsidRPr="00791266">
        <w:rPr>
          <w:rFonts w:asciiTheme="minorHAnsi" w:hAnsiTheme="minorHAnsi" w:cstheme="minorHAnsi"/>
          <w:sz w:val="22"/>
          <w:szCs w:val="22"/>
        </w:rPr>
        <w:t>její souhlasné stanovisko;</w:t>
      </w:r>
    </w:p>
    <w:p w14:paraId="6053736F" w14:textId="2072D6B9" w:rsidR="00FE58BD" w:rsidRPr="00791266" w:rsidRDefault="00FE58BD" w:rsidP="00F01C7D">
      <w:pPr>
        <w:pStyle w:val="Odstavecseseznamem"/>
        <w:numPr>
          <w:ilvl w:val="0"/>
          <w:numId w:val="27"/>
        </w:numPr>
        <w:spacing w:after="60"/>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v rámci</w:t>
      </w:r>
      <w:r w:rsidRPr="00791266">
        <w:rPr>
          <w:rFonts w:asciiTheme="minorHAnsi" w:hAnsiTheme="minorHAnsi" w:cstheme="minorHAnsi"/>
          <w:sz w:val="22"/>
          <w:szCs w:val="22"/>
        </w:rPr>
        <w:t xml:space="preserve"> dokumentace skutečného provedení stavby </w:t>
      </w:r>
      <w:r>
        <w:rPr>
          <w:rFonts w:asciiTheme="minorHAnsi" w:hAnsiTheme="minorHAnsi" w:cstheme="minorHAnsi"/>
          <w:sz w:val="22"/>
          <w:szCs w:val="22"/>
        </w:rPr>
        <w:t>vyhotovit</w:t>
      </w:r>
      <w:r w:rsidRPr="00791266">
        <w:rPr>
          <w:rFonts w:asciiTheme="minorHAnsi" w:hAnsiTheme="minorHAnsi" w:cstheme="minorHAnsi"/>
          <w:sz w:val="22"/>
          <w:szCs w:val="22"/>
        </w:rPr>
        <w:t xml:space="preserve"> i celkov</w:t>
      </w:r>
      <w:r>
        <w:rPr>
          <w:rFonts w:asciiTheme="minorHAnsi" w:hAnsiTheme="minorHAnsi" w:cstheme="minorHAnsi"/>
          <w:sz w:val="22"/>
          <w:szCs w:val="22"/>
        </w:rPr>
        <w:t>ou</w:t>
      </w:r>
      <w:r w:rsidRPr="00791266">
        <w:rPr>
          <w:rFonts w:asciiTheme="minorHAnsi" w:hAnsiTheme="minorHAnsi" w:cstheme="minorHAnsi"/>
          <w:sz w:val="22"/>
          <w:szCs w:val="22"/>
        </w:rPr>
        <w:t xml:space="preserve"> situac</w:t>
      </w:r>
      <w:r>
        <w:rPr>
          <w:rFonts w:asciiTheme="minorHAnsi" w:hAnsiTheme="minorHAnsi" w:cstheme="minorHAnsi"/>
          <w:sz w:val="22"/>
          <w:szCs w:val="22"/>
        </w:rPr>
        <w:t>i</w:t>
      </w:r>
      <w:r w:rsidRPr="00791266">
        <w:rPr>
          <w:rFonts w:asciiTheme="minorHAnsi" w:hAnsiTheme="minorHAnsi" w:cstheme="minorHAnsi"/>
          <w:sz w:val="22"/>
          <w:szCs w:val="22"/>
        </w:rPr>
        <w:t xml:space="preserve"> včetně přívodů, přípojek, komunikací, podzemních i nadzemních vedení v </w:t>
      </w:r>
      <w:r>
        <w:rPr>
          <w:rFonts w:asciiTheme="minorHAnsi" w:hAnsiTheme="minorHAnsi" w:cstheme="minorHAnsi"/>
          <w:sz w:val="22"/>
          <w:szCs w:val="22"/>
        </w:rPr>
        <w:t>prostoru</w:t>
      </w:r>
      <w:r w:rsidRPr="00791266">
        <w:rPr>
          <w:rFonts w:asciiTheme="minorHAnsi" w:hAnsiTheme="minorHAnsi" w:cstheme="minorHAnsi"/>
          <w:sz w:val="22"/>
          <w:szCs w:val="22"/>
        </w:rPr>
        <w:t xml:space="preserve"> staveniště s údaji o hloubkách uložení sítí;</w:t>
      </w:r>
    </w:p>
    <w:p w14:paraId="2783B013" w14:textId="399F1E11" w:rsidR="00F41663" w:rsidRDefault="00FE58BD" w:rsidP="00F01C7D">
      <w:pPr>
        <w:pStyle w:val="Odstavecseseznamem"/>
        <w:numPr>
          <w:ilvl w:val="0"/>
          <w:numId w:val="27"/>
        </w:numPr>
        <w:spacing w:after="120"/>
        <w:ind w:left="1701"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vyhotov</w:t>
      </w:r>
      <w:r>
        <w:rPr>
          <w:rFonts w:asciiTheme="minorHAnsi" w:hAnsiTheme="minorHAnsi" w:cstheme="minorHAnsi"/>
          <w:sz w:val="22"/>
          <w:szCs w:val="22"/>
        </w:rPr>
        <w:t>enou</w:t>
      </w:r>
      <w:r w:rsidRPr="00791266">
        <w:rPr>
          <w:rFonts w:asciiTheme="minorHAnsi" w:hAnsiTheme="minorHAnsi" w:cstheme="minorHAnsi"/>
          <w:sz w:val="22"/>
          <w:szCs w:val="22"/>
        </w:rPr>
        <w:t xml:space="preserve"> dokumentac</w:t>
      </w:r>
      <w:r>
        <w:rPr>
          <w:rFonts w:asciiTheme="minorHAnsi" w:hAnsiTheme="minorHAnsi" w:cstheme="minorHAnsi"/>
          <w:sz w:val="22"/>
          <w:szCs w:val="22"/>
        </w:rPr>
        <w:t>i</w:t>
      </w:r>
      <w:r w:rsidRPr="00791266">
        <w:rPr>
          <w:rFonts w:asciiTheme="minorHAnsi" w:hAnsiTheme="minorHAnsi" w:cstheme="minorHAnsi"/>
          <w:sz w:val="22"/>
          <w:szCs w:val="22"/>
        </w:rPr>
        <w:t xml:space="preserve"> skutečného provedení stavby </w:t>
      </w:r>
      <w:r>
        <w:rPr>
          <w:rFonts w:asciiTheme="minorHAnsi" w:hAnsiTheme="minorHAnsi" w:cstheme="minorHAnsi"/>
          <w:sz w:val="22"/>
          <w:szCs w:val="22"/>
        </w:rPr>
        <w:t>připravit</w:t>
      </w:r>
      <w:r w:rsidRPr="00791266">
        <w:rPr>
          <w:rFonts w:asciiTheme="minorHAnsi" w:hAnsiTheme="minorHAnsi" w:cstheme="minorHAnsi"/>
          <w:sz w:val="22"/>
          <w:szCs w:val="22"/>
        </w:rPr>
        <w:t xml:space="preserve"> k potvrzení stavebním úřadem</w:t>
      </w:r>
      <w:r>
        <w:rPr>
          <w:rFonts w:asciiTheme="minorHAnsi" w:hAnsiTheme="minorHAnsi" w:cstheme="minorHAnsi"/>
          <w:sz w:val="22"/>
          <w:szCs w:val="22"/>
        </w:rPr>
        <w:t xml:space="preserve"> a</w:t>
      </w:r>
      <w:r w:rsidRPr="00791266">
        <w:rPr>
          <w:rFonts w:asciiTheme="minorHAnsi" w:hAnsiTheme="minorHAnsi" w:cstheme="minorHAnsi"/>
          <w:sz w:val="22"/>
          <w:szCs w:val="22"/>
        </w:rPr>
        <w:t xml:space="preserve"> ve všech svých částech výrazně označ</w:t>
      </w:r>
      <w:r>
        <w:rPr>
          <w:rFonts w:asciiTheme="minorHAnsi" w:hAnsiTheme="minorHAnsi" w:cstheme="minorHAnsi"/>
          <w:sz w:val="22"/>
          <w:szCs w:val="22"/>
        </w:rPr>
        <w:t>it</w:t>
      </w:r>
      <w:r w:rsidRPr="00791266">
        <w:rPr>
          <w:rFonts w:asciiTheme="minorHAnsi" w:hAnsiTheme="minorHAnsi" w:cstheme="minorHAnsi"/>
          <w:sz w:val="22"/>
          <w:szCs w:val="22"/>
        </w:rPr>
        <w:t xml:space="preserve"> „dokumentace skutečného provedení“ a </w:t>
      </w:r>
      <w:r>
        <w:rPr>
          <w:rFonts w:asciiTheme="minorHAnsi" w:hAnsiTheme="minorHAnsi" w:cstheme="minorHAnsi"/>
          <w:sz w:val="22"/>
          <w:szCs w:val="22"/>
        </w:rPr>
        <w:t>opatřit</w:t>
      </w:r>
      <w:r w:rsidRPr="00791266">
        <w:rPr>
          <w:rFonts w:asciiTheme="minorHAnsi" w:hAnsiTheme="minorHAnsi" w:cstheme="minorHAnsi"/>
          <w:sz w:val="22"/>
          <w:szCs w:val="22"/>
        </w:rPr>
        <w:t xml:space="preserve"> razítkem a podpisem odpovědného a oprávněného zástupce zhotovitele</w:t>
      </w:r>
      <w:r w:rsidR="00F41663">
        <w:rPr>
          <w:rFonts w:asciiTheme="minorHAnsi" w:hAnsiTheme="minorHAnsi" w:cstheme="minorHAnsi"/>
          <w:sz w:val="22"/>
          <w:szCs w:val="22"/>
        </w:rPr>
        <w:t>;</w:t>
      </w:r>
    </w:p>
    <w:p w14:paraId="7C804EC6" w14:textId="4B718FB2" w:rsidR="00FE58BD" w:rsidRPr="00791266" w:rsidRDefault="00F41663" w:rsidP="00F01C7D">
      <w:pPr>
        <w:pStyle w:val="Odstavecseseznamem"/>
        <w:numPr>
          <w:ilvl w:val="0"/>
          <w:numId w:val="27"/>
        </w:numPr>
        <w:spacing w:after="120"/>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v</w:t>
      </w:r>
      <w:r w:rsidR="00FE58BD" w:rsidRPr="00791266">
        <w:rPr>
          <w:rFonts w:asciiTheme="minorHAnsi" w:hAnsiTheme="minorHAnsi" w:cstheme="minorHAnsi"/>
          <w:sz w:val="22"/>
          <w:szCs w:val="22"/>
        </w:rPr>
        <w:t> případě připomínek stavebního úřadu v rámci schvalovacího řízení zhotovitel bezúplatně dopln</w:t>
      </w:r>
      <w:r w:rsidR="00FE58BD">
        <w:rPr>
          <w:rFonts w:asciiTheme="minorHAnsi" w:hAnsiTheme="minorHAnsi" w:cstheme="minorHAnsi"/>
          <w:sz w:val="22"/>
          <w:szCs w:val="22"/>
        </w:rPr>
        <w:t>it</w:t>
      </w:r>
      <w:r w:rsidR="00FE58BD" w:rsidRPr="00791266">
        <w:rPr>
          <w:rFonts w:asciiTheme="minorHAnsi" w:hAnsiTheme="minorHAnsi" w:cstheme="minorHAnsi"/>
          <w:sz w:val="22"/>
          <w:szCs w:val="22"/>
        </w:rPr>
        <w:t>, event. bezúplatně přeprac</w:t>
      </w:r>
      <w:r w:rsidR="00FE58BD">
        <w:rPr>
          <w:rFonts w:asciiTheme="minorHAnsi" w:hAnsiTheme="minorHAnsi" w:cstheme="minorHAnsi"/>
          <w:sz w:val="22"/>
          <w:szCs w:val="22"/>
        </w:rPr>
        <w:t>ovat</w:t>
      </w:r>
      <w:r w:rsidR="00FE58BD" w:rsidRPr="00791266">
        <w:rPr>
          <w:rFonts w:asciiTheme="minorHAnsi" w:hAnsiTheme="minorHAnsi" w:cstheme="minorHAnsi"/>
          <w:sz w:val="22"/>
          <w:szCs w:val="22"/>
        </w:rPr>
        <w:t>, dotčenou část dokumentace skutečného provedení stavby.</w:t>
      </w:r>
    </w:p>
    <w:bookmarkEnd w:id="41"/>
    <w:p w14:paraId="608EB8A1" w14:textId="4BA30D70" w:rsidR="003E7671" w:rsidRPr="008A7F71" w:rsidRDefault="003E7671" w:rsidP="00BB48C4">
      <w:pPr>
        <w:pStyle w:val="Nadpis3"/>
        <w:ind w:left="1276" w:hanging="709"/>
        <w:rPr>
          <w:u w:val="single"/>
        </w:rPr>
      </w:pPr>
      <w:r w:rsidRPr="008A7F71">
        <w:rPr>
          <w:u w:val="single"/>
        </w:rPr>
        <w:t>Geodetické práce po výstavbě, kdy je zhotovitel povinen</w:t>
      </w:r>
    </w:p>
    <w:p w14:paraId="0B79B65B" w14:textId="01EDB5A0" w:rsidR="00831FDF" w:rsidRPr="008278A8" w:rsidRDefault="00831FDF" w:rsidP="00DD5E52">
      <w:pPr>
        <w:pStyle w:val="Odstavecseseznamem"/>
        <w:numPr>
          <w:ilvl w:val="2"/>
          <w:numId w:val="25"/>
        </w:numPr>
        <w:spacing w:after="60"/>
        <w:ind w:left="1276" w:hanging="425"/>
        <w:contextualSpacing w:val="0"/>
        <w:jc w:val="both"/>
        <w:rPr>
          <w:iCs/>
        </w:rPr>
      </w:pPr>
      <w:r w:rsidRPr="00C85E81">
        <w:rPr>
          <w:rFonts w:asciiTheme="minorHAnsi" w:hAnsiTheme="minorHAnsi" w:cstheme="minorHAnsi"/>
          <w:iCs/>
          <w:sz w:val="22"/>
          <w:szCs w:val="22"/>
        </w:rPr>
        <w:t xml:space="preserve">před zásypem </w:t>
      </w:r>
      <w:r w:rsidR="003E7671" w:rsidRPr="00C85E81">
        <w:rPr>
          <w:rFonts w:asciiTheme="minorHAnsi" w:hAnsiTheme="minorHAnsi" w:cstheme="minorHAnsi"/>
          <w:iCs/>
          <w:sz w:val="22"/>
          <w:szCs w:val="22"/>
        </w:rPr>
        <w:t xml:space="preserve">vyhotovit geodetické zaměření </w:t>
      </w:r>
      <w:r w:rsidRPr="00C85E81">
        <w:rPr>
          <w:rFonts w:asciiTheme="minorHAnsi" w:hAnsiTheme="minorHAnsi" w:cstheme="minorHAnsi"/>
          <w:iCs/>
          <w:sz w:val="22"/>
          <w:szCs w:val="22"/>
        </w:rPr>
        <w:t xml:space="preserve">provedené </w:t>
      </w:r>
      <w:r w:rsidR="003E7671" w:rsidRPr="007B6927">
        <w:rPr>
          <w:rFonts w:asciiTheme="minorHAnsi" w:hAnsiTheme="minorHAnsi" w:cstheme="minorHAnsi"/>
          <w:iCs/>
          <w:sz w:val="22"/>
          <w:szCs w:val="22"/>
        </w:rPr>
        <w:t xml:space="preserve">stavby v souřadnicích </w:t>
      </w:r>
      <w:r w:rsidR="00F6219F">
        <w:rPr>
          <w:rFonts w:asciiTheme="minorHAnsi" w:hAnsiTheme="minorHAnsi" w:cstheme="minorHAnsi"/>
          <w:iCs/>
          <w:sz w:val="22"/>
          <w:szCs w:val="22"/>
        </w:rPr>
        <w:t>S-</w:t>
      </w:r>
      <w:r w:rsidR="003E7671" w:rsidRPr="007B6927">
        <w:rPr>
          <w:rFonts w:asciiTheme="minorHAnsi" w:hAnsiTheme="minorHAnsi" w:cstheme="minorHAnsi"/>
          <w:iCs/>
          <w:sz w:val="22"/>
          <w:szCs w:val="22"/>
        </w:rPr>
        <w:t>JTSK a</w:t>
      </w:r>
      <w:r w:rsidR="00EA25E6">
        <w:rPr>
          <w:rFonts w:asciiTheme="minorHAnsi" w:hAnsiTheme="minorHAnsi" w:cstheme="minorHAnsi"/>
          <w:iCs/>
          <w:sz w:val="22"/>
          <w:szCs w:val="22"/>
        </w:rPr>
        <w:t> </w:t>
      </w:r>
      <w:proofErr w:type="spellStart"/>
      <w:r w:rsidR="003E7671" w:rsidRPr="008278A8">
        <w:rPr>
          <w:rFonts w:asciiTheme="minorHAnsi" w:hAnsiTheme="minorHAnsi" w:cstheme="minorHAnsi"/>
          <w:iCs/>
          <w:sz w:val="22"/>
          <w:szCs w:val="22"/>
        </w:rPr>
        <w:t>Bpv</w:t>
      </w:r>
      <w:proofErr w:type="spellEnd"/>
      <w:r w:rsidR="003E7671" w:rsidRPr="008278A8">
        <w:rPr>
          <w:rFonts w:asciiTheme="minorHAnsi" w:hAnsiTheme="minorHAnsi" w:cstheme="minorHAnsi"/>
          <w:iCs/>
          <w:sz w:val="22"/>
          <w:szCs w:val="22"/>
        </w:rPr>
        <w:t xml:space="preserve"> (3 x tištěné a 1 x elektronické podobě ve formátu </w:t>
      </w:r>
      <w:r w:rsidR="003A7F69" w:rsidRPr="008278A8">
        <w:rPr>
          <w:rFonts w:asciiTheme="minorHAnsi" w:hAnsiTheme="minorHAnsi" w:cstheme="minorHAnsi"/>
          <w:iCs/>
          <w:sz w:val="22"/>
          <w:szCs w:val="22"/>
        </w:rPr>
        <w:t>*</w:t>
      </w:r>
      <w:r w:rsidR="003E7671" w:rsidRPr="008278A8">
        <w:rPr>
          <w:rFonts w:asciiTheme="minorHAnsi" w:hAnsiTheme="minorHAnsi" w:cstheme="minorHAnsi"/>
          <w:iCs/>
          <w:sz w:val="22"/>
          <w:szCs w:val="22"/>
        </w:rPr>
        <w:t>.</w:t>
      </w:r>
      <w:proofErr w:type="spellStart"/>
      <w:r w:rsidR="003A7F69" w:rsidRPr="008278A8">
        <w:rPr>
          <w:rFonts w:asciiTheme="minorHAnsi" w:hAnsiTheme="minorHAnsi" w:cstheme="minorHAnsi"/>
          <w:iCs/>
          <w:sz w:val="22"/>
          <w:szCs w:val="22"/>
        </w:rPr>
        <w:t>dwg</w:t>
      </w:r>
      <w:proofErr w:type="spellEnd"/>
      <w:r w:rsidR="00EC3496" w:rsidRPr="008278A8">
        <w:rPr>
          <w:rFonts w:asciiTheme="minorHAnsi" w:hAnsiTheme="minorHAnsi" w:cstheme="minorHAnsi"/>
          <w:iCs/>
          <w:sz w:val="22"/>
          <w:szCs w:val="22"/>
        </w:rPr>
        <w:t xml:space="preserve"> </w:t>
      </w:r>
      <w:r w:rsidR="000A1E87" w:rsidRPr="008278A8">
        <w:rPr>
          <w:rFonts w:asciiTheme="minorHAnsi" w:hAnsiTheme="minorHAnsi" w:cstheme="minorHAnsi"/>
          <w:iCs/>
          <w:sz w:val="22"/>
          <w:szCs w:val="22"/>
        </w:rPr>
        <w:t xml:space="preserve">a </w:t>
      </w:r>
      <w:r w:rsidR="003A7F69" w:rsidRPr="008278A8">
        <w:rPr>
          <w:rFonts w:asciiTheme="minorHAnsi" w:hAnsiTheme="minorHAnsi" w:cstheme="minorHAnsi"/>
          <w:iCs/>
          <w:sz w:val="22"/>
          <w:szCs w:val="22"/>
        </w:rPr>
        <w:t>*</w:t>
      </w:r>
      <w:r w:rsidR="000A1E87" w:rsidRPr="008278A8">
        <w:rPr>
          <w:rFonts w:asciiTheme="minorHAnsi" w:hAnsiTheme="minorHAnsi" w:cstheme="minorHAnsi"/>
          <w:iCs/>
          <w:sz w:val="22"/>
          <w:szCs w:val="22"/>
        </w:rPr>
        <w:t>.</w:t>
      </w:r>
      <w:proofErr w:type="spellStart"/>
      <w:r w:rsidR="003A7F69" w:rsidRPr="008278A8">
        <w:rPr>
          <w:rFonts w:asciiTheme="minorHAnsi" w:hAnsiTheme="minorHAnsi" w:cstheme="minorHAnsi"/>
          <w:iCs/>
          <w:sz w:val="22"/>
          <w:szCs w:val="22"/>
        </w:rPr>
        <w:t>dgn</w:t>
      </w:r>
      <w:proofErr w:type="spellEnd"/>
      <w:r w:rsidR="003E7671" w:rsidRPr="008278A8">
        <w:rPr>
          <w:rFonts w:asciiTheme="minorHAnsi" w:hAnsiTheme="minorHAnsi" w:cstheme="minorHAnsi"/>
          <w:iCs/>
          <w:sz w:val="22"/>
          <w:szCs w:val="22"/>
        </w:rPr>
        <w:t>)</w:t>
      </w:r>
      <w:r w:rsidRPr="008278A8">
        <w:rPr>
          <w:rFonts w:asciiTheme="minorHAnsi" w:hAnsiTheme="minorHAnsi" w:cstheme="minorHAnsi"/>
          <w:iCs/>
          <w:sz w:val="22"/>
          <w:szCs w:val="22"/>
        </w:rPr>
        <w:t>;</w:t>
      </w:r>
    </w:p>
    <w:p w14:paraId="47953313" w14:textId="7462D7C4" w:rsidR="00985F53" w:rsidRPr="008278A8" w:rsidRDefault="00831FDF" w:rsidP="00F01C7D">
      <w:pPr>
        <w:pStyle w:val="Odstavecseseznamem"/>
        <w:numPr>
          <w:ilvl w:val="2"/>
          <w:numId w:val="25"/>
        </w:numPr>
        <w:spacing w:after="60"/>
        <w:ind w:left="1276" w:hanging="425"/>
        <w:contextualSpacing w:val="0"/>
        <w:jc w:val="both"/>
        <w:rPr>
          <w:iCs/>
        </w:rPr>
      </w:pPr>
      <w:r w:rsidRPr="008278A8">
        <w:rPr>
          <w:rFonts w:asciiTheme="minorHAnsi" w:hAnsiTheme="minorHAnsi" w:cstheme="minorHAnsi"/>
          <w:iCs/>
          <w:sz w:val="22"/>
          <w:szCs w:val="22"/>
        </w:rPr>
        <w:t xml:space="preserve">nechat zpracovat kompletní geometrické plány </w:t>
      </w:r>
      <w:r w:rsidR="00053B86" w:rsidRPr="008278A8">
        <w:rPr>
          <w:rFonts w:asciiTheme="minorHAnsi" w:hAnsiTheme="minorHAnsi" w:cstheme="minorHAnsi"/>
          <w:iCs/>
          <w:sz w:val="22"/>
          <w:szCs w:val="22"/>
        </w:rPr>
        <w:t xml:space="preserve">pro dokončenou stavbu kanalizačního řadu i jednotlivých </w:t>
      </w:r>
      <w:r w:rsidR="00985F53" w:rsidRPr="008278A8">
        <w:rPr>
          <w:rFonts w:asciiTheme="minorHAnsi" w:hAnsiTheme="minorHAnsi" w:cstheme="minorHAnsi"/>
          <w:iCs/>
          <w:sz w:val="22"/>
          <w:szCs w:val="22"/>
        </w:rPr>
        <w:t xml:space="preserve">veřejných částí </w:t>
      </w:r>
      <w:r w:rsidR="00053B86" w:rsidRPr="008278A8">
        <w:rPr>
          <w:rFonts w:asciiTheme="minorHAnsi" w:hAnsiTheme="minorHAnsi" w:cstheme="minorHAnsi"/>
          <w:iCs/>
          <w:sz w:val="22"/>
          <w:szCs w:val="22"/>
        </w:rPr>
        <w:t>kanalizačních přípojek</w:t>
      </w:r>
      <w:r w:rsidR="003A7F69" w:rsidRPr="008278A8">
        <w:rPr>
          <w:rFonts w:asciiTheme="minorHAnsi" w:hAnsiTheme="minorHAnsi" w:cstheme="minorHAnsi"/>
          <w:iCs/>
          <w:sz w:val="22"/>
          <w:szCs w:val="22"/>
        </w:rPr>
        <w:t xml:space="preserve"> a části vodovodu</w:t>
      </w:r>
      <w:r w:rsidR="00053B86" w:rsidRPr="008278A8">
        <w:rPr>
          <w:rFonts w:asciiTheme="minorHAnsi" w:hAnsiTheme="minorHAnsi" w:cstheme="minorHAnsi"/>
          <w:iCs/>
          <w:sz w:val="22"/>
          <w:szCs w:val="22"/>
        </w:rPr>
        <w:t xml:space="preserve"> </w:t>
      </w:r>
      <w:r w:rsidRPr="008278A8">
        <w:rPr>
          <w:rFonts w:asciiTheme="minorHAnsi" w:hAnsiTheme="minorHAnsi" w:cstheme="minorHAnsi"/>
          <w:iCs/>
          <w:sz w:val="22"/>
          <w:szCs w:val="22"/>
        </w:rPr>
        <w:t>s vyznačenými rozsahy věcných břemen</w:t>
      </w:r>
      <w:r w:rsidR="00985F53" w:rsidRPr="008278A8">
        <w:rPr>
          <w:rFonts w:asciiTheme="minorHAnsi" w:hAnsiTheme="minorHAnsi" w:cstheme="minorHAnsi"/>
          <w:iCs/>
          <w:sz w:val="22"/>
          <w:szCs w:val="22"/>
        </w:rPr>
        <w:t>;</w:t>
      </w:r>
    </w:p>
    <w:p w14:paraId="5E4DD313" w14:textId="51DB6452" w:rsidR="003E7671" w:rsidRPr="00C85E81" w:rsidRDefault="00985F53" w:rsidP="00DD5E52">
      <w:pPr>
        <w:pStyle w:val="Odstavecseseznamem"/>
        <w:numPr>
          <w:ilvl w:val="2"/>
          <w:numId w:val="25"/>
        </w:numPr>
        <w:spacing w:after="60"/>
        <w:ind w:left="1276" w:hanging="425"/>
        <w:contextualSpacing w:val="0"/>
        <w:jc w:val="both"/>
        <w:rPr>
          <w:iCs/>
        </w:rPr>
      </w:pPr>
      <w:r w:rsidRPr="00C85E81">
        <w:rPr>
          <w:rFonts w:asciiTheme="minorHAnsi" w:hAnsiTheme="minorHAnsi" w:cstheme="minorHAnsi"/>
          <w:iCs/>
          <w:sz w:val="22"/>
          <w:szCs w:val="22"/>
        </w:rPr>
        <w:t xml:space="preserve">geodetická dokumentace bude zpracována </w:t>
      </w:r>
      <w:r w:rsidR="00F6219F" w:rsidRPr="00C85E81">
        <w:rPr>
          <w:rFonts w:asciiTheme="minorHAnsi" w:hAnsiTheme="minorHAnsi" w:cstheme="minorHAnsi"/>
          <w:iCs/>
          <w:sz w:val="22"/>
          <w:szCs w:val="22"/>
        </w:rPr>
        <w:t>v rozsahu stanoveném budoucím provozovatelem stavby</w:t>
      </w:r>
      <w:r w:rsidR="00831FDF" w:rsidRPr="00C85E81">
        <w:rPr>
          <w:rFonts w:asciiTheme="minorHAnsi" w:hAnsiTheme="minorHAnsi" w:cstheme="minorHAnsi"/>
          <w:iCs/>
          <w:sz w:val="22"/>
          <w:szCs w:val="22"/>
        </w:rPr>
        <w:t>;</w:t>
      </w:r>
      <w:r w:rsidR="003E7671" w:rsidRPr="00C85E81">
        <w:rPr>
          <w:rFonts w:asciiTheme="minorHAnsi" w:hAnsiTheme="minorHAnsi" w:cstheme="minorHAnsi"/>
          <w:iCs/>
          <w:sz w:val="22"/>
          <w:szCs w:val="22"/>
        </w:rPr>
        <w:t xml:space="preserve">  </w:t>
      </w:r>
    </w:p>
    <w:p w14:paraId="6AC33C85" w14:textId="3911C23B" w:rsidR="00ED1BCD" w:rsidRPr="00C85E81" w:rsidRDefault="00ED1BCD" w:rsidP="00ED1BCD">
      <w:pPr>
        <w:pStyle w:val="Nadpis3"/>
        <w:ind w:left="1276" w:hanging="709"/>
        <w:rPr>
          <w:u w:val="single"/>
        </w:rPr>
      </w:pPr>
      <w:bookmarkStart w:id="42" w:name="_Ref191025358"/>
      <w:bookmarkEnd w:id="11"/>
      <w:r w:rsidRPr="00C85E81">
        <w:rPr>
          <w:u w:val="single"/>
        </w:rPr>
        <w:t xml:space="preserve">Zajištění kolaudačního </w:t>
      </w:r>
      <w:r w:rsidR="003E3769" w:rsidRPr="00C85E81">
        <w:rPr>
          <w:u w:val="single"/>
        </w:rPr>
        <w:t>rozhodnutí</w:t>
      </w:r>
      <w:r w:rsidRPr="00C85E81">
        <w:rPr>
          <w:u w:val="single"/>
        </w:rPr>
        <w:t>, kdy je zhotovitel povinen</w:t>
      </w:r>
      <w:bookmarkEnd w:id="42"/>
    </w:p>
    <w:p w14:paraId="5EF59EB8" w14:textId="1EC3FB88" w:rsidR="00ED1BCD" w:rsidRPr="00C85E81" w:rsidRDefault="00ED1BCD" w:rsidP="00F01C7D">
      <w:pPr>
        <w:pStyle w:val="Odstavecseseznamem"/>
        <w:numPr>
          <w:ilvl w:val="2"/>
          <w:numId w:val="31"/>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 xml:space="preserve">zajistit kladná stanoviska DOSS a správců IS nutná k vydání kolaudačního </w:t>
      </w:r>
      <w:r w:rsidR="003E3769" w:rsidRPr="00C85E81">
        <w:rPr>
          <w:rFonts w:asciiTheme="minorHAnsi" w:hAnsiTheme="minorHAnsi" w:cstheme="minorHAnsi"/>
          <w:sz w:val="22"/>
          <w:szCs w:val="22"/>
        </w:rPr>
        <w:t>rozhodnutí</w:t>
      </w:r>
      <w:r w:rsidRPr="00C85E81">
        <w:rPr>
          <w:rFonts w:asciiTheme="minorHAnsi" w:hAnsiTheme="minorHAnsi" w:cstheme="minorHAnsi"/>
          <w:sz w:val="22"/>
          <w:szCs w:val="22"/>
        </w:rPr>
        <w:t>;</w:t>
      </w:r>
    </w:p>
    <w:p w14:paraId="0FD6E1F9" w14:textId="000698FE" w:rsidR="00ED1BCD" w:rsidRPr="00C85E81" w:rsidRDefault="00ED1BCD" w:rsidP="00F01C7D">
      <w:pPr>
        <w:pStyle w:val="Odstavecseseznamem"/>
        <w:numPr>
          <w:ilvl w:val="2"/>
          <w:numId w:val="31"/>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 xml:space="preserve">podat žádosti o vydání kolaudačního </w:t>
      </w:r>
      <w:r w:rsidR="003E3769" w:rsidRPr="00C85E81">
        <w:rPr>
          <w:rFonts w:asciiTheme="minorHAnsi" w:hAnsiTheme="minorHAnsi" w:cstheme="minorHAnsi"/>
          <w:sz w:val="22"/>
          <w:szCs w:val="22"/>
        </w:rPr>
        <w:t>rozhodnutí</w:t>
      </w:r>
      <w:r w:rsidRPr="00C85E81">
        <w:rPr>
          <w:rFonts w:asciiTheme="minorHAnsi" w:hAnsiTheme="minorHAnsi" w:cstheme="minorHAnsi"/>
          <w:sz w:val="22"/>
          <w:szCs w:val="22"/>
        </w:rPr>
        <w:t xml:space="preserve">; </w:t>
      </w:r>
    </w:p>
    <w:p w14:paraId="5AB88CF8" w14:textId="2EA81893" w:rsidR="00ED1BCD" w:rsidRPr="00C85E81" w:rsidRDefault="00ED1BCD" w:rsidP="00F01C7D">
      <w:pPr>
        <w:pStyle w:val="Odstavecseseznamem"/>
        <w:numPr>
          <w:ilvl w:val="2"/>
          <w:numId w:val="31"/>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 xml:space="preserve">sdělit objednateli a zástupci </w:t>
      </w:r>
      <w:r w:rsidR="00E45AE6" w:rsidRPr="00C85E81">
        <w:rPr>
          <w:rFonts w:asciiTheme="minorHAnsi" w:hAnsiTheme="minorHAnsi" w:cstheme="minorHAnsi"/>
          <w:sz w:val="22"/>
          <w:szCs w:val="22"/>
        </w:rPr>
        <w:t xml:space="preserve">budoucího provozovatele </w:t>
      </w:r>
      <w:r w:rsidRPr="00C85E81">
        <w:rPr>
          <w:rFonts w:asciiTheme="minorHAnsi" w:hAnsiTheme="minorHAnsi" w:cstheme="minorHAnsi"/>
          <w:sz w:val="22"/>
          <w:szCs w:val="22"/>
        </w:rPr>
        <w:t>termín závěrečné kontrolní prohlídky stavby, účastnit se závěrečné kontrolní prohlídky stavby (kolaudace) a</w:t>
      </w:r>
      <w:r w:rsidR="00EA25E6">
        <w:rPr>
          <w:rFonts w:asciiTheme="minorHAnsi" w:hAnsiTheme="minorHAnsi" w:cstheme="minorHAnsi"/>
          <w:sz w:val="22"/>
          <w:szCs w:val="22"/>
        </w:rPr>
        <w:t> </w:t>
      </w:r>
      <w:r w:rsidRPr="00C85E81">
        <w:rPr>
          <w:rFonts w:asciiTheme="minorHAnsi" w:hAnsiTheme="minorHAnsi" w:cstheme="minorHAnsi"/>
          <w:sz w:val="22"/>
          <w:szCs w:val="22"/>
        </w:rPr>
        <w:t>v určených termínech odstranit případné závady uvedené v zápisu z této prohlídky vzniklé činností zhotovitele, opakovaně se účastnit případných dalších kontrolních prohlídek;</w:t>
      </w:r>
    </w:p>
    <w:p w14:paraId="7504FA61" w14:textId="55674E02" w:rsidR="00ED1BCD" w:rsidRPr="00C85E81" w:rsidRDefault="00ED1BCD" w:rsidP="00F01C7D">
      <w:pPr>
        <w:pStyle w:val="Odstavecseseznamem"/>
        <w:numPr>
          <w:ilvl w:val="2"/>
          <w:numId w:val="31"/>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 xml:space="preserve">předat objednateli kolaudační </w:t>
      </w:r>
      <w:r w:rsidR="003E3769" w:rsidRPr="00C85E81">
        <w:rPr>
          <w:rFonts w:asciiTheme="minorHAnsi" w:hAnsiTheme="minorHAnsi" w:cstheme="minorHAnsi"/>
          <w:sz w:val="22"/>
          <w:szCs w:val="22"/>
        </w:rPr>
        <w:t xml:space="preserve">rozhodnutí </w:t>
      </w:r>
      <w:r w:rsidRPr="00C85E81">
        <w:rPr>
          <w:rFonts w:asciiTheme="minorHAnsi" w:hAnsiTheme="minorHAnsi" w:cstheme="minorHAnsi"/>
          <w:sz w:val="22"/>
          <w:szCs w:val="22"/>
        </w:rPr>
        <w:t xml:space="preserve">a všechna kladná stanoviska DOSS a správců IS, a to v originálním vyhotovení; </w:t>
      </w:r>
    </w:p>
    <w:p w14:paraId="389FEFE7" w14:textId="01FDB819" w:rsidR="00ED1BCD" w:rsidRPr="00C85E81" w:rsidRDefault="00ED1BCD" w:rsidP="00F01C7D">
      <w:pPr>
        <w:pStyle w:val="Odstavecseseznamem"/>
        <w:numPr>
          <w:ilvl w:val="2"/>
          <w:numId w:val="31"/>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 xml:space="preserve">pro získání kolaudačního </w:t>
      </w:r>
      <w:r w:rsidR="003E3769" w:rsidRPr="00C85E81">
        <w:rPr>
          <w:rFonts w:asciiTheme="minorHAnsi" w:hAnsiTheme="minorHAnsi" w:cstheme="minorHAnsi"/>
          <w:sz w:val="22"/>
          <w:szCs w:val="22"/>
        </w:rPr>
        <w:t xml:space="preserve">rozhodnutí </w:t>
      </w:r>
      <w:r w:rsidRPr="00C85E81">
        <w:rPr>
          <w:rFonts w:asciiTheme="minorHAnsi" w:hAnsiTheme="minorHAnsi" w:cstheme="minorHAnsi"/>
          <w:sz w:val="22"/>
          <w:szCs w:val="22"/>
        </w:rPr>
        <w:t>bude zhotoviteli před dokončením stavby udělena plná moc.</w:t>
      </w:r>
    </w:p>
    <w:p w14:paraId="2EB7A361" w14:textId="77777777" w:rsidR="00C030AF" w:rsidRPr="00EA25E6" w:rsidRDefault="00C030AF" w:rsidP="00C030AF">
      <w:pPr>
        <w:pStyle w:val="Nadpis3"/>
        <w:ind w:left="1276" w:hanging="709"/>
        <w:rPr>
          <w:u w:val="single"/>
        </w:rPr>
      </w:pPr>
      <w:bookmarkStart w:id="43" w:name="_Ref191025860"/>
      <w:bookmarkStart w:id="44" w:name="_Ref190954401"/>
      <w:r w:rsidRPr="00EA25E6">
        <w:rPr>
          <w:u w:val="single"/>
        </w:rPr>
        <w:t>Uvedení stavby do provozu, kdy je zhotovitel povinen</w:t>
      </w:r>
      <w:bookmarkEnd w:id="43"/>
    </w:p>
    <w:p w14:paraId="6F81803C" w14:textId="39EE5BE7" w:rsidR="00EC3496" w:rsidRPr="00EA25E6" w:rsidRDefault="00C030AF" w:rsidP="00DD5E52">
      <w:pPr>
        <w:pStyle w:val="Odstavecseseznamem"/>
        <w:spacing w:after="60"/>
        <w:ind w:left="1276"/>
        <w:contextualSpacing w:val="0"/>
        <w:jc w:val="both"/>
        <w:rPr>
          <w:rFonts w:asciiTheme="minorHAnsi" w:hAnsiTheme="minorHAnsi" w:cstheme="minorHAnsi"/>
          <w:i/>
          <w:iCs/>
          <w:sz w:val="22"/>
          <w:szCs w:val="22"/>
        </w:rPr>
      </w:pPr>
      <w:r w:rsidRPr="00EA25E6">
        <w:rPr>
          <w:rFonts w:asciiTheme="minorHAnsi" w:hAnsiTheme="minorHAnsi" w:cstheme="minorHAnsi"/>
          <w:sz w:val="22"/>
          <w:szCs w:val="22"/>
        </w:rPr>
        <w:lastRenderedPageBreak/>
        <w:t xml:space="preserve">po </w:t>
      </w:r>
      <w:r w:rsidRPr="00EA25E6">
        <w:rPr>
          <w:rFonts w:asciiTheme="minorHAnsi" w:hAnsiTheme="minorHAnsi" w:cstheme="minorHAnsi"/>
          <w:iCs/>
          <w:sz w:val="22"/>
          <w:szCs w:val="22"/>
        </w:rPr>
        <w:t>ukončení</w:t>
      </w:r>
      <w:r w:rsidRPr="00EA25E6">
        <w:rPr>
          <w:rFonts w:asciiTheme="minorHAnsi" w:hAnsiTheme="minorHAnsi" w:cstheme="minorHAnsi"/>
          <w:sz w:val="22"/>
          <w:szCs w:val="22"/>
        </w:rPr>
        <w:t xml:space="preserve"> stavebních prací zajistit zprovoznění </w:t>
      </w:r>
      <w:r w:rsidR="00EC3496" w:rsidRPr="00EA25E6">
        <w:rPr>
          <w:rFonts w:asciiTheme="minorHAnsi" w:hAnsiTheme="minorHAnsi" w:cstheme="minorHAnsi"/>
          <w:sz w:val="22"/>
          <w:szCs w:val="22"/>
        </w:rPr>
        <w:t>všech částí</w:t>
      </w:r>
      <w:r w:rsidR="00EC3496" w:rsidRPr="00EA25E6">
        <w:rPr>
          <w:rFonts w:asciiTheme="minorHAnsi" w:hAnsiTheme="minorHAnsi" w:cstheme="minorHAnsi"/>
          <w:i/>
          <w:iCs/>
          <w:sz w:val="22"/>
          <w:szCs w:val="22"/>
        </w:rPr>
        <w:t xml:space="preserve"> </w:t>
      </w:r>
      <w:r w:rsidRPr="00EA25E6">
        <w:rPr>
          <w:rFonts w:asciiTheme="minorHAnsi" w:hAnsiTheme="minorHAnsi" w:cstheme="minorHAnsi"/>
          <w:sz w:val="22"/>
          <w:szCs w:val="22"/>
        </w:rPr>
        <w:t xml:space="preserve">stavby vč. zprovoznění kanalizačních přípojek jednotlivých nemovitostí </w:t>
      </w:r>
      <w:r w:rsidR="00C85E81" w:rsidRPr="00EA25E6">
        <w:rPr>
          <w:rFonts w:asciiTheme="minorHAnsi" w:hAnsiTheme="minorHAnsi" w:cstheme="minorHAnsi"/>
          <w:sz w:val="22"/>
          <w:szCs w:val="22"/>
        </w:rPr>
        <w:t>ve spolupráci s budoucím provozovatelem</w:t>
      </w:r>
      <w:r w:rsidR="00DD5E52" w:rsidRPr="00EA25E6">
        <w:rPr>
          <w:rFonts w:asciiTheme="minorHAnsi" w:hAnsiTheme="minorHAnsi" w:cstheme="minorHAnsi"/>
          <w:i/>
          <w:iCs/>
          <w:sz w:val="22"/>
          <w:szCs w:val="22"/>
        </w:rPr>
        <w:t>.</w:t>
      </w:r>
    </w:p>
    <w:p w14:paraId="0BE2C10F" w14:textId="0E52D055" w:rsidR="00516A96" w:rsidRPr="007B6927" w:rsidRDefault="00251BB4" w:rsidP="00BB48C4">
      <w:pPr>
        <w:pStyle w:val="Nadpis3"/>
        <w:ind w:left="1276" w:hanging="709"/>
        <w:rPr>
          <w:u w:val="single"/>
        </w:rPr>
      </w:pPr>
      <w:bookmarkStart w:id="45" w:name="_Ref191631597"/>
      <w:r w:rsidRPr="00791266">
        <w:rPr>
          <w:u w:val="single"/>
        </w:rPr>
        <w:t>Pojištění stavby</w:t>
      </w:r>
      <w:r w:rsidR="000F3FFF">
        <w:rPr>
          <w:u w:val="single"/>
        </w:rPr>
        <w:t xml:space="preserve"> a finanční záruky</w:t>
      </w:r>
      <w:r w:rsidR="00477E98" w:rsidRPr="00791266">
        <w:rPr>
          <w:u w:val="single"/>
        </w:rPr>
        <w:t>, kdy je zhotovitel povinen</w:t>
      </w:r>
      <w:bookmarkEnd w:id="44"/>
      <w:bookmarkEnd w:id="45"/>
      <w:r w:rsidR="00516A96" w:rsidRPr="007B6927">
        <w:rPr>
          <w:u w:val="single"/>
        </w:rPr>
        <w:t xml:space="preserve"> </w:t>
      </w:r>
    </w:p>
    <w:p w14:paraId="278AD9E9" w14:textId="2547328E" w:rsidR="00B618EE" w:rsidRPr="00FF3F36" w:rsidRDefault="00B618EE" w:rsidP="00053B86">
      <w:pPr>
        <w:pStyle w:val="Odstavecseseznamem"/>
        <w:spacing w:after="120"/>
        <w:ind w:left="1276"/>
        <w:contextualSpacing w:val="0"/>
        <w:jc w:val="both"/>
      </w:pPr>
      <w:r w:rsidRPr="007B6927">
        <w:rPr>
          <w:rFonts w:asciiTheme="minorHAnsi" w:hAnsiTheme="minorHAnsi" w:cstheme="minorHAnsi"/>
          <w:sz w:val="22"/>
          <w:szCs w:val="22"/>
        </w:rPr>
        <w:t xml:space="preserve">zajistit </w:t>
      </w:r>
      <w:r w:rsidR="000F3FFF" w:rsidRPr="007B6927">
        <w:rPr>
          <w:rFonts w:asciiTheme="minorHAnsi" w:hAnsiTheme="minorHAnsi" w:cstheme="minorHAnsi"/>
          <w:sz w:val="22"/>
          <w:szCs w:val="22"/>
        </w:rPr>
        <w:t xml:space="preserve">v souladu s článkem 12 této smlouvy </w:t>
      </w:r>
      <w:r w:rsidRPr="007B6927">
        <w:rPr>
          <w:rFonts w:asciiTheme="minorHAnsi" w:hAnsiTheme="minorHAnsi" w:cstheme="minorHAnsi"/>
          <w:sz w:val="22"/>
          <w:szCs w:val="22"/>
        </w:rPr>
        <w:t xml:space="preserve">pojištění </w:t>
      </w:r>
      <w:r w:rsidR="000F3FFF" w:rsidRPr="007B6927">
        <w:rPr>
          <w:rFonts w:asciiTheme="minorHAnsi" w:hAnsiTheme="minorHAnsi" w:cstheme="minorHAnsi"/>
          <w:sz w:val="22"/>
          <w:szCs w:val="22"/>
        </w:rPr>
        <w:t>stavby a finanční záruky</w:t>
      </w:r>
      <w:r w:rsidRPr="007B6927">
        <w:rPr>
          <w:rFonts w:asciiTheme="minorHAnsi" w:hAnsiTheme="minorHAnsi" w:cstheme="minorHAnsi"/>
          <w:sz w:val="22"/>
          <w:szCs w:val="22"/>
        </w:rPr>
        <w:t>.</w:t>
      </w:r>
    </w:p>
    <w:p w14:paraId="7143FF73" w14:textId="7A967ACB" w:rsidR="00251BB4" w:rsidRPr="008A7F71" w:rsidRDefault="00251BB4" w:rsidP="00BB48C4">
      <w:pPr>
        <w:pStyle w:val="Nadpis3"/>
        <w:ind w:left="1276" w:hanging="709"/>
        <w:rPr>
          <w:u w:val="single"/>
        </w:rPr>
      </w:pPr>
      <w:bookmarkStart w:id="46" w:name="_Ref190868050"/>
      <w:r w:rsidRPr="008A7F71">
        <w:rPr>
          <w:u w:val="single"/>
        </w:rPr>
        <w:t>Fotodokumentace provádění díla</w:t>
      </w:r>
      <w:r w:rsidR="00D825FA" w:rsidRPr="008A7F71">
        <w:rPr>
          <w:u w:val="single"/>
        </w:rPr>
        <w:t>, kdy je zhotovitel povinen</w:t>
      </w:r>
      <w:bookmarkEnd w:id="46"/>
    </w:p>
    <w:p w14:paraId="66E84064" w14:textId="1FAF9292" w:rsidR="00C356E3" w:rsidRPr="00FF1332" w:rsidRDefault="007F3006" w:rsidP="00F01C7D">
      <w:pPr>
        <w:pStyle w:val="Odstavecseseznamem"/>
        <w:numPr>
          <w:ilvl w:val="2"/>
          <w:numId w:val="9"/>
        </w:numPr>
        <w:spacing w:before="120" w:after="120"/>
        <w:ind w:left="1276" w:hanging="425"/>
        <w:contextualSpacing w:val="0"/>
        <w:jc w:val="both"/>
        <w:rPr>
          <w:rFonts w:asciiTheme="minorHAnsi" w:hAnsiTheme="minorHAnsi" w:cstheme="minorHAnsi"/>
          <w:sz w:val="22"/>
          <w:szCs w:val="22"/>
        </w:rPr>
      </w:pPr>
      <w:r w:rsidRPr="00FF1332">
        <w:rPr>
          <w:rFonts w:asciiTheme="minorHAnsi" w:hAnsiTheme="minorHAnsi" w:cstheme="minorHAnsi"/>
          <w:sz w:val="22"/>
          <w:szCs w:val="22"/>
        </w:rPr>
        <w:t>zajistit průběžnou fotodokumentaci</w:t>
      </w:r>
      <w:r w:rsidR="007746DE" w:rsidRPr="00FF1332">
        <w:rPr>
          <w:rFonts w:asciiTheme="minorHAnsi" w:hAnsiTheme="minorHAnsi" w:cstheme="minorHAnsi"/>
          <w:sz w:val="22"/>
          <w:szCs w:val="22"/>
        </w:rPr>
        <w:t xml:space="preserve"> a kamerové prohlídky</w:t>
      </w:r>
      <w:r w:rsidRPr="00FF1332">
        <w:rPr>
          <w:rFonts w:asciiTheme="minorHAnsi" w:hAnsiTheme="minorHAnsi" w:cstheme="minorHAnsi"/>
          <w:sz w:val="22"/>
          <w:szCs w:val="22"/>
        </w:rPr>
        <w:t xml:space="preserve"> provádění díla – </w:t>
      </w:r>
      <w:r w:rsidR="00C356E3" w:rsidRPr="00FF1332">
        <w:rPr>
          <w:rFonts w:asciiTheme="minorHAnsi" w:hAnsiTheme="minorHAnsi" w:cstheme="minorHAnsi"/>
          <w:sz w:val="22"/>
          <w:szCs w:val="22"/>
        </w:rPr>
        <w:t xml:space="preserve">fotodokumentace </w:t>
      </w:r>
      <w:r w:rsidR="007746DE" w:rsidRPr="00FF1332">
        <w:rPr>
          <w:rFonts w:asciiTheme="minorHAnsi" w:hAnsiTheme="minorHAnsi" w:cstheme="minorHAnsi"/>
          <w:sz w:val="22"/>
          <w:szCs w:val="22"/>
        </w:rPr>
        <w:t xml:space="preserve">a kamerové prohlídky </w:t>
      </w:r>
      <w:r w:rsidR="00C356E3" w:rsidRPr="00FF1332">
        <w:rPr>
          <w:rFonts w:asciiTheme="minorHAnsi" w:hAnsiTheme="minorHAnsi" w:cstheme="minorHAnsi"/>
          <w:sz w:val="22"/>
          <w:szCs w:val="22"/>
        </w:rPr>
        <w:t>bud</w:t>
      </w:r>
      <w:r w:rsidR="007746DE" w:rsidRPr="00FF1332">
        <w:rPr>
          <w:rFonts w:asciiTheme="minorHAnsi" w:hAnsiTheme="minorHAnsi" w:cstheme="minorHAnsi"/>
          <w:sz w:val="22"/>
          <w:szCs w:val="22"/>
        </w:rPr>
        <w:t>ou</w:t>
      </w:r>
      <w:r w:rsidR="00C356E3" w:rsidRPr="00FF1332">
        <w:rPr>
          <w:rFonts w:asciiTheme="minorHAnsi" w:hAnsiTheme="minorHAnsi" w:cstheme="minorHAnsi"/>
          <w:sz w:val="22"/>
          <w:szCs w:val="22"/>
        </w:rPr>
        <w:t xml:space="preserve"> dokladovat průběh díla a bud</w:t>
      </w:r>
      <w:r w:rsidR="007746DE" w:rsidRPr="00FF1332">
        <w:rPr>
          <w:rFonts w:asciiTheme="minorHAnsi" w:hAnsiTheme="minorHAnsi" w:cstheme="minorHAnsi"/>
          <w:sz w:val="22"/>
          <w:szCs w:val="22"/>
        </w:rPr>
        <w:t>ou</w:t>
      </w:r>
      <w:r w:rsidR="00C356E3" w:rsidRPr="00FF1332">
        <w:rPr>
          <w:rFonts w:asciiTheme="minorHAnsi" w:hAnsiTheme="minorHAnsi" w:cstheme="minorHAnsi"/>
          <w:sz w:val="22"/>
          <w:szCs w:val="22"/>
        </w:rPr>
        <w:t xml:space="preserve"> zejména dokumentovat části stavby a konstrukce před jejich zakrytím</w:t>
      </w:r>
      <w:r w:rsidR="00F15E08" w:rsidRPr="00FF1332">
        <w:rPr>
          <w:rFonts w:asciiTheme="minorHAnsi" w:hAnsiTheme="minorHAnsi" w:cstheme="minorHAnsi"/>
          <w:sz w:val="22"/>
          <w:szCs w:val="22"/>
        </w:rPr>
        <w:t>;</w:t>
      </w:r>
    </w:p>
    <w:p w14:paraId="599A7845" w14:textId="71EC2569" w:rsidR="00C356E3" w:rsidRPr="00FF1332" w:rsidRDefault="0027206B" w:rsidP="00F01C7D">
      <w:pPr>
        <w:pStyle w:val="Odstavecseseznamem"/>
        <w:numPr>
          <w:ilvl w:val="2"/>
          <w:numId w:val="9"/>
        </w:numPr>
        <w:spacing w:before="120"/>
        <w:ind w:left="1276" w:hanging="425"/>
        <w:jc w:val="both"/>
        <w:rPr>
          <w:rFonts w:asciiTheme="minorHAnsi" w:hAnsiTheme="minorHAnsi" w:cstheme="minorHAnsi"/>
          <w:sz w:val="22"/>
          <w:szCs w:val="22"/>
        </w:rPr>
      </w:pPr>
      <w:r w:rsidRPr="00FF1332">
        <w:rPr>
          <w:rFonts w:asciiTheme="minorHAnsi" w:hAnsiTheme="minorHAnsi" w:cstheme="minorHAnsi"/>
          <w:sz w:val="22"/>
          <w:szCs w:val="22"/>
        </w:rPr>
        <w:t>zajistit prostřednictvím webového úložiště objednatele ukládání průběžné fotodokumentace</w:t>
      </w:r>
      <w:r w:rsidR="007746DE" w:rsidRPr="00FF1332">
        <w:rPr>
          <w:rFonts w:asciiTheme="minorHAnsi" w:hAnsiTheme="minorHAnsi" w:cstheme="minorHAnsi"/>
          <w:sz w:val="22"/>
          <w:szCs w:val="22"/>
        </w:rPr>
        <w:t xml:space="preserve"> a kamerových zkoušek</w:t>
      </w:r>
      <w:r w:rsidRPr="00FF1332">
        <w:rPr>
          <w:rFonts w:asciiTheme="minorHAnsi" w:hAnsiTheme="minorHAnsi" w:cstheme="minorHAnsi"/>
          <w:sz w:val="22"/>
          <w:szCs w:val="22"/>
        </w:rPr>
        <w:t>;</w:t>
      </w:r>
      <w:r w:rsidR="00C356E3" w:rsidRPr="00FF1332">
        <w:rPr>
          <w:rFonts w:asciiTheme="minorHAnsi" w:hAnsiTheme="minorHAnsi" w:cstheme="minorHAnsi"/>
          <w:sz w:val="22"/>
          <w:szCs w:val="22"/>
        </w:rPr>
        <w:t xml:space="preserve"> </w:t>
      </w:r>
    </w:p>
    <w:p w14:paraId="43CFD97E" w14:textId="461D2792" w:rsidR="00C356E3" w:rsidRDefault="00C356E3" w:rsidP="00F01C7D">
      <w:pPr>
        <w:pStyle w:val="Odstavecseseznamem"/>
        <w:numPr>
          <w:ilvl w:val="2"/>
          <w:numId w:val="9"/>
        </w:numPr>
        <w:spacing w:before="120"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zhotovitel zajistí a předá objednateli průběžnou fotodokumentaci realizace díla </w:t>
      </w:r>
      <w:r>
        <w:rPr>
          <w:rFonts w:asciiTheme="minorHAnsi" w:hAnsiTheme="minorHAnsi" w:cstheme="minorHAnsi"/>
          <w:sz w:val="22"/>
          <w:szCs w:val="22"/>
        </w:rPr>
        <w:br/>
      </w:r>
      <w:r w:rsidRPr="008A7F71">
        <w:rPr>
          <w:rFonts w:asciiTheme="minorHAnsi" w:hAnsiTheme="minorHAnsi" w:cstheme="minorHAnsi"/>
          <w:sz w:val="22"/>
          <w:szCs w:val="22"/>
        </w:rPr>
        <w:t>v 1 digitálním vyhotovení</w:t>
      </w:r>
      <w:r>
        <w:rPr>
          <w:rFonts w:asciiTheme="minorHAnsi" w:hAnsiTheme="minorHAnsi" w:cstheme="minorHAnsi"/>
          <w:sz w:val="22"/>
          <w:szCs w:val="22"/>
        </w:rPr>
        <w:t xml:space="preserve"> v rámci předání dokumentace skutečného provedení stavby.</w:t>
      </w:r>
    </w:p>
    <w:p w14:paraId="7B88DFC1" w14:textId="77777777" w:rsidR="00053B86" w:rsidRPr="00791266" w:rsidRDefault="00053B86" w:rsidP="00053B86">
      <w:pPr>
        <w:pStyle w:val="Nadpis3"/>
        <w:ind w:left="1276" w:hanging="709"/>
        <w:rPr>
          <w:u w:val="single"/>
        </w:rPr>
      </w:pPr>
      <w:bookmarkStart w:id="47" w:name="_Ref190938968"/>
      <w:r w:rsidRPr="00791266">
        <w:rPr>
          <w:u w:val="single"/>
        </w:rPr>
        <w:t>Provozní a územní vlivy, kdy je zhotovitel povinen</w:t>
      </w:r>
      <w:bookmarkEnd w:id="47"/>
    </w:p>
    <w:p w14:paraId="4CFCE413" w14:textId="4F1D984D" w:rsidR="00053B86" w:rsidRDefault="00053B86"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27206B">
        <w:rPr>
          <w:rFonts w:asciiTheme="minorHAnsi" w:hAnsiTheme="minorHAnsi" w:cstheme="minorHAnsi"/>
          <w:sz w:val="22"/>
          <w:szCs w:val="22"/>
        </w:rPr>
        <w:t xml:space="preserve">zajistit provedení pasportizace stavu okolních </w:t>
      </w:r>
      <w:r w:rsidR="00856874">
        <w:rPr>
          <w:rFonts w:asciiTheme="minorHAnsi" w:hAnsiTheme="minorHAnsi" w:cstheme="minorHAnsi"/>
          <w:sz w:val="22"/>
          <w:szCs w:val="22"/>
        </w:rPr>
        <w:t>staveb</w:t>
      </w:r>
      <w:r w:rsidRPr="0027206B">
        <w:rPr>
          <w:rFonts w:asciiTheme="minorHAnsi" w:hAnsiTheme="minorHAnsi" w:cstheme="minorHAnsi"/>
          <w:sz w:val="22"/>
          <w:szCs w:val="22"/>
        </w:rPr>
        <w:t>, komunikací a pozemků</w:t>
      </w:r>
      <w:r w:rsidR="00856874">
        <w:rPr>
          <w:rFonts w:asciiTheme="minorHAnsi" w:hAnsiTheme="minorHAnsi" w:cstheme="minorHAnsi"/>
          <w:sz w:val="22"/>
          <w:szCs w:val="22"/>
        </w:rPr>
        <w:t xml:space="preserve"> (zeleně)</w:t>
      </w:r>
      <w:r w:rsidRPr="0027206B">
        <w:rPr>
          <w:rFonts w:asciiTheme="minorHAnsi" w:hAnsiTheme="minorHAnsi" w:cstheme="minorHAnsi"/>
          <w:sz w:val="22"/>
          <w:szCs w:val="22"/>
        </w:rPr>
        <w:t xml:space="preserve"> před zahájením a po ukončení stavby</w:t>
      </w:r>
      <w:r w:rsidR="00856874">
        <w:rPr>
          <w:rFonts w:asciiTheme="minorHAnsi" w:hAnsiTheme="minorHAnsi" w:cstheme="minorHAnsi"/>
          <w:sz w:val="22"/>
          <w:szCs w:val="22"/>
        </w:rPr>
        <w:t>, tato</w:t>
      </w:r>
      <w:r w:rsidRPr="0027206B">
        <w:rPr>
          <w:rFonts w:asciiTheme="minorHAnsi" w:hAnsiTheme="minorHAnsi" w:cstheme="minorHAnsi"/>
          <w:sz w:val="22"/>
          <w:szCs w:val="22"/>
        </w:rPr>
        <w:t xml:space="preserve"> pasport</w:t>
      </w:r>
      <w:r w:rsidR="00856874">
        <w:rPr>
          <w:rFonts w:asciiTheme="minorHAnsi" w:hAnsiTheme="minorHAnsi" w:cstheme="minorHAnsi"/>
          <w:sz w:val="22"/>
          <w:szCs w:val="22"/>
        </w:rPr>
        <w:t>izace bude</w:t>
      </w:r>
      <w:r w:rsidRPr="0027206B">
        <w:rPr>
          <w:rFonts w:asciiTheme="minorHAnsi" w:hAnsiTheme="minorHAnsi" w:cstheme="minorHAnsi"/>
          <w:sz w:val="22"/>
          <w:szCs w:val="22"/>
        </w:rPr>
        <w:t xml:space="preserve"> před</w:t>
      </w:r>
      <w:r w:rsidR="00856874">
        <w:rPr>
          <w:rFonts w:asciiTheme="minorHAnsi" w:hAnsiTheme="minorHAnsi" w:cstheme="minorHAnsi"/>
          <w:sz w:val="22"/>
          <w:szCs w:val="22"/>
        </w:rPr>
        <w:t>ána</w:t>
      </w:r>
      <w:r w:rsidRPr="0027206B">
        <w:rPr>
          <w:rFonts w:asciiTheme="minorHAnsi" w:hAnsiTheme="minorHAnsi" w:cstheme="minorHAnsi"/>
          <w:sz w:val="22"/>
          <w:szCs w:val="22"/>
        </w:rPr>
        <w:t xml:space="preserve"> v</w:t>
      </w:r>
      <w:r w:rsidR="00856874">
        <w:rPr>
          <w:rFonts w:asciiTheme="minorHAnsi" w:hAnsiTheme="minorHAnsi" w:cstheme="minorHAnsi"/>
          <w:sz w:val="22"/>
          <w:szCs w:val="22"/>
        </w:rPr>
        <w:t> </w:t>
      </w:r>
      <w:r w:rsidRPr="0027206B">
        <w:rPr>
          <w:rFonts w:asciiTheme="minorHAnsi" w:hAnsiTheme="minorHAnsi" w:cstheme="minorHAnsi"/>
          <w:sz w:val="22"/>
          <w:szCs w:val="22"/>
        </w:rPr>
        <w:t>digitální</w:t>
      </w:r>
      <w:r w:rsidR="00856874">
        <w:rPr>
          <w:rFonts w:asciiTheme="minorHAnsi" w:hAnsiTheme="minorHAnsi" w:cstheme="minorHAnsi"/>
          <w:sz w:val="22"/>
          <w:szCs w:val="22"/>
        </w:rPr>
        <w:t xml:space="preserve"> podobě</w:t>
      </w:r>
      <w:r w:rsidRPr="0027206B">
        <w:rPr>
          <w:rFonts w:asciiTheme="minorHAnsi" w:hAnsiTheme="minorHAnsi" w:cstheme="minorHAnsi"/>
          <w:sz w:val="22"/>
          <w:szCs w:val="22"/>
        </w:rPr>
        <w:t xml:space="preserve"> objednateli;</w:t>
      </w:r>
    </w:p>
    <w:p w14:paraId="1CC69B93" w14:textId="77777777" w:rsidR="00053B86" w:rsidRPr="007D1B8B" w:rsidRDefault="00053B86"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Pr>
          <w:rFonts w:asciiTheme="minorHAnsi" w:hAnsiTheme="minorHAnsi" w:cstheme="minorHAnsi"/>
          <w:sz w:val="22"/>
          <w:szCs w:val="22"/>
        </w:rPr>
        <w:t xml:space="preserve">projednat s vlastníky sousedních nemovitostí veškeré záležitosti stavby, které se </w:t>
      </w:r>
      <w:r w:rsidRPr="007D1B8B">
        <w:rPr>
          <w:rFonts w:asciiTheme="minorHAnsi" w:hAnsiTheme="minorHAnsi" w:cstheme="minorHAnsi"/>
          <w:sz w:val="22"/>
          <w:szCs w:val="22"/>
        </w:rPr>
        <w:t>jakýmkoli způsobem dotknou těchto nemovitostí;</w:t>
      </w:r>
    </w:p>
    <w:p w14:paraId="369AA63E" w14:textId="647AD639" w:rsidR="00B85993" w:rsidRPr="007D1B8B" w:rsidRDefault="00B85993"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7D1B8B">
        <w:rPr>
          <w:rFonts w:asciiTheme="minorHAnsi" w:hAnsiTheme="minorHAnsi" w:cstheme="minorHAnsi"/>
          <w:sz w:val="22"/>
          <w:szCs w:val="22"/>
        </w:rPr>
        <w:t>v případě výskytu vzrostlé vegetace zajistit ochranu kořenového systému stromů vč.</w:t>
      </w:r>
      <w:r w:rsidR="00EA25E6">
        <w:rPr>
          <w:rFonts w:asciiTheme="minorHAnsi" w:hAnsiTheme="minorHAnsi" w:cstheme="minorHAnsi"/>
          <w:sz w:val="22"/>
          <w:szCs w:val="22"/>
        </w:rPr>
        <w:t> </w:t>
      </w:r>
      <w:r w:rsidR="004E24AB" w:rsidRPr="007D1B8B">
        <w:rPr>
          <w:rFonts w:asciiTheme="minorHAnsi" w:hAnsiTheme="minorHAnsi" w:cstheme="minorHAnsi"/>
          <w:sz w:val="22"/>
          <w:szCs w:val="22"/>
        </w:rPr>
        <w:t xml:space="preserve">ruční provádění výkopů a </w:t>
      </w:r>
      <w:r w:rsidR="003A7F69" w:rsidRPr="007D1B8B">
        <w:rPr>
          <w:rFonts w:asciiTheme="minorHAnsi" w:hAnsiTheme="minorHAnsi" w:cstheme="minorHAnsi"/>
          <w:sz w:val="22"/>
          <w:szCs w:val="22"/>
        </w:rPr>
        <w:t xml:space="preserve">zajistit </w:t>
      </w:r>
      <w:r w:rsidRPr="007D1B8B">
        <w:rPr>
          <w:rFonts w:asciiTheme="minorHAnsi" w:hAnsiTheme="minorHAnsi" w:cstheme="minorHAnsi"/>
          <w:sz w:val="22"/>
          <w:szCs w:val="22"/>
        </w:rPr>
        <w:t xml:space="preserve">splnění dalších podmínek </w:t>
      </w:r>
      <w:r w:rsidR="00D50917" w:rsidRPr="007D1B8B">
        <w:rPr>
          <w:rFonts w:asciiTheme="minorHAnsi" w:hAnsiTheme="minorHAnsi" w:cstheme="minorHAnsi"/>
          <w:sz w:val="22"/>
          <w:szCs w:val="22"/>
        </w:rPr>
        <w:t xml:space="preserve">ochrany přírody </w:t>
      </w:r>
      <w:r w:rsidRPr="007D1B8B">
        <w:rPr>
          <w:rFonts w:asciiTheme="minorHAnsi" w:hAnsiTheme="minorHAnsi" w:cstheme="minorHAnsi"/>
          <w:sz w:val="22"/>
          <w:szCs w:val="22"/>
        </w:rPr>
        <w:t>uvedených v dokladové části</w:t>
      </w:r>
      <w:r w:rsidR="00FF1332" w:rsidRPr="007D1B8B">
        <w:rPr>
          <w:rFonts w:asciiTheme="minorHAnsi" w:hAnsiTheme="minorHAnsi" w:cstheme="minorHAnsi"/>
          <w:sz w:val="22"/>
          <w:szCs w:val="22"/>
        </w:rPr>
        <w:t>;</w:t>
      </w:r>
      <w:r w:rsidRPr="007D1B8B">
        <w:rPr>
          <w:rFonts w:asciiTheme="minorHAnsi" w:hAnsiTheme="minorHAnsi" w:cstheme="minorHAnsi"/>
          <w:sz w:val="22"/>
          <w:szCs w:val="22"/>
        </w:rPr>
        <w:t xml:space="preserve"> </w:t>
      </w:r>
    </w:p>
    <w:p w14:paraId="58E13C86" w14:textId="602533CE" w:rsidR="00856874" w:rsidRPr="007D1B8B" w:rsidRDefault="00B85993"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7D1B8B">
        <w:rPr>
          <w:rFonts w:asciiTheme="minorHAnsi" w:hAnsiTheme="minorHAnsi" w:cstheme="minorHAnsi"/>
          <w:sz w:val="22"/>
          <w:szCs w:val="22"/>
        </w:rPr>
        <w:t>v</w:t>
      </w:r>
      <w:r w:rsidR="00D50917" w:rsidRPr="007D1B8B">
        <w:rPr>
          <w:rFonts w:asciiTheme="minorHAnsi" w:hAnsiTheme="minorHAnsi" w:cstheme="minorHAnsi"/>
          <w:sz w:val="22"/>
          <w:szCs w:val="22"/>
        </w:rPr>
        <w:t xml:space="preserve"> případě </w:t>
      </w:r>
      <w:r w:rsidRPr="007D1B8B">
        <w:rPr>
          <w:rFonts w:asciiTheme="minorHAnsi" w:hAnsiTheme="minorHAnsi" w:cstheme="minorHAnsi"/>
          <w:sz w:val="22"/>
          <w:szCs w:val="22"/>
        </w:rPr>
        <w:t xml:space="preserve">křížení trasy </w:t>
      </w:r>
      <w:r w:rsidR="00D50917" w:rsidRPr="007D1B8B">
        <w:rPr>
          <w:rFonts w:asciiTheme="minorHAnsi" w:hAnsiTheme="minorHAnsi" w:cstheme="minorHAnsi"/>
          <w:sz w:val="22"/>
          <w:szCs w:val="22"/>
        </w:rPr>
        <w:t xml:space="preserve">výkopu s jinými podzemními sítěmi zajistit </w:t>
      </w:r>
      <w:r w:rsidR="004E24AB" w:rsidRPr="007D1B8B">
        <w:rPr>
          <w:rFonts w:asciiTheme="minorHAnsi" w:hAnsiTheme="minorHAnsi" w:cstheme="minorHAnsi"/>
          <w:sz w:val="22"/>
          <w:szCs w:val="22"/>
        </w:rPr>
        <w:t xml:space="preserve">ruční </w:t>
      </w:r>
      <w:r w:rsidR="00D50917" w:rsidRPr="007D1B8B">
        <w:rPr>
          <w:rFonts w:asciiTheme="minorHAnsi" w:hAnsiTheme="minorHAnsi" w:cstheme="minorHAnsi"/>
          <w:sz w:val="22"/>
          <w:szCs w:val="22"/>
        </w:rPr>
        <w:t>provádění výkopů, a to</w:t>
      </w:r>
      <w:r w:rsidRPr="007D1B8B">
        <w:rPr>
          <w:rFonts w:asciiTheme="minorHAnsi" w:hAnsiTheme="minorHAnsi" w:cstheme="minorHAnsi"/>
          <w:sz w:val="22"/>
          <w:szCs w:val="22"/>
        </w:rPr>
        <w:t xml:space="preserve"> </w:t>
      </w:r>
      <w:r w:rsidR="00D50917" w:rsidRPr="007D1B8B">
        <w:rPr>
          <w:rFonts w:asciiTheme="minorHAnsi" w:hAnsiTheme="minorHAnsi" w:cstheme="minorHAnsi"/>
          <w:sz w:val="22"/>
          <w:szCs w:val="22"/>
        </w:rPr>
        <w:t>v souladu s dalšími podmínkami správců sítí, uvedených v dokladové části</w:t>
      </w:r>
      <w:r w:rsidR="00FF1332" w:rsidRPr="007D1B8B">
        <w:rPr>
          <w:rFonts w:asciiTheme="minorHAnsi" w:hAnsiTheme="minorHAnsi" w:cstheme="minorHAnsi"/>
          <w:sz w:val="22"/>
          <w:szCs w:val="22"/>
        </w:rPr>
        <w:t>;</w:t>
      </w:r>
    </w:p>
    <w:p w14:paraId="7A2A0650" w14:textId="58CA837A" w:rsidR="00B21937" w:rsidRPr="007D1B8B" w:rsidRDefault="00B21937"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7D1B8B">
        <w:rPr>
          <w:rFonts w:asciiTheme="minorHAnsi" w:hAnsiTheme="minorHAnsi" w:cstheme="minorHAnsi"/>
          <w:sz w:val="22"/>
          <w:szCs w:val="22"/>
        </w:rPr>
        <w:t>zajistit činnost geologa a hydrogeologa při výkopových pracích;</w:t>
      </w:r>
    </w:p>
    <w:p w14:paraId="0A4B14BF" w14:textId="10F74BF7" w:rsidR="00053B86" w:rsidRDefault="00053B86"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7D1B8B">
        <w:rPr>
          <w:rFonts w:asciiTheme="minorHAnsi" w:hAnsiTheme="minorHAnsi" w:cstheme="minorHAnsi"/>
          <w:sz w:val="22"/>
          <w:szCs w:val="22"/>
        </w:rPr>
        <w:t>v případě, že dojde vlivem provádění stavebních prací k poškození sousedních objektů či pozemků</w:t>
      </w:r>
      <w:r>
        <w:rPr>
          <w:rFonts w:asciiTheme="minorHAnsi" w:hAnsiTheme="minorHAnsi" w:cstheme="minorHAnsi"/>
          <w:sz w:val="22"/>
          <w:szCs w:val="22"/>
        </w:rPr>
        <w:t>, zajistit nápravu způsobených škod. O vypořádání škod předá zhotovitel objednateli protokol potvrzený vlastníkem sousedního pozemku či objektu;</w:t>
      </w:r>
    </w:p>
    <w:p w14:paraId="487775EF" w14:textId="77777777" w:rsidR="00856874" w:rsidRDefault="00053B86"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27206B">
        <w:rPr>
          <w:rFonts w:asciiTheme="minorHAnsi" w:hAnsiTheme="minorHAnsi" w:cstheme="minorHAnsi"/>
          <w:sz w:val="22"/>
          <w:szCs w:val="22"/>
        </w:rPr>
        <w:t>uvést pozemky a prostory, jejichž úpravy nejsou součástí díla, ale budou stavbou dotčeny, po ukončení prací neprodleně do původního stavu</w:t>
      </w:r>
      <w:r>
        <w:rPr>
          <w:rFonts w:asciiTheme="minorHAnsi" w:hAnsiTheme="minorHAnsi" w:cstheme="minorHAnsi"/>
          <w:sz w:val="22"/>
          <w:szCs w:val="22"/>
        </w:rPr>
        <w:t>,</w:t>
      </w:r>
      <w:r w:rsidRPr="0027206B">
        <w:rPr>
          <w:rFonts w:asciiTheme="minorHAnsi" w:hAnsiTheme="minorHAnsi" w:cstheme="minorHAnsi"/>
          <w:sz w:val="22"/>
          <w:szCs w:val="22"/>
        </w:rPr>
        <w:t xml:space="preserve"> včetně </w:t>
      </w:r>
      <w:r>
        <w:rPr>
          <w:rFonts w:asciiTheme="minorHAnsi" w:hAnsiTheme="minorHAnsi" w:cstheme="minorHAnsi"/>
          <w:sz w:val="22"/>
          <w:szCs w:val="22"/>
        </w:rPr>
        <w:t xml:space="preserve">zajištění </w:t>
      </w:r>
      <w:r w:rsidRPr="0027206B">
        <w:rPr>
          <w:rFonts w:asciiTheme="minorHAnsi" w:hAnsiTheme="minorHAnsi" w:cstheme="minorHAnsi"/>
          <w:sz w:val="22"/>
          <w:szCs w:val="22"/>
        </w:rPr>
        <w:t>případné náhradní výsadby za poškozenou zeleň</w:t>
      </w:r>
      <w:r w:rsidR="00856874">
        <w:rPr>
          <w:rFonts w:asciiTheme="minorHAnsi" w:hAnsiTheme="minorHAnsi" w:cstheme="minorHAnsi"/>
          <w:sz w:val="22"/>
          <w:szCs w:val="22"/>
        </w:rPr>
        <w:t>;</w:t>
      </w:r>
    </w:p>
    <w:p w14:paraId="384D3C4E" w14:textId="4F9FDE59" w:rsidR="00585054" w:rsidRPr="00585054" w:rsidRDefault="009A4029"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585054">
        <w:rPr>
          <w:rFonts w:asciiTheme="minorHAnsi" w:hAnsiTheme="minorHAnsi" w:cstheme="minorHAnsi"/>
          <w:sz w:val="22"/>
          <w:szCs w:val="22"/>
        </w:rPr>
        <w:t>v průběhu stavby zajistit trasu pro pěší, přes výkopy umístit lávky a výkopy oplotit</w:t>
      </w:r>
      <w:r w:rsidR="00585054" w:rsidRPr="00585054">
        <w:rPr>
          <w:rFonts w:asciiTheme="minorHAnsi" w:hAnsiTheme="minorHAnsi" w:cstheme="minorHAnsi"/>
          <w:sz w:val="22"/>
          <w:szCs w:val="22"/>
        </w:rPr>
        <w:t>;</w:t>
      </w:r>
    </w:p>
    <w:p w14:paraId="125736DB" w14:textId="14B71849" w:rsidR="009A4029" w:rsidRPr="009A4029" w:rsidRDefault="00D6123F"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bookmarkStart w:id="48" w:name="_Ref192231264"/>
      <w:r w:rsidRPr="00585054">
        <w:rPr>
          <w:rFonts w:asciiTheme="minorHAnsi" w:hAnsiTheme="minorHAnsi" w:cstheme="minorHAnsi"/>
          <w:sz w:val="22"/>
          <w:szCs w:val="22"/>
        </w:rPr>
        <w:t xml:space="preserve">po celou dobu stavby udržovat pořádek </w:t>
      </w:r>
      <w:bookmarkStart w:id="49" w:name="_Hlk191627531"/>
      <w:r w:rsidRPr="00585054">
        <w:rPr>
          <w:rFonts w:asciiTheme="minorHAnsi" w:hAnsiTheme="minorHAnsi" w:cstheme="minorHAnsi"/>
          <w:sz w:val="22"/>
          <w:szCs w:val="22"/>
        </w:rPr>
        <w:t xml:space="preserve">na staveništi </w:t>
      </w:r>
      <w:r w:rsidR="00585054" w:rsidRPr="00585054">
        <w:rPr>
          <w:rFonts w:asciiTheme="minorHAnsi" w:hAnsiTheme="minorHAnsi" w:cstheme="minorHAnsi"/>
          <w:sz w:val="22"/>
          <w:szCs w:val="22"/>
        </w:rPr>
        <w:t>i jeho</w:t>
      </w:r>
      <w:r w:rsidRPr="00585054">
        <w:rPr>
          <w:rFonts w:asciiTheme="minorHAnsi" w:hAnsiTheme="minorHAnsi" w:cstheme="minorHAnsi"/>
          <w:sz w:val="22"/>
          <w:szCs w:val="22"/>
        </w:rPr>
        <w:t xml:space="preserve"> nejbližším okolí</w:t>
      </w:r>
      <w:bookmarkEnd w:id="49"/>
      <w:r w:rsidR="009A4029">
        <w:rPr>
          <w:rFonts w:asciiTheme="minorHAnsi" w:hAnsiTheme="minorHAnsi" w:cstheme="minorHAnsi"/>
          <w:sz w:val="22"/>
          <w:szCs w:val="22"/>
        </w:rPr>
        <w:t>;</w:t>
      </w:r>
      <w:bookmarkEnd w:id="48"/>
    </w:p>
    <w:p w14:paraId="2EB43CEC" w14:textId="19E0C407" w:rsidR="00053B86" w:rsidRPr="00053B86" w:rsidRDefault="00292CD4" w:rsidP="00F01C7D">
      <w:pPr>
        <w:pStyle w:val="Odstavecseseznamem"/>
        <w:numPr>
          <w:ilvl w:val="2"/>
          <w:numId w:val="5"/>
        </w:numPr>
        <w:spacing w:after="120"/>
        <w:ind w:left="1276" w:hanging="414"/>
        <w:contextualSpacing w:val="0"/>
        <w:jc w:val="both"/>
        <w:rPr>
          <w:rFonts w:asciiTheme="minorHAnsi" w:hAnsiTheme="minorHAnsi" w:cstheme="minorHAnsi"/>
          <w:sz w:val="22"/>
          <w:szCs w:val="22"/>
        </w:rPr>
      </w:pPr>
      <w:r w:rsidRPr="00585054">
        <w:rPr>
          <w:rFonts w:asciiTheme="minorHAnsi" w:hAnsiTheme="minorHAnsi" w:cstheme="minorHAnsi"/>
          <w:sz w:val="22"/>
          <w:szCs w:val="22"/>
        </w:rPr>
        <w:t>zajistit</w:t>
      </w:r>
      <w:r w:rsidR="00856874" w:rsidRPr="00585054">
        <w:rPr>
          <w:rFonts w:asciiTheme="minorHAnsi" w:hAnsiTheme="minorHAnsi" w:cstheme="minorHAnsi"/>
          <w:sz w:val="22"/>
          <w:szCs w:val="22"/>
        </w:rPr>
        <w:t xml:space="preserve"> </w:t>
      </w:r>
      <w:r w:rsidRPr="00585054">
        <w:rPr>
          <w:rFonts w:asciiTheme="minorHAnsi" w:hAnsiTheme="minorHAnsi" w:cstheme="minorHAnsi"/>
          <w:sz w:val="22"/>
          <w:szCs w:val="22"/>
        </w:rPr>
        <w:t xml:space="preserve">přemístění nádob na odpad od jednotlivých nemovitostí v den svozu na určené místo společností zajišťující svoz a likvidaci odpadu pro města Česká Lípa, nebude-li možné zajistit </w:t>
      </w:r>
      <w:r w:rsidR="00856874" w:rsidRPr="00585054">
        <w:rPr>
          <w:rFonts w:asciiTheme="minorHAnsi" w:hAnsiTheme="minorHAnsi" w:cstheme="minorHAnsi"/>
          <w:sz w:val="22"/>
          <w:szCs w:val="22"/>
        </w:rPr>
        <w:t>svoz odpadu běžným způsobem</w:t>
      </w:r>
      <w:r w:rsidR="00053B86">
        <w:rPr>
          <w:rFonts w:asciiTheme="minorHAnsi" w:hAnsiTheme="minorHAnsi" w:cstheme="minorHAnsi"/>
          <w:sz w:val="22"/>
          <w:szCs w:val="22"/>
        </w:rPr>
        <w:t>.</w:t>
      </w:r>
    </w:p>
    <w:p w14:paraId="12BEA687" w14:textId="74FCC3C8" w:rsidR="00F44AC7" w:rsidRPr="00EA25E6" w:rsidRDefault="00F44AC7" w:rsidP="00571D6F">
      <w:pPr>
        <w:pStyle w:val="Nadpis2"/>
      </w:pPr>
      <w:bookmarkStart w:id="50" w:name="_Ref191634728"/>
      <w:bookmarkEnd w:id="12"/>
      <w:r w:rsidRPr="00EA25E6">
        <w:t xml:space="preserve">Součástí díla, uvedeného v čl. </w:t>
      </w:r>
      <w:r w:rsidRPr="00EA25E6">
        <w:fldChar w:fldCharType="begin"/>
      </w:r>
      <w:r w:rsidRPr="00EA25E6">
        <w:instrText xml:space="preserve"> REF _Ref191631941 \r \h </w:instrText>
      </w:r>
      <w:r w:rsidR="009B144C" w:rsidRPr="00EA25E6">
        <w:instrText xml:space="preserve"> \* MERGEFORMAT </w:instrText>
      </w:r>
      <w:r w:rsidRPr="00EA25E6">
        <w:fldChar w:fldCharType="separate"/>
      </w:r>
      <w:r w:rsidR="00E349A5">
        <w:t>2.1</w:t>
      </w:r>
      <w:r w:rsidRPr="00EA25E6">
        <w:fldChar w:fldCharType="end"/>
      </w:r>
      <w:r w:rsidR="00EA25E6">
        <w:t xml:space="preserve"> této smlouvy</w:t>
      </w:r>
      <w:r w:rsidRPr="00EA25E6">
        <w:t xml:space="preserve">, je oprava </w:t>
      </w:r>
      <w:r w:rsidR="009B144C" w:rsidRPr="00EA25E6">
        <w:t xml:space="preserve">části </w:t>
      </w:r>
      <w:r w:rsidRPr="00EA25E6">
        <w:t>vodovodní sítě</w:t>
      </w:r>
      <w:r w:rsidR="00340C2C" w:rsidRPr="00EA25E6">
        <w:t xml:space="preserve"> (dále jen „vodovod“)</w:t>
      </w:r>
      <w:r w:rsidR="00C272F9" w:rsidRPr="00EA25E6">
        <w:t xml:space="preserve"> a zajištění náhradního zásobování nemovitostí vodou po celou dobu provádění </w:t>
      </w:r>
      <w:r w:rsidR="007D1B8B" w:rsidRPr="00EA25E6">
        <w:t xml:space="preserve">tohoto </w:t>
      </w:r>
      <w:r w:rsidR="00C272F9" w:rsidRPr="00EA25E6">
        <w:t>díla</w:t>
      </w:r>
      <w:r w:rsidRPr="00EA25E6">
        <w:t xml:space="preserve">. </w:t>
      </w:r>
      <w:bookmarkEnd w:id="50"/>
    </w:p>
    <w:p w14:paraId="66144CE4" w14:textId="5E7A3E8E" w:rsidR="00571D6F" w:rsidRPr="00571D6F" w:rsidRDefault="00571D6F" w:rsidP="00571D6F">
      <w:pPr>
        <w:pStyle w:val="Nadpis2"/>
      </w:pPr>
      <w:r w:rsidRPr="00571D6F">
        <w:t>Objednatel je oprávněn snížit rozsah předmětu plnění v průběhu plnění této smlouvy.</w:t>
      </w:r>
    </w:p>
    <w:p w14:paraId="65ABEB91" w14:textId="21CCA302" w:rsidR="00B83947" w:rsidRDefault="0029585B" w:rsidP="007D6B70">
      <w:pPr>
        <w:pStyle w:val="Nadpis2"/>
      </w:pPr>
      <w:r>
        <w:t>Zhotovitel</w:t>
      </w:r>
      <w:r w:rsidR="00043179" w:rsidRPr="00EA3C5D">
        <w:t xml:space="preserve"> p</w:t>
      </w:r>
      <w:r w:rsidR="00FC28F1" w:rsidRPr="00EA3C5D">
        <w:t xml:space="preserve">rohlašuje, že </w:t>
      </w:r>
      <w:r>
        <w:t>má k dispozici</w:t>
      </w:r>
      <w:r w:rsidR="008310E8" w:rsidRPr="00EA3C5D">
        <w:t xml:space="preserve"> kompletní dokumentaci</w:t>
      </w:r>
      <w:r w:rsidR="00FC28F1" w:rsidRPr="00EA3C5D">
        <w:t xml:space="preserve"> </w:t>
      </w:r>
      <w:r w:rsidR="008310E8" w:rsidRPr="00EA3C5D">
        <w:t xml:space="preserve">dle čl. </w:t>
      </w:r>
      <w:r w:rsidR="00D2637B" w:rsidRPr="00EA3C5D">
        <w:t>2</w:t>
      </w:r>
      <w:r w:rsidR="008310E8" w:rsidRPr="00EA3C5D">
        <w:t xml:space="preserve"> </w:t>
      </w:r>
      <w:r w:rsidR="00D2637B" w:rsidRPr="00EA3C5D">
        <w:t>odst.</w:t>
      </w:r>
      <w:r w:rsidR="00127BD2">
        <w:t xml:space="preserve"> </w:t>
      </w:r>
      <w:r w:rsidR="00127BD2">
        <w:fldChar w:fldCharType="begin"/>
      </w:r>
      <w:r w:rsidR="00127BD2">
        <w:instrText xml:space="preserve"> REF _Ref191631265 \r \h </w:instrText>
      </w:r>
      <w:r w:rsidR="00127BD2">
        <w:fldChar w:fldCharType="separate"/>
      </w:r>
      <w:r w:rsidR="00E349A5">
        <w:t>2.3</w:t>
      </w:r>
      <w:r w:rsidR="00127BD2">
        <w:fldChar w:fldCharType="end"/>
      </w:r>
      <w:r w:rsidR="00FD132A" w:rsidRPr="00EA3C5D">
        <w:t xml:space="preserve"> této smlouvy</w:t>
      </w:r>
      <w:r w:rsidR="00BD2C48" w:rsidRPr="00EA3C5D">
        <w:t xml:space="preserve"> </w:t>
      </w:r>
      <w:r w:rsidR="00FC28F1" w:rsidRPr="00EA3C5D">
        <w:t>potřebn</w:t>
      </w:r>
      <w:r w:rsidR="008310E8" w:rsidRPr="00EA3C5D">
        <w:t>ou pro bezvadné a řádné plnění předmětu této smlouvy</w:t>
      </w:r>
      <w:r w:rsidR="009B01FD" w:rsidRPr="00EA3C5D">
        <w:t xml:space="preserve"> v elektronické podobě</w:t>
      </w:r>
      <w:r w:rsidR="008310E8" w:rsidRPr="00EA3C5D">
        <w:t>.</w:t>
      </w:r>
      <w:r w:rsidR="009B01FD" w:rsidRPr="00EA3C5D">
        <w:t xml:space="preserve"> </w:t>
      </w:r>
      <w:r w:rsidR="00FD132A" w:rsidRPr="00EA3C5D">
        <w:lastRenderedPageBreak/>
        <w:t>Projektov</w:t>
      </w:r>
      <w:r>
        <w:t>ou</w:t>
      </w:r>
      <w:r w:rsidR="00FD132A" w:rsidRPr="00EA3C5D">
        <w:t xml:space="preserve"> dokumentac</w:t>
      </w:r>
      <w:r>
        <w:t>i</w:t>
      </w:r>
      <w:r w:rsidR="00FD132A" w:rsidRPr="00EA3C5D">
        <w:t xml:space="preserve"> v</w:t>
      </w:r>
      <w:r w:rsidR="002A3D47" w:rsidRPr="00EA3C5D">
        <w:t xml:space="preserve"> </w:t>
      </w:r>
      <w:r w:rsidR="009B01FD" w:rsidRPr="00EA3C5D">
        <w:t xml:space="preserve">tištěné podobě </w:t>
      </w:r>
      <w:r w:rsidR="00FD132A" w:rsidRPr="00EA3C5D">
        <w:t xml:space="preserve">(dvě vyhotovení) </w:t>
      </w:r>
      <w:r>
        <w:t xml:space="preserve">předá objednatel </w:t>
      </w:r>
      <w:r w:rsidR="00A14B92" w:rsidRPr="00EA3C5D">
        <w:t xml:space="preserve">zhotoviteli </w:t>
      </w:r>
      <w:r w:rsidR="00B823E6" w:rsidRPr="00EA3C5D">
        <w:t>n</w:t>
      </w:r>
      <w:r w:rsidR="009B01FD" w:rsidRPr="00EA3C5D">
        <w:t xml:space="preserve">ejpozději </w:t>
      </w:r>
      <w:r w:rsidR="00C72476">
        <w:t>do 10 pracovních dnů ode dne účinnosti této smlouvy</w:t>
      </w:r>
      <w:r w:rsidR="00292CD4">
        <w:t xml:space="preserve"> v sídle objednatele</w:t>
      </w:r>
      <w:r w:rsidR="009B01FD" w:rsidRPr="00EA3C5D">
        <w:t xml:space="preserve">. </w:t>
      </w:r>
    </w:p>
    <w:p w14:paraId="5721C080" w14:textId="1B76CD89" w:rsidR="002B6F0A" w:rsidRPr="0056387F" w:rsidRDefault="002B04EE" w:rsidP="0058735E">
      <w:pPr>
        <w:pStyle w:val="Nadpis2"/>
      </w:pPr>
      <w:bookmarkStart w:id="51" w:name="_Ref191984994"/>
      <w:r w:rsidRPr="00EA3C5D">
        <w:t>Z</w:t>
      </w:r>
      <w:r w:rsidR="00587260" w:rsidRPr="00EA3C5D">
        <w:t xml:space="preserve">hotovitel prohlašuje, že </w:t>
      </w:r>
      <w:r w:rsidR="00B83947" w:rsidRPr="00EA3C5D">
        <w:t xml:space="preserve">dokumentaci dle čl. </w:t>
      </w:r>
      <w:r w:rsidR="00D2637B" w:rsidRPr="00EA3C5D">
        <w:t>2 odst.</w:t>
      </w:r>
      <w:r w:rsidR="00B83947" w:rsidRPr="00EA3C5D">
        <w:t xml:space="preserve"> </w:t>
      </w:r>
      <w:r w:rsidR="00643D12">
        <w:fldChar w:fldCharType="begin"/>
      </w:r>
      <w:r w:rsidR="00643D12">
        <w:instrText xml:space="preserve"> REF _Ref191631265 \r \h </w:instrText>
      </w:r>
      <w:r w:rsidR="00643D12">
        <w:fldChar w:fldCharType="separate"/>
      </w:r>
      <w:r w:rsidR="00E349A5">
        <w:t>2.3</w:t>
      </w:r>
      <w:r w:rsidR="00643D12">
        <w:fldChar w:fldCharType="end"/>
      </w:r>
      <w:r w:rsidR="00587260" w:rsidRPr="00EA3C5D">
        <w:t xml:space="preserve"> </w:t>
      </w:r>
      <w:r w:rsidR="00EA25E6">
        <w:t xml:space="preserve">této smlouvy </w:t>
      </w:r>
      <w:r w:rsidR="00587260" w:rsidRPr="00EA3C5D">
        <w:t>před podpisem této smlouvy zkontroloval, že j</w:t>
      </w:r>
      <w:r w:rsidR="00894664" w:rsidRPr="00EA3C5D">
        <w:t>e</w:t>
      </w:r>
      <w:r w:rsidR="00587260" w:rsidRPr="00EA3C5D">
        <w:t xml:space="preserve"> úpln</w:t>
      </w:r>
      <w:r w:rsidR="00894664" w:rsidRPr="00EA3C5D">
        <w:t>á</w:t>
      </w:r>
      <w:r w:rsidR="00587260" w:rsidRPr="00EA3C5D">
        <w:t xml:space="preserve"> dle zadávacích podmínek</w:t>
      </w:r>
      <w:r w:rsidR="00002597" w:rsidRPr="00EA3C5D">
        <w:t xml:space="preserve"> </w:t>
      </w:r>
      <w:r w:rsidR="00587260" w:rsidRPr="00EA3C5D">
        <w:t xml:space="preserve">a je schopen </w:t>
      </w:r>
      <w:r w:rsidR="0029585B">
        <w:t>po</w:t>
      </w:r>
      <w:r w:rsidR="00587260" w:rsidRPr="00EA3C5D">
        <w:t>dle n</w:t>
      </w:r>
      <w:r w:rsidR="00894664" w:rsidRPr="00EA3C5D">
        <w:t>í</w:t>
      </w:r>
      <w:r w:rsidR="00587260" w:rsidRPr="00EA3C5D">
        <w:t xml:space="preserve"> za dohodnutou cenu a ve stanovených termínech dílo dle této smlouvy realizovat</w:t>
      </w:r>
      <w:r w:rsidR="00EE39B9" w:rsidRPr="0056387F">
        <w:t>.</w:t>
      </w:r>
      <w:r w:rsidR="002B6F0A" w:rsidRPr="00BF7BF7">
        <w:t xml:space="preserve">  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této smlouvy vyjasnil s</w:t>
      </w:r>
      <w:r w:rsidR="0058735E" w:rsidRPr="00BF7BF7">
        <w:t> </w:t>
      </w:r>
      <w:r w:rsidR="002B6F0A" w:rsidRPr="00BF7BF7">
        <w:t>objednatelem</w:t>
      </w:r>
      <w:r w:rsidR="0058735E" w:rsidRPr="00BF7BF7">
        <w:t>.</w:t>
      </w:r>
      <w:r w:rsidR="002B6F0A" w:rsidRPr="00BF7BF7">
        <w:t xml:space="preserve"> </w:t>
      </w:r>
      <w:r w:rsidR="0058735E" w:rsidRPr="00BF7BF7">
        <w:t>D</w:t>
      </w:r>
      <w:r w:rsidR="002B6F0A" w:rsidRPr="00BF7BF7">
        <w:t xml:space="preserve">ále </w:t>
      </w:r>
      <w:r w:rsidR="0058735E" w:rsidRPr="00BF7BF7">
        <w:t>prohlašuje</w:t>
      </w:r>
      <w:r w:rsidR="002B6F0A" w:rsidRPr="00BF7BF7">
        <w:t>, že všechny podmínky, dodací i technické, jím byly vzaty v úvahu při podpisu této smlouvy a že s těmito podmínkami souhlasí</w:t>
      </w:r>
      <w:r w:rsidR="0058735E" w:rsidRPr="00BF7BF7">
        <w:t>, že navštívil staveniště, prověřil místní podmínky na staveništi a vyhodnotil je jako vyhovující v rozsahu podkladů, které byly objednatelem zhotoviteli poskytnuty v rámci zadávací dokumentace.</w:t>
      </w:r>
      <w:bookmarkEnd w:id="51"/>
      <w:r w:rsidR="0058735E" w:rsidRPr="00BF7BF7">
        <w:t xml:space="preserve"> </w:t>
      </w:r>
    </w:p>
    <w:p w14:paraId="576EF245" w14:textId="1DFAC184" w:rsidR="00991677" w:rsidRDefault="00991677" w:rsidP="001D5743">
      <w:pPr>
        <w:pStyle w:val="Nadpis2"/>
      </w:pPr>
      <w:r w:rsidRPr="00144476">
        <w:t>Smluvní strany se dohodly</w:t>
      </w:r>
      <w:r w:rsidR="00C01B00" w:rsidRPr="00144476">
        <w:t xml:space="preserve">, že za originální vyhotovení projektových dokumentací DPS dle čl. 2 odst. </w:t>
      </w:r>
      <w:r w:rsidR="00D50917">
        <w:fldChar w:fldCharType="begin"/>
      </w:r>
      <w:r w:rsidR="00D50917">
        <w:instrText xml:space="preserve"> REF _Ref191553040 \r \h </w:instrText>
      </w:r>
      <w:r w:rsidR="00D50917">
        <w:fldChar w:fldCharType="separate"/>
      </w:r>
      <w:r w:rsidR="00E349A5">
        <w:t>2.3.1</w:t>
      </w:r>
      <w:r w:rsidR="00D50917">
        <w:fldChar w:fldCharType="end"/>
      </w:r>
      <w:r w:rsidR="00D50917">
        <w:t xml:space="preserve"> </w:t>
      </w:r>
      <w:r w:rsidR="00EA25E6">
        <w:t xml:space="preserve">této smlouvy </w:t>
      </w:r>
      <w:r w:rsidR="00CB4EED" w:rsidRPr="00B87068">
        <w:t>vč</w:t>
      </w:r>
      <w:r w:rsidR="00CB4EED" w:rsidRPr="00144476">
        <w:t>. všech</w:t>
      </w:r>
      <w:r w:rsidR="00CB4EED">
        <w:t xml:space="preserve"> jejich dodatků a revizí, </w:t>
      </w:r>
      <w:r w:rsidR="00C01B00">
        <w:t xml:space="preserve">považují digitální verzi těchto dokumentací ve formátu </w:t>
      </w:r>
      <w:r w:rsidR="0058686D">
        <w:t>*</w:t>
      </w:r>
      <w:proofErr w:type="spellStart"/>
      <w:r w:rsidR="0058686D">
        <w:t>pdf</w:t>
      </w:r>
      <w:proofErr w:type="spellEnd"/>
      <w:r w:rsidR="0058686D">
        <w:t>/a</w:t>
      </w:r>
      <w:r w:rsidR="00C01B00">
        <w:t>.</w:t>
      </w:r>
    </w:p>
    <w:p w14:paraId="122999D3" w14:textId="77777777" w:rsidR="00C27AD1" w:rsidRPr="00C27AD1" w:rsidRDefault="00C27AD1" w:rsidP="0089293A"/>
    <w:p w14:paraId="0B182525" w14:textId="77777777" w:rsidR="00BC02FA" w:rsidRPr="00EA3C5D" w:rsidRDefault="00BC02FA" w:rsidP="00D441BF">
      <w:pPr>
        <w:pStyle w:val="Nadpis1"/>
        <w:tabs>
          <w:tab w:val="left" w:pos="4253"/>
        </w:tabs>
        <w:ind w:left="454" w:hanging="454"/>
      </w:pPr>
      <w:r w:rsidRPr="00EA3C5D">
        <w:t>Cena díla</w:t>
      </w:r>
    </w:p>
    <w:p w14:paraId="4CD16A72" w14:textId="497570A4" w:rsidR="00085FF0" w:rsidRPr="00EA3C5D" w:rsidRDefault="00BC02FA" w:rsidP="007D6B70">
      <w:pPr>
        <w:pStyle w:val="Nadpis2"/>
      </w:pPr>
      <w:r w:rsidRPr="00EA3C5D">
        <w:t xml:space="preserve">Cena díla je sjednána jako nejvýše přípustná </w:t>
      </w:r>
      <w:r w:rsidR="00571D6F">
        <w:t>pro</w:t>
      </w:r>
      <w:r w:rsidRPr="00EA3C5D">
        <w:t> rozsah díla</w:t>
      </w:r>
      <w:r w:rsidR="00A14B92" w:rsidRPr="00EA3C5D">
        <w:t xml:space="preserve"> a termíny </w:t>
      </w:r>
      <w:r w:rsidRPr="00EA3C5D">
        <w:t>vymezen</w:t>
      </w:r>
      <w:r w:rsidR="00571D6F">
        <w:t>é</w:t>
      </w:r>
      <w:r w:rsidR="00FB26A6" w:rsidRPr="00EA3C5D">
        <w:t xml:space="preserve"> </w:t>
      </w:r>
      <w:r w:rsidRPr="00EA3C5D">
        <w:t>v této smlouvě</w:t>
      </w:r>
      <w:r w:rsidR="00FB26A6" w:rsidRPr="00EA3C5D">
        <w:t xml:space="preserve"> a je položkově uvedena </w:t>
      </w:r>
      <w:r w:rsidR="004B78C1" w:rsidRPr="00EA3C5D">
        <w:t xml:space="preserve">v </w:t>
      </w:r>
      <w:r w:rsidR="00FB26A6" w:rsidRPr="00EA3C5D">
        <w:t>rozpočtových nákladech (v položkovém rozpoč</w:t>
      </w:r>
      <w:r w:rsidR="00D40DF0" w:rsidRPr="00EA3C5D">
        <w:t>tu</w:t>
      </w:r>
      <w:r w:rsidR="00E3344B" w:rsidRPr="00EA3C5D">
        <w:t>, který tvoří</w:t>
      </w:r>
      <w:r w:rsidR="00D40DF0" w:rsidRPr="00EA3C5D">
        <w:t xml:space="preserve"> příloh</w:t>
      </w:r>
      <w:r w:rsidR="00D01F9C">
        <w:t>u</w:t>
      </w:r>
      <w:r w:rsidR="00D40DF0" w:rsidRPr="00EA3C5D">
        <w:t xml:space="preserve"> č. 1 této smlouvy</w:t>
      </w:r>
      <w:r w:rsidR="00E3344B" w:rsidRPr="00EA3C5D">
        <w:t>.</w:t>
      </w:r>
      <w:r w:rsidR="00FB7B48" w:rsidRPr="00EA3C5D">
        <w:t xml:space="preserve"> </w:t>
      </w:r>
    </w:p>
    <w:p w14:paraId="18ED78F9" w14:textId="382932BC" w:rsidR="00BC02FA" w:rsidRPr="00EA3C5D" w:rsidRDefault="00BC02FA" w:rsidP="00CD431B">
      <w:pPr>
        <w:pStyle w:val="Nadpis2"/>
        <w:spacing w:after="240"/>
      </w:pPr>
      <w:r w:rsidRPr="00EA3C5D">
        <w:t xml:space="preserve">Cena díla se smluvními stranami sjednává </w:t>
      </w:r>
      <w:r w:rsidR="00571D6F">
        <w:t>ve výši</w:t>
      </w:r>
      <w:r w:rsidRPr="00EA3C5D">
        <w:t>:</w:t>
      </w:r>
    </w:p>
    <w:p w14:paraId="6938E368" w14:textId="3852AF6B" w:rsidR="005237EF" w:rsidRPr="00EA25E6" w:rsidRDefault="005237EF" w:rsidP="00CD431B">
      <w:pPr>
        <w:pStyle w:val="Nadpis3"/>
        <w:numPr>
          <w:ilvl w:val="0"/>
          <w:numId w:val="0"/>
        </w:numPr>
        <w:tabs>
          <w:tab w:val="right" w:pos="7938"/>
        </w:tabs>
        <w:spacing w:after="240"/>
        <w:ind w:left="567"/>
        <w:rPr>
          <w:b/>
          <w:bCs/>
          <w:highlight w:val="yellow"/>
        </w:rPr>
      </w:pPr>
      <w:bookmarkStart w:id="52" w:name="_Hlk76643580"/>
      <w:bookmarkStart w:id="53" w:name="_Hlk161821138"/>
      <w:bookmarkStart w:id="54" w:name="_Hlk76641912"/>
      <w:r w:rsidRPr="00EA25E6">
        <w:rPr>
          <w:b/>
          <w:bCs/>
          <w:highlight w:val="yellow"/>
        </w:rPr>
        <w:t xml:space="preserve">Cena </w:t>
      </w:r>
      <w:r w:rsidR="003966CA" w:rsidRPr="00EA25E6">
        <w:rPr>
          <w:b/>
          <w:bCs/>
          <w:highlight w:val="yellow"/>
        </w:rPr>
        <w:t>bez DPH</w:t>
      </w:r>
      <w:r w:rsidRPr="00EA25E6">
        <w:rPr>
          <w:b/>
          <w:bCs/>
          <w:highlight w:val="yellow"/>
        </w:rPr>
        <w:tab/>
        <w:t>Kč</w:t>
      </w:r>
    </w:p>
    <w:bookmarkEnd w:id="52"/>
    <w:p w14:paraId="7FDC1BF3" w14:textId="03F684AB" w:rsidR="00EA25E6" w:rsidRPr="00EA25E6" w:rsidRDefault="00EA25E6" w:rsidP="00EA25E6">
      <w:pPr>
        <w:pStyle w:val="Nadpis3"/>
        <w:numPr>
          <w:ilvl w:val="0"/>
          <w:numId w:val="0"/>
        </w:numPr>
        <w:tabs>
          <w:tab w:val="right" w:pos="7938"/>
        </w:tabs>
        <w:ind w:left="567"/>
        <w:rPr>
          <w:highlight w:val="yellow"/>
        </w:rPr>
      </w:pPr>
      <w:r w:rsidRPr="00EA25E6">
        <w:rPr>
          <w:szCs w:val="20"/>
        </w:rPr>
        <w:t>K této ceně bude připočtena daň z přidané hodnoty ve výši stanovené příslušnými právními předpisy</w:t>
      </w:r>
      <w:r w:rsidR="001F3231">
        <w:rPr>
          <w:szCs w:val="20"/>
        </w:rPr>
        <w:t>. V</w:t>
      </w:r>
      <w:r w:rsidRPr="00EA25E6">
        <w:rPr>
          <w:szCs w:val="20"/>
        </w:rPr>
        <w:t> době uzavření smlouvy činila sazba DPH 21 %.</w:t>
      </w:r>
    </w:p>
    <w:bookmarkEnd w:id="53"/>
    <w:bookmarkEnd w:id="54"/>
    <w:p w14:paraId="0B927EC2" w14:textId="38C461ED" w:rsidR="008E6914" w:rsidRPr="00EA3C5D" w:rsidRDefault="0002598C" w:rsidP="00EA25E6">
      <w:pPr>
        <w:pStyle w:val="Nadpis2"/>
      </w:pPr>
      <w:r w:rsidRPr="00EA3C5D">
        <w:t xml:space="preserve">Sjednané plnění </w:t>
      </w:r>
      <w:r w:rsidR="001F04D9">
        <w:t>bude</w:t>
      </w:r>
      <w:r w:rsidR="007A6F02" w:rsidRPr="00EA3C5D">
        <w:t xml:space="preserve"> </w:t>
      </w:r>
      <w:r w:rsidRPr="00EA3C5D">
        <w:t>předmětem přenesené daňové povinnosti</w:t>
      </w:r>
      <w:r w:rsidR="00EA25E6">
        <w:t>.</w:t>
      </w:r>
    </w:p>
    <w:p w14:paraId="290253DB" w14:textId="1433E22E" w:rsidR="007A6F02" w:rsidRPr="007A6F02" w:rsidRDefault="00BC02FA" w:rsidP="007A6F02">
      <w:pPr>
        <w:pStyle w:val="Nadpis2"/>
      </w:pPr>
      <w:r w:rsidRPr="00EA3C5D">
        <w:t xml:space="preserve">Sjednaná cena </w:t>
      </w:r>
      <w:r w:rsidR="00376C50" w:rsidRPr="00EA3C5D">
        <w:t>je stanovena podle zhotovitelem oceněného položkového rozpočtu</w:t>
      </w:r>
      <w:r w:rsidR="00CD5AC8">
        <w:t>, tj.</w:t>
      </w:r>
      <w:r w:rsidR="007A6F02" w:rsidRPr="007A6F02">
        <w:t xml:space="preserve"> příloh</w:t>
      </w:r>
      <w:r w:rsidR="00CD5AC8">
        <w:t>y</w:t>
      </w:r>
      <w:r w:rsidR="007A6F02" w:rsidRPr="007A6F02">
        <w:t xml:space="preserve"> č.</w:t>
      </w:r>
      <w:r w:rsidR="00CD431B">
        <w:t> </w:t>
      </w:r>
      <w:r w:rsidR="007A6F02" w:rsidRPr="007A6F02">
        <w:t>1 této smlouvy</w:t>
      </w:r>
      <w:r w:rsidR="00CD5AC8">
        <w:t xml:space="preserve">. </w:t>
      </w:r>
      <w:r w:rsidR="007A6F02" w:rsidRPr="007A6F02">
        <w:t xml:space="preserve"> Pro obsah sjednané ceny za realizaci stavby je rozhodující Soupis stavebních prací, dodávek a služeb s výkazem výměr.  </w:t>
      </w:r>
    </w:p>
    <w:p w14:paraId="6CAC758B" w14:textId="1699CDDC" w:rsidR="007D66DA" w:rsidRPr="00EA3C5D" w:rsidRDefault="007D66DA" w:rsidP="007D6B70">
      <w:pPr>
        <w:pStyle w:val="Nadpis2"/>
      </w:pPr>
      <w:r w:rsidRPr="00EA3C5D">
        <w:t xml:space="preserve">Sjednaná cena </w:t>
      </w:r>
      <w:r w:rsidR="00BC02FA" w:rsidRPr="00EA3C5D">
        <w:t xml:space="preserve">díla zahrnuje všechny </w:t>
      </w:r>
      <w:r w:rsidRPr="00EA3C5D">
        <w:t xml:space="preserve">náklady </w:t>
      </w:r>
      <w:r w:rsidR="000B3903">
        <w:t>včetně</w:t>
      </w:r>
      <w:r w:rsidRPr="00EA3C5D">
        <w:t xml:space="preserve"> zisk</w:t>
      </w:r>
      <w:r w:rsidR="000B3903">
        <w:t>u</w:t>
      </w:r>
      <w:r w:rsidRPr="00EA3C5D">
        <w:t xml:space="preserve"> zhotovitele nezbytné k řádnému </w:t>
      </w:r>
      <w:r w:rsidR="000B3903">
        <w:br/>
      </w:r>
      <w:r w:rsidRPr="00EA3C5D">
        <w:t xml:space="preserve">a včasnému provedení díla včetně vedlejších a ostatních nákladů ve smyslu vyhlášky Ministerstva pro místní rozvoj č. </w:t>
      </w:r>
      <w:r w:rsidR="002A7B64" w:rsidRPr="00EA3C5D">
        <w:t>169/2016</w:t>
      </w:r>
      <w:r w:rsidRPr="00EA3C5D">
        <w:t xml:space="preserve"> S</w:t>
      </w:r>
      <w:r w:rsidR="00731803" w:rsidRPr="00EA3C5D">
        <w:t>b</w:t>
      </w:r>
      <w:r w:rsidRPr="00EA3C5D">
        <w:t>.</w:t>
      </w:r>
      <w:r w:rsidR="00E83565" w:rsidRPr="00EA3C5D">
        <w:t>,</w:t>
      </w:r>
      <w:r w:rsidRPr="00EA3C5D">
        <w:t xml:space="preserve"> </w:t>
      </w:r>
      <w:r w:rsidR="00D2637B" w:rsidRPr="00EA3C5D">
        <w:t>o stanovení rozsahu dokumentace veřejné zakázky na stavební práce a soupisu stavebních prací, dodávek a služeb s výkazem výměr</w:t>
      </w:r>
      <w:r w:rsidR="00E83565" w:rsidRPr="00EA3C5D">
        <w:t>,</w:t>
      </w:r>
      <w:r w:rsidR="00D2637B" w:rsidRPr="00EA3C5D">
        <w:t xml:space="preserve"> </w:t>
      </w:r>
      <w:r w:rsidR="003B5FDF" w:rsidRPr="00EA3C5D">
        <w:t>v</w:t>
      </w:r>
      <w:r w:rsidR="00E83565" w:rsidRPr="00EA3C5D">
        <w:t>e</w:t>
      </w:r>
      <w:r w:rsidR="003B5FDF" w:rsidRPr="00EA3C5D">
        <w:t> znění</w:t>
      </w:r>
      <w:r w:rsidR="00E83565" w:rsidRPr="00EA3C5D">
        <w:t xml:space="preserve"> pozdějších předpisů</w:t>
      </w:r>
      <w:r w:rsidR="003B5FDF" w:rsidRPr="00EA3C5D">
        <w:t xml:space="preserve">. </w:t>
      </w:r>
    </w:p>
    <w:p w14:paraId="4780658A" w14:textId="45B73031" w:rsidR="007F36F9" w:rsidRPr="00EA3C5D" w:rsidRDefault="007D66DA" w:rsidP="000F2CE0">
      <w:pPr>
        <w:pStyle w:val="Nadpis2"/>
      </w:pPr>
      <w:r w:rsidRPr="00EA3C5D">
        <w:t>Sjednaná cena obsahuje všechny p</w:t>
      </w:r>
      <w:r w:rsidR="00BC02FA" w:rsidRPr="00EA3C5D">
        <w:t>ráce</w:t>
      </w:r>
      <w:r w:rsidR="000B3903" w:rsidRPr="000B3903">
        <w:t xml:space="preserve"> </w:t>
      </w:r>
      <w:r w:rsidR="000B3903" w:rsidRPr="00EA3C5D">
        <w:t>včetně přípravných</w:t>
      </w:r>
      <w:r w:rsidR="00BC02FA" w:rsidRPr="00EA3C5D">
        <w:t>, dodávky, služby, výkony</w:t>
      </w:r>
      <w:r w:rsidR="000B3903">
        <w:t>,</w:t>
      </w:r>
      <w:r w:rsidR="00BC02FA" w:rsidRPr="00EA3C5D">
        <w:t xml:space="preserve"> média</w:t>
      </w:r>
      <w:r w:rsidR="000B3903">
        <w:t>, náklady</w:t>
      </w:r>
      <w:r w:rsidR="00BC02FA" w:rsidRPr="00EA3C5D">
        <w:t xml:space="preserve"> </w:t>
      </w:r>
      <w:r w:rsidR="000B3903" w:rsidRPr="00EA3C5D">
        <w:t xml:space="preserve">na ubytování, stravné a dopravu pracovníků </w:t>
      </w:r>
      <w:r w:rsidR="00BC02FA" w:rsidRPr="00EA3C5D">
        <w:t>prací, kterých je potřeba k zahájení, provedení, dokončení a zprovoznění předmětu díla</w:t>
      </w:r>
      <w:r w:rsidR="000B3903">
        <w:t xml:space="preserve"> včetně nákladů na </w:t>
      </w:r>
      <w:r w:rsidR="00BC02FA" w:rsidRPr="00EA3C5D">
        <w:t>zařízení staveniště</w:t>
      </w:r>
      <w:r w:rsidR="000B3903">
        <w:t xml:space="preserve"> a</w:t>
      </w:r>
      <w:r w:rsidR="00BC02FA" w:rsidRPr="00EA3C5D">
        <w:t xml:space="preserve"> jeho následnou likvidaci.</w:t>
      </w:r>
    </w:p>
    <w:p w14:paraId="682C19D1" w14:textId="02660E08" w:rsidR="004F54C2" w:rsidRPr="00EA3C5D" w:rsidRDefault="004F54C2" w:rsidP="007D6B70">
      <w:pPr>
        <w:pStyle w:val="Nadpis2"/>
        <w:rPr>
          <w:u w:val="single"/>
        </w:rPr>
      </w:pPr>
      <w:bookmarkStart w:id="55" w:name="_Hlk80950752"/>
      <w:bookmarkStart w:id="56" w:name="_Hlk82432541"/>
      <w:r w:rsidRPr="00EA3C5D">
        <w:rPr>
          <w:u w:val="single"/>
        </w:rPr>
        <w:t>Podmínky pro změnu ceny</w:t>
      </w:r>
      <w:r w:rsidR="00CD013D">
        <w:rPr>
          <w:u w:val="single"/>
        </w:rPr>
        <w:t xml:space="preserve"> stavebních prací</w:t>
      </w:r>
    </w:p>
    <w:bookmarkEnd w:id="55"/>
    <w:p w14:paraId="23444AD0" w14:textId="77777777" w:rsidR="006F7331" w:rsidRPr="00EA3C5D" w:rsidRDefault="006F7331" w:rsidP="00F87188">
      <w:pPr>
        <w:pStyle w:val="Nadpis3"/>
        <w:tabs>
          <w:tab w:val="right" w:pos="7938"/>
        </w:tabs>
        <w:ind w:left="1276" w:hanging="709"/>
      </w:pPr>
      <w:r w:rsidRPr="00EA3C5D">
        <w:t xml:space="preserve">Sjednaná cena nesmí být měněna v souvislosti s hodnotou kursu české měny vůči zahraničním měnám či jinými faktory s vlivem na měnový kurs, stabilitou měny nebo cla. </w:t>
      </w:r>
    </w:p>
    <w:p w14:paraId="603462C6" w14:textId="14265E5E" w:rsidR="00EA3D64" w:rsidRPr="00EA3C5D" w:rsidRDefault="00EA3D64" w:rsidP="00F87188">
      <w:pPr>
        <w:pStyle w:val="Nadpis3"/>
        <w:tabs>
          <w:tab w:val="right" w:pos="7938"/>
        </w:tabs>
        <w:ind w:left="1276" w:hanging="709"/>
      </w:pPr>
      <w:bookmarkStart w:id="57" w:name="_Ref191979042"/>
      <w:r w:rsidRPr="00EA3C5D">
        <w:t xml:space="preserve">Objednatel bude akceptovat </w:t>
      </w:r>
      <w:r w:rsidRPr="00F21DDD">
        <w:t xml:space="preserve">na žádost zhotovitele navýšení ceny o přírůstek </w:t>
      </w:r>
      <w:r w:rsidRPr="00C272F9">
        <w:t>„</w:t>
      </w:r>
      <w:r w:rsidRPr="00EA25E6">
        <w:t xml:space="preserve">INDEXU CEN STAVEBNÍCH </w:t>
      </w:r>
      <w:r w:rsidR="007C72D7" w:rsidRPr="00EA25E6">
        <w:t xml:space="preserve">PRACÍ, STAVEBNÍCH </w:t>
      </w:r>
      <w:r w:rsidRPr="00EA25E6">
        <w:t>DĚL</w:t>
      </w:r>
      <w:r w:rsidR="007C72D7" w:rsidRPr="00EA25E6">
        <w:t xml:space="preserve"> A</w:t>
      </w:r>
      <w:r w:rsidRPr="00EA25E6">
        <w:t xml:space="preserve"> NÁKLADŮ STAVEBNÍ VÝROBY</w:t>
      </w:r>
      <w:r w:rsidRPr="00C272F9">
        <w:t>“,</w:t>
      </w:r>
      <w:r w:rsidRPr="00F21DDD">
        <w:t xml:space="preserve"> příloha č. 2 </w:t>
      </w:r>
      <w:r w:rsidRPr="00F21DDD">
        <w:lastRenderedPageBreak/>
        <w:t xml:space="preserve">„Indexu cen stavebních děl podle klasifikace CZ-CC“ ve sloupci „předchozí období = </w:t>
      </w:r>
      <w:r w:rsidRPr="00292CD4">
        <w:t>100</w:t>
      </w:r>
      <w:r w:rsidRPr="00F21DDD">
        <w:t xml:space="preserve">“ pro skupinu </w:t>
      </w:r>
      <w:r>
        <w:t>2223</w:t>
      </w:r>
      <w:r w:rsidRPr="00F21DDD">
        <w:t xml:space="preserve"> – </w:t>
      </w:r>
      <w:r w:rsidR="00A55C71">
        <w:t>„</w:t>
      </w:r>
      <w:r>
        <w:t>vedení kanalizace místní trubní</w:t>
      </w:r>
      <w:r w:rsidRPr="00F21DDD">
        <w:t>“ (dále jen „index ceny“</w:t>
      </w:r>
      <w:r w:rsidR="00424DB7">
        <w:t>)</w:t>
      </w:r>
      <w:r w:rsidRPr="00F21DDD">
        <w:t xml:space="preserve">. O navýšení ceny může zhotovitel žádat pouze v případě, že index ceny za období předcházející období, ve kterém zhotovitel o změnu požádá (poslední zveřejněné období předcházející žádosti zhotovitele), přesáhne hodnotu </w:t>
      </w:r>
      <w:r w:rsidRPr="00292CD4">
        <w:t>102</w:t>
      </w:r>
      <w:r w:rsidRPr="00F21DDD">
        <w:t>, a to způsobem a za podmínek níže uvedených</w:t>
      </w:r>
      <w:r>
        <w:t>:</w:t>
      </w:r>
      <w:bookmarkEnd w:id="57"/>
    </w:p>
    <w:p w14:paraId="54BE2F47" w14:textId="77777777" w:rsidR="00EA3D64" w:rsidRPr="00EA3C5D" w:rsidRDefault="00EA3D64" w:rsidP="00F01C7D">
      <w:pPr>
        <w:pStyle w:val="Odstavecseseznamem"/>
        <w:numPr>
          <w:ilvl w:val="2"/>
          <w:numId w:val="26"/>
        </w:numPr>
        <w:overflowPunct w:val="0"/>
        <w:autoSpaceDE w:val="0"/>
        <w:autoSpaceDN w:val="0"/>
        <w:adjustRightInd w:val="0"/>
        <w:spacing w:after="120"/>
        <w:ind w:left="2268"/>
        <w:contextualSpacing w:val="0"/>
        <w:jc w:val="both"/>
        <w:textAlignment w:val="baseline"/>
        <w:rPr>
          <w:rFonts w:asciiTheme="minorHAnsi" w:hAnsiTheme="minorHAnsi" w:cstheme="minorHAnsi"/>
          <w:sz w:val="22"/>
          <w:szCs w:val="22"/>
        </w:rPr>
      </w:pPr>
      <w:r w:rsidRPr="00EA3C5D">
        <w:rPr>
          <w:rFonts w:asciiTheme="minorHAnsi" w:hAnsiTheme="minorHAnsi" w:cstheme="minorHAnsi"/>
          <w:sz w:val="22"/>
          <w:szCs w:val="22"/>
        </w:rPr>
        <w:t>Pro výpočet navýšení ceny stavebních prací bude stanoven „</w:t>
      </w:r>
      <w:r w:rsidRPr="00EA3C5D">
        <w:rPr>
          <w:rFonts w:asciiTheme="minorHAnsi" w:hAnsiTheme="minorHAnsi" w:cstheme="minorHAnsi"/>
          <w:b/>
          <w:bCs/>
          <w:sz w:val="22"/>
          <w:szCs w:val="22"/>
        </w:rPr>
        <w:t>násobitel úpravy</w:t>
      </w:r>
      <w:r w:rsidRPr="00EA3C5D">
        <w:rPr>
          <w:rFonts w:asciiTheme="minorHAnsi" w:hAnsiTheme="minorHAnsi" w:cstheme="minorHAnsi"/>
          <w:sz w:val="22"/>
          <w:szCs w:val="22"/>
        </w:rPr>
        <w:t>“ ceny za realizaci stavby, jehož výše bude vycházet z příslušné hodnoty indexu ceny</w:t>
      </w:r>
      <w:r>
        <w:rPr>
          <w:rFonts w:asciiTheme="minorHAnsi" w:hAnsiTheme="minorHAnsi" w:cstheme="minorHAnsi"/>
          <w:sz w:val="22"/>
          <w:szCs w:val="22"/>
        </w:rPr>
        <w:t xml:space="preserve"> </w:t>
      </w:r>
      <w:r w:rsidRPr="00C506EE">
        <w:rPr>
          <w:rFonts w:asciiTheme="minorHAnsi" w:hAnsiTheme="minorHAnsi" w:cstheme="minorHAnsi"/>
          <w:sz w:val="22"/>
          <w:szCs w:val="22"/>
        </w:rPr>
        <w:t>Násobitel úpravy („z“) bude vypočten dle vzorce</w:t>
      </w:r>
      <w:r w:rsidRPr="00EA3C5D">
        <w:rPr>
          <w:rFonts w:asciiTheme="minorHAnsi" w:hAnsiTheme="minorHAnsi" w:cstheme="minorHAnsi"/>
          <w:sz w:val="22"/>
          <w:szCs w:val="22"/>
        </w:rPr>
        <w:t>:</w:t>
      </w:r>
    </w:p>
    <w:p w14:paraId="1F289F78" w14:textId="680F6EFF" w:rsidR="00EA3D64" w:rsidRPr="00EA3C5D" w:rsidRDefault="00EA3D64" w:rsidP="00F87188">
      <w:pPr>
        <w:overflowPunct w:val="0"/>
        <w:autoSpaceDE w:val="0"/>
        <w:autoSpaceDN w:val="0"/>
        <w:adjustRightInd w:val="0"/>
        <w:spacing w:after="120"/>
        <w:ind w:left="2268" w:firstLine="36"/>
        <w:jc w:val="both"/>
        <w:textAlignment w:val="baseline"/>
        <w:rPr>
          <w:rFonts w:asciiTheme="minorHAnsi" w:hAnsiTheme="minorHAnsi" w:cstheme="minorHAnsi"/>
          <w:sz w:val="22"/>
          <w:szCs w:val="22"/>
        </w:rPr>
      </w:pPr>
      <w:r w:rsidRPr="00EA3C5D">
        <w:rPr>
          <w:rFonts w:asciiTheme="minorHAnsi" w:hAnsiTheme="minorHAnsi" w:cstheme="minorHAnsi"/>
          <w:b/>
          <w:bCs/>
          <w:sz w:val="22"/>
          <w:szCs w:val="22"/>
        </w:rPr>
        <w:t>z</w:t>
      </w:r>
      <w:r w:rsidRPr="00EA3C5D">
        <w:rPr>
          <w:rFonts w:asciiTheme="minorHAnsi" w:hAnsiTheme="minorHAnsi" w:cstheme="minorHAnsi"/>
          <w:sz w:val="22"/>
          <w:szCs w:val="22"/>
        </w:rPr>
        <w:t xml:space="preserve"> = (hodnota indexu ceny – </w:t>
      </w:r>
      <w:proofErr w:type="gramStart"/>
      <w:r w:rsidRPr="00EA3C5D">
        <w:rPr>
          <w:rFonts w:asciiTheme="minorHAnsi" w:hAnsiTheme="minorHAnsi" w:cstheme="minorHAnsi"/>
          <w:sz w:val="22"/>
          <w:szCs w:val="22"/>
        </w:rPr>
        <w:t>2)/</w:t>
      </w:r>
      <w:proofErr w:type="gramEnd"/>
      <w:r>
        <w:rPr>
          <w:rFonts w:asciiTheme="minorHAnsi" w:hAnsiTheme="minorHAnsi" w:cstheme="minorHAnsi"/>
          <w:sz w:val="22"/>
          <w:szCs w:val="22"/>
        </w:rPr>
        <w:t>100</w:t>
      </w:r>
    </w:p>
    <w:p w14:paraId="747A8EEA" w14:textId="796B3049" w:rsidR="00EA3D64" w:rsidRPr="00EA3C5D" w:rsidRDefault="00EA3D64" w:rsidP="00F87188">
      <w:pPr>
        <w:overflowPunct w:val="0"/>
        <w:autoSpaceDE w:val="0"/>
        <w:autoSpaceDN w:val="0"/>
        <w:adjustRightInd w:val="0"/>
        <w:spacing w:after="120"/>
        <w:ind w:left="2268"/>
        <w:jc w:val="both"/>
        <w:textAlignment w:val="baseline"/>
        <w:rPr>
          <w:rFonts w:asciiTheme="minorHAnsi" w:hAnsiTheme="minorHAnsi" w:cstheme="minorHAnsi"/>
          <w:sz w:val="22"/>
          <w:szCs w:val="22"/>
        </w:rPr>
      </w:pPr>
      <w:r w:rsidRPr="00EA3C5D">
        <w:rPr>
          <w:rFonts w:asciiTheme="minorHAnsi" w:hAnsiTheme="minorHAnsi" w:cstheme="minorHAnsi"/>
          <w:sz w:val="22"/>
          <w:szCs w:val="22"/>
        </w:rPr>
        <w:t>(</w:t>
      </w:r>
      <w:r w:rsidRPr="00F87188">
        <w:rPr>
          <w:rFonts w:asciiTheme="minorHAnsi" w:hAnsiTheme="minorHAnsi" w:cstheme="minorHAnsi"/>
          <w:i/>
          <w:iCs/>
          <w:sz w:val="22"/>
          <w:szCs w:val="22"/>
        </w:rPr>
        <w:t>Příklad: je-li hodnota indexu ceny za předchozí období (čtvrtletí) 103,8 pak platí, že násobitel úpravy „</w:t>
      </w:r>
      <w:r w:rsidRPr="00F87188">
        <w:rPr>
          <w:rFonts w:asciiTheme="minorHAnsi" w:hAnsiTheme="minorHAnsi" w:cstheme="minorHAnsi"/>
          <w:b/>
          <w:bCs/>
          <w:i/>
          <w:iCs/>
          <w:sz w:val="22"/>
          <w:szCs w:val="22"/>
        </w:rPr>
        <w:t>z</w:t>
      </w:r>
      <w:r w:rsidRPr="00F87188">
        <w:rPr>
          <w:rFonts w:asciiTheme="minorHAnsi" w:hAnsiTheme="minorHAnsi" w:cstheme="minorHAnsi"/>
          <w:i/>
          <w:iCs/>
          <w:sz w:val="22"/>
          <w:szCs w:val="22"/>
        </w:rPr>
        <w:t xml:space="preserve">“ = (103,8 – </w:t>
      </w:r>
      <w:proofErr w:type="gramStart"/>
      <w:r w:rsidRPr="00F87188">
        <w:rPr>
          <w:rFonts w:asciiTheme="minorHAnsi" w:hAnsiTheme="minorHAnsi" w:cstheme="minorHAnsi"/>
          <w:i/>
          <w:iCs/>
          <w:sz w:val="22"/>
          <w:szCs w:val="22"/>
        </w:rPr>
        <w:t>2)/</w:t>
      </w:r>
      <w:proofErr w:type="gramEnd"/>
      <w:r w:rsidRPr="00F87188">
        <w:rPr>
          <w:rFonts w:asciiTheme="minorHAnsi" w:hAnsiTheme="minorHAnsi" w:cstheme="minorHAnsi"/>
          <w:i/>
          <w:iCs/>
          <w:sz w:val="22"/>
          <w:szCs w:val="22"/>
        </w:rPr>
        <w:t>100 = 1,018</w:t>
      </w:r>
      <w:r w:rsidR="00BE1297">
        <w:rPr>
          <w:rFonts w:asciiTheme="minorHAnsi" w:hAnsiTheme="minorHAnsi" w:cstheme="minorHAnsi"/>
          <w:i/>
          <w:iCs/>
          <w:sz w:val="22"/>
          <w:szCs w:val="22"/>
        </w:rPr>
        <w:t>)</w:t>
      </w:r>
      <w:r w:rsidRPr="00EA3C5D">
        <w:rPr>
          <w:rFonts w:asciiTheme="minorHAnsi" w:hAnsiTheme="minorHAnsi" w:cstheme="minorHAnsi"/>
          <w:sz w:val="22"/>
          <w:szCs w:val="22"/>
        </w:rPr>
        <w:t xml:space="preserve">  </w:t>
      </w:r>
      <w:r w:rsidRPr="00EA3C5D">
        <w:rPr>
          <w:rFonts w:asciiTheme="minorHAnsi" w:hAnsiTheme="minorHAnsi" w:cstheme="minorHAnsi"/>
          <w:sz w:val="22"/>
          <w:szCs w:val="22"/>
        </w:rPr>
        <w:tab/>
        <w:t xml:space="preserve"> </w:t>
      </w:r>
    </w:p>
    <w:p w14:paraId="1CC99C6C" w14:textId="77777777" w:rsidR="00EA3D64" w:rsidRPr="00EA3C5D" w:rsidRDefault="00EA3D64" w:rsidP="00F01C7D">
      <w:pPr>
        <w:pStyle w:val="Odstavecseseznamem"/>
        <w:numPr>
          <w:ilvl w:val="2"/>
          <w:numId w:val="26"/>
        </w:numPr>
        <w:overflowPunct w:val="0"/>
        <w:autoSpaceDE w:val="0"/>
        <w:autoSpaceDN w:val="0"/>
        <w:adjustRightInd w:val="0"/>
        <w:spacing w:after="120"/>
        <w:ind w:left="2268"/>
        <w:contextualSpacing w:val="0"/>
        <w:jc w:val="both"/>
        <w:textAlignment w:val="baseline"/>
        <w:rPr>
          <w:rFonts w:asciiTheme="minorHAnsi" w:hAnsiTheme="minorHAnsi" w:cstheme="minorHAnsi"/>
          <w:sz w:val="22"/>
          <w:szCs w:val="22"/>
        </w:rPr>
      </w:pPr>
      <w:r w:rsidRPr="00EA3C5D">
        <w:rPr>
          <w:rFonts w:asciiTheme="minorHAnsi" w:hAnsiTheme="minorHAnsi" w:cstheme="minorHAnsi"/>
          <w:sz w:val="22"/>
          <w:szCs w:val="22"/>
        </w:rPr>
        <w:t xml:space="preserve">Nově stanovená cena za realizaci stavby bude vypočtena dle níže uvedeného vzorečku na základě hodnoty násobitele úpravy takto: </w:t>
      </w:r>
    </w:p>
    <w:p w14:paraId="7D82A6FC" w14:textId="77777777" w:rsidR="00EA3D64" w:rsidRPr="00EA3C5D" w:rsidRDefault="00EA3D64" w:rsidP="00F87188">
      <w:pPr>
        <w:overflowPunct w:val="0"/>
        <w:autoSpaceDE w:val="0"/>
        <w:autoSpaceDN w:val="0"/>
        <w:adjustRightInd w:val="0"/>
        <w:spacing w:after="120"/>
        <w:ind w:left="1589" w:firstLine="679"/>
        <w:jc w:val="both"/>
        <w:textAlignment w:val="baseline"/>
        <w:rPr>
          <w:rFonts w:asciiTheme="minorHAnsi" w:hAnsiTheme="minorHAnsi" w:cstheme="minorHAnsi"/>
          <w:sz w:val="22"/>
          <w:szCs w:val="22"/>
        </w:rPr>
      </w:pPr>
      <w:r w:rsidRPr="00EA3C5D">
        <w:rPr>
          <w:rFonts w:asciiTheme="minorHAnsi" w:hAnsiTheme="minorHAnsi" w:cstheme="minorHAnsi"/>
          <w:sz w:val="22"/>
          <w:szCs w:val="22"/>
        </w:rPr>
        <w:t xml:space="preserve">vzorec  </w:t>
      </w:r>
      <m:oMath>
        <m:r>
          <m:rPr>
            <m:sty m:val="bi"/>
          </m:rPr>
          <w:rPr>
            <w:rFonts w:ascii="Cambria Math" w:hAnsi="Cambria Math" w:cstheme="minorHAnsi"/>
            <w:sz w:val="22"/>
            <w:szCs w:val="22"/>
          </w:rPr>
          <m:t>x</m:t>
        </m:r>
        <m:r>
          <m:rPr>
            <m:sty m:val="b"/>
          </m:rPr>
          <w:rPr>
            <w:rFonts w:ascii="Cambria Math" w:hAnsi="Cambria Math" w:cstheme="minorHAnsi"/>
            <w:sz w:val="22"/>
            <w:szCs w:val="22"/>
          </w:rPr>
          <m:t xml:space="preserve">=          </m:t>
        </m:r>
        <m:r>
          <m:rPr>
            <m:sty m:val="bi"/>
          </m:rPr>
          <w:rPr>
            <w:rFonts w:ascii="Cambria Math" w:hAnsi="Cambria Math" w:cstheme="minorHAnsi"/>
            <w:sz w:val="22"/>
            <w:szCs w:val="22"/>
          </w:rPr>
          <m:t>y</m:t>
        </m:r>
        <m:r>
          <m:rPr>
            <m:sty m:val="b"/>
          </m:rPr>
          <w:rPr>
            <w:rFonts w:ascii="Cambria Math" w:hAnsi="Cambria Math" w:cstheme="minorHAnsi"/>
            <w:sz w:val="22"/>
            <w:szCs w:val="22"/>
          </w:rPr>
          <m:t>.</m:t>
        </m:r>
        <m:r>
          <m:rPr>
            <m:sty m:val="bi"/>
          </m:rPr>
          <w:rPr>
            <w:rFonts w:ascii="Cambria Math" w:hAnsi="Cambria Math" w:cstheme="minorHAnsi"/>
            <w:sz w:val="22"/>
            <w:szCs w:val="22"/>
          </w:rPr>
          <m:t>z</m:t>
        </m:r>
      </m:oMath>
    </w:p>
    <w:p w14:paraId="184D03E4" w14:textId="77777777" w:rsidR="00EA3D64" w:rsidRPr="00EA3C5D" w:rsidRDefault="00EA3D64" w:rsidP="00EA3D64">
      <w:pPr>
        <w:overflowPunct w:val="0"/>
        <w:autoSpaceDE w:val="0"/>
        <w:autoSpaceDN w:val="0"/>
        <w:adjustRightInd w:val="0"/>
        <w:spacing w:after="120"/>
        <w:ind w:left="737"/>
        <w:jc w:val="both"/>
        <w:textAlignment w:val="baseline"/>
        <w:rPr>
          <w:rFonts w:asciiTheme="minorHAnsi" w:hAnsiTheme="minorHAnsi" w:cstheme="minorHAnsi"/>
          <w:sz w:val="22"/>
          <w:szCs w:val="22"/>
        </w:rPr>
      </w:pPr>
    </w:p>
    <w:tbl>
      <w:tblPr>
        <w:tblStyle w:val="Mkatabulky"/>
        <w:tblW w:w="0" w:type="auto"/>
        <w:tblInd w:w="2405" w:type="dxa"/>
        <w:tblLook w:val="04A0" w:firstRow="1" w:lastRow="0" w:firstColumn="1" w:lastColumn="0" w:noHBand="0" w:noVBand="1"/>
      </w:tblPr>
      <w:tblGrid>
        <w:gridCol w:w="1829"/>
        <w:gridCol w:w="4828"/>
      </w:tblGrid>
      <w:tr w:rsidR="00EA3D64" w:rsidRPr="00EA3C5D" w14:paraId="2133729F" w14:textId="77777777" w:rsidTr="006A26B2">
        <w:tc>
          <w:tcPr>
            <w:tcW w:w="1843" w:type="dxa"/>
            <w:vAlign w:val="center"/>
          </w:tcPr>
          <w:p w14:paraId="5D9AFC7F" w14:textId="77777777" w:rsidR="00EA3D64" w:rsidRPr="00EA3C5D" w:rsidRDefault="00EA3D64" w:rsidP="006A26B2">
            <w:pPr>
              <w:overflowPunct w:val="0"/>
              <w:autoSpaceDE w:val="0"/>
              <w:autoSpaceDN w:val="0"/>
              <w:adjustRightInd w:val="0"/>
              <w:spacing w:after="120"/>
              <w:ind w:left="737"/>
              <w:textAlignment w:val="baseline"/>
              <w:rPr>
                <w:rFonts w:cstheme="minorHAnsi"/>
                <w:sz w:val="22"/>
                <w:szCs w:val="22"/>
              </w:rPr>
            </w:pPr>
            <w:r w:rsidRPr="00EA3C5D">
              <w:rPr>
                <w:rFonts w:cstheme="minorHAnsi"/>
                <w:sz w:val="22"/>
                <w:szCs w:val="22"/>
              </w:rPr>
              <w:t>x</w:t>
            </w:r>
          </w:p>
        </w:tc>
        <w:tc>
          <w:tcPr>
            <w:tcW w:w="4886" w:type="dxa"/>
          </w:tcPr>
          <w:p w14:paraId="1DD57698" w14:textId="77777777" w:rsidR="00EA3D64" w:rsidRPr="00EA3C5D" w:rsidRDefault="00EA3D64" w:rsidP="006A26B2">
            <w:pPr>
              <w:overflowPunct w:val="0"/>
              <w:autoSpaceDE w:val="0"/>
              <w:autoSpaceDN w:val="0"/>
              <w:adjustRightInd w:val="0"/>
              <w:spacing w:after="120"/>
              <w:ind w:left="180"/>
              <w:jc w:val="both"/>
              <w:textAlignment w:val="baseline"/>
              <w:rPr>
                <w:rFonts w:cstheme="minorHAnsi"/>
                <w:sz w:val="22"/>
                <w:szCs w:val="22"/>
              </w:rPr>
            </w:pPr>
            <w:r w:rsidRPr="00EA3C5D">
              <w:rPr>
                <w:rFonts w:cstheme="minorHAnsi"/>
                <w:sz w:val="22"/>
                <w:szCs w:val="22"/>
              </w:rPr>
              <w:t>Nově stanovená cena stavebních prací realizovaných po rozhodném dni</w:t>
            </w:r>
          </w:p>
        </w:tc>
      </w:tr>
      <w:tr w:rsidR="00EA3D64" w:rsidRPr="00EA3C5D" w14:paraId="01536D3D" w14:textId="77777777" w:rsidTr="006A26B2">
        <w:tc>
          <w:tcPr>
            <w:tcW w:w="1843" w:type="dxa"/>
            <w:vAlign w:val="center"/>
          </w:tcPr>
          <w:p w14:paraId="4DC10997" w14:textId="77777777" w:rsidR="00EA3D64" w:rsidRPr="00EA3C5D" w:rsidRDefault="00EA3D64" w:rsidP="006A26B2">
            <w:pPr>
              <w:overflowPunct w:val="0"/>
              <w:autoSpaceDE w:val="0"/>
              <w:autoSpaceDN w:val="0"/>
              <w:adjustRightInd w:val="0"/>
              <w:spacing w:after="120"/>
              <w:ind w:left="737"/>
              <w:textAlignment w:val="baseline"/>
              <w:rPr>
                <w:rFonts w:cstheme="minorHAnsi"/>
                <w:sz w:val="22"/>
                <w:szCs w:val="22"/>
              </w:rPr>
            </w:pPr>
            <w:r w:rsidRPr="00EA3C5D">
              <w:rPr>
                <w:rFonts w:cstheme="minorHAnsi"/>
                <w:sz w:val="22"/>
                <w:szCs w:val="22"/>
              </w:rPr>
              <w:t>y</w:t>
            </w:r>
          </w:p>
        </w:tc>
        <w:tc>
          <w:tcPr>
            <w:tcW w:w="4886" w:type="dxa"/>
          </w:tcPr>
          <w:p w14:paraId="0199B8CE" w14:textId="77777777" w:rsidR="00EA3D64" w:rsidRPr="00EA3C5D" w:rsidRDefault="00EA3D64" w:rsidP="006A26B2">
            <w:pPr>
              <w:overflowPunct w:val="0"/>
              <w:autoSpaceDE w:val="0"/>
              <w:autoSpaceDN w:val="0"/>
              <w:adjustRightInd w:val="0"/>
              <w:spacing w:after="120"/>
              <w:ind w:left="180"/>
              <w:jc w:val="both"/>
              <w:textAlignment w:val="baseline"/>
              <w:rPr>
                <w:rFonts w:cstheme="minorHAnsi"/>
                <w:sz w:val="22"/>
                <w:szCs w:val="22"/>
              </w:rPr>
            </w:pPr>
            <w:r w:rsidRPr="00EA3C5D">
              <w:rPr>
                <w:rFonts w:cstheme="minorHAnsi"/>
                <w:sz w:val="22"/>
                <w:szCs w:val="22"/>
              </w:rPr>
              <w:t xml:space="preserve">Aktuální zasmluvněná cena stavebních prací realizovaných po rozhodném dni </w:t>
            </w:r>
          </w:p>
        </w:tc>
      </w:tr>
      <w:tr w:rsidR="00EA3D64" w:rsidRPr="00EA3C5D" w14:paraId="6A262C53" w14:textId="77777777" w:rsidTr="006A26B2">
        <w:tc>
          <w:tcPr>
            <w:tcW w:w="1843" w:type="dxa"/>
            <w:vAlign w:val="center"/>
          </w:tcPr>
          <w:p w14:paraId="78926BB0" w14:textId="77777777" w:rsidR="00EA3D64" w:rsidRPr="00EA3C5D" w:rsidRDefault="00EA3D64" w:rsidP="006A26B2">
            <w:pPr>
              <w:overflowPunct w:val="0"/>
              <w:autoSpaceDE w:val="0"/>
              <w:autoSpaceDN w:val="0"/>
              <w:adjustRightInd w:val="0"/>
              <w:spacing w:after="120"/>
              <w:ind w:left="737"/>
              <w:textAlignment w:val="baseline"/>
              <w:rPr>
                <w:rFonts w:cstheme="minorHAnsi"/>
                <w:sz w:val="22"/>
                <w:szCs w:val="22"/>
              </w:rPr>
            </w:pPr>
            <w:r w:rsidRPr="00EA3C5D">
              <w:rPr>
                <w:rFonts w:cstheme="minorHAnsi"/>
                <w:sz w:val="22"/>
                <w:szCs w:val="22"/>
              </w:rPr>
              <w:t>z</w:t>
            </w:r>
          </w:p>
        </w:tc>
        <w:tc>
          <w:tcPr>
            <w:tcW w:w="4886" w:type="dxa"/>
          </w:tcPr>
          <w:p w14:paraId="243A42EC" w14:textId="762230BC" w:rsidR="00EA3D64" w:rsidRPr="00EA3C5D" w:rsidRDefault="00EA3D64" w:rsidP="006A26B2">
            <w:pPr>
              <w:overflowPunct w:val="0"/>
              <w:autoSpaceDE w:val="0"/>
              <w:autoSpaceDN w:val="0"/>
              <w:adjustRightInd w:val="0"/>
              <w:spacing w:after="120"/>
              <w:ind w:left="180"/>
              <w:jc w:val="both"/>
              <w:textAlignment w:val="baseline"/>
              <w:rPr>
                <w:rFonts w:cstheme="minorHAnsi"/>
                <w:sz w:val="22"/>
                <w:szCs w:val="22"/>
              </w:rPr>
            </w:pPr>
            <w:r w:rsidRPr="006F7331">
              <w:rPr>
                <w:rFonts w:cstheme="minorHAnsi"/>
                <w:sz w:val="22"/>
                <w:szCs w:val="22"/>
              </w:rPr>
              <w:t xml:space="preserve">Násobitel úpravy stanovený </w:t>
            </w:r>
            <w:r>
              <w:rPr>
                <w:rFonts w:cstheme="minorHAnsi"/>
                <w:sz w:val="22"/>
                <w:szCs w:val="22"/>
              </w:rPr>
              <w:t>v čl.</w:t>
            </w:r>
            <w:r w:rsidR="00B22BC9">
              <w:rPr>
                <w:rFonts w:cstheme="minorHAnsi"/>
                <w:sz w:val="22"/>
                <w:szCs w:val="22"/>
              </w:rPr>
              <w:t xml:space="preserve"> </w:t>
            </w:r>
            <w:r w:rsidR="00B22BC9">
              <w:rPr>
                <w:rFonts w:cstheme="minorHAnsi"/>
                <w:sz w:val="22"/>
                <w:szCs w:val="22"/>
              </w:rPr>
              <w:fldChar w:fldCharType="begin"/>
            </w:r>
            <w:r w:rsidR="00B22BC9">
              <w:rPr>
                <w:rFonts w:cstheme="minorHAnsi"/>
                <w:sz w:val="22"/>
                <w:szCs w:val="22"/>
              </w:rPr>
              <w:instrText xml:space="preserve"> REF _Ref191979042 \r \h </w:instrText>
            </w:r>
            <w:r w:rsidR="00B22BC9">
              <w:rPr>
                <w:rFonts w:cstheme="minorHAnsi"/>
                <w:sz w:val="22"/>
                <w:szCs w:val="22"/>
              </w:rPr>
            </w:r>
            <w:r w:rsidR="00B22BC9">
              <w:rPr>
                <w:rFonts w:cstheme="minorHAnsi"/>
                <w:sz w:val="22"/>
                <w:szCs w:val="22"/>
              </w:rPr>
              <w:fldChar w:fldCharType="separate"/>
            </w:r>
            <w:r w:rsidR="00E349A5">
              <w:rPr>
                <w:rFonts w:cstheme="minorHAnsi"/>
                <w:sz w:val="22"/>
                <w:szCs w:val="22"/>
              </w:rPr>
              <w:t>3.7.2</w:t>
            </w:r>
            <w:r w:rsidR="00B22BC9">
              <w:rPr>
                <w:rFonts w:cstheme="minorHAnsi"/>
                <w:sz w:val="22"/>
                <w:szCs w:val="22"/>
              </w:rPr>
              <w:fldChar w:fldCharType="end"/>
            </w:r>
            <w:r>
              <w:rPr>
                <w:rFonts w:cstheme="minorHAnsi"/>
                <w:sz w:val="22"/>
                <w:szCs w:val="22"/>
              </w:rPr>
              <w:t xml:space="preserve"> písm. a) této smlouvy</w:t>
            </w:r>
          </w:p>
        </w:tc>
      </w:tr>
    </w:tbl>
    <w:p w14:paraId="557F6F20" w14:textId="77777777" w:rsidR="00EA3D64" w:rsidRPr="00EA3C5D" w:rsidRDefault="00EA3D64" w:rsidP="00EA3D64">
      <w:pPr>
        <w:overflowPunct w:val="0"/>
        <w:autoSpaceDE w:val="0"/>
        <w:autoSpaceDN w:val="0"/>
        <w:adjustRightInd w:val="0"/>
        <w:spacing w:after="120"/>
        <w:ind w:left="737"/>
        <w:jc w:val="both"/>
        <w:textAlignment w:val="baseline"/>
        <w:rPr>
          <w:rFonts w:asciiTheme="minorHAnsi" w:hAnsiTheme="minorHAnsi" w:cstheme="minorHAnsi"/>
          <w:sz w:val="22"/>
          <w:szCs w:val="22"/>
        </w:rPr>
      </w:pPr>
    </w:p>
    <w:p w14:paraId="14D70BF3" w14:textId="643248D4" w:rsidR="00EA3D64" w:rsidRPr="00EA3C5D" w:rsidRDefault="00EA3D64" w:rsidP="00F01C7D">
      <w:pPr>
        <w:pStyle w:val="Odstavecseseznamem"/>
        <w:numPr>
          <w:ilvl w:val="2"/>
          <w:numId w:val="26"/>
        </w:numPr>
        <w:overflowPunct w:val="0"/>
        <w:autoSpaceDE w:val="0"/>
        <w:autoSpaceDN w:val="0"/>
        <w:adjustRightInd w:val="0"/>
        <w:spacing w:after="120"/>
        <w:ind w:left="2410"/>
        <w:contextualSpacing w:val="0"/>
        <w:jc w:val="both"/>
        <w:textAlignment w:val="baseline"/>
        <w:rPr>
          <w:rFonts w:asciiTheme="minorHAnsi" w:hAnsiTheme="minorHAnsi" w:cstheme="minorHAnsi"/>
          <w:sz w:val="22"/>
          <w:szCs w:val="22"/>
        </w:rPr>
      </w:pPr>
      <w:r w:rsidRPr="00EA3C5D">
        <w:rPr>
          <w:rFonts w:asciiTheme="minorHAnsi" w:hAnsiTheme="minorHAnsi" w:cstheme="minorHAnsi"/>
          <w:sz w:val="22"/>
          <w:szCs w:val="22"/>
        </w:rPr>
        <w:t>Maximální celkový limit pro navýšení ceny všech změn dle bodu</w:t>
      </w:r>
      <w:r w:rsidR="00B22BC9">
        <w:rPr>
          <w:rFonts w:asciiTheme="minorHAnsi" w:hAnsiTheme="minorHAnsi" w:cstheme="minorHAnsi"/>
          <w:sz w:val="22"/>
          <w:szCs w:val="22"/>
        </w:rPr>
        <w:t xml:space="preserve"> </w:t>
      </w:r>
      <w:r w:rsidR="00B22BC9">
        <w:rPr>
          <w:rFonts w:asciiTheme="minorHAnsi" w:hAnsiTheme="minorHAnsi" w:cstheme="minorHAnsi"/>
          <w:sz w:val="22"/>
          <w:szCs w:val="22"/>
        </w:rPr>
        <w:fldChar w:fldCharType="begin"/>
      </w:r>
      <w:r w:rsidR="00B22BC9">
        <w:rPr>
          <w:rFonts w:asciiTheme="minorHAnsi" w:hAnsiTheme="minorHAnsi" w:cstheme="minorHAnsi"/>
          <w:sz w:val="22"/>
          <w:szCs w:val="22"/>
        </w:rPr>
        <w:instrText xml:space="preserve"> REF _Ref191979042 \r \h </w:instrText>
      </w:r>
      <w:r w:rsidR="00B22BC9">
        <w:rPr>
          <w:rFonts w:asciiTheme="minorHAnsi" w:hAnsiTheme="minorHAnsi" w:cstheme="minorHAnsi"/>
          <w:sz w:val="22"/>
          <w:szCs w:val="22"/>
        </w:rPr>
      </w:r>
      <w:r w:rsidR="00B22BC9">
        <w:rPr>
          <w:rFonts w:asciiTheme="minorHAnsi" w:hAnsiTheme="minorHAnsi" w:cstheme="minorHAnsi"/>
          <w:sz w:val="22"/>
          <w:szCs w:val="22"/>
        </w:rPr>
        <w:fldChar w:fldCharType="separate"/>
      </w:r>
      <w:r w:rsidR="00E349A5">
        <w:rPr>
          <w:rFonts w:asciiTheme="minorHAnsi" w:hAnsiTheme="minorHAnsi" w:cstheme="minorHAnsi"/>
          <w:sz w:val="22"/>
          <w:szCs w:val="22"/>
        </w:rPr>
        <w:t>3.7.2</w:t>
      </w:r>
      <w:r w:rsidR="00B22BC9">
        <w:rPr>
          <w:rFonts w:asciiTheme="minorHAnsi" w:hAnsiTheme="minorHAnsi" w:cstheme="minorHAnsi"/>
          <w:sz w:val="22"/>
          <w:szCs w:val="22"/>
        </w:rPr>
        <w:fldChar w:fldCharType="end"/>
      </w:r>
      <w:r w:rsidRPr="00EA3C5D">
        <w:rPr>
          <w:rFonts w:asciiTheme="minorHAnsi" w:hAnsiTheme="minorHAnsi" w:cstheme="minorHAnsi"/>
          <w:sz w:val="22"/>
          <w:szCs w:val="22"/>
        </w:rPr>
        <w:t xml:space="preserve"> této smlouvy je nejvýše </w:t>
      </w:r>
      <w:r w:rsidRPr="007C72D7">
        <w:rPr>
          <w:rFonts w:asciiTheme="minorHAnsi" w:hAnsiTheme="minorHAnsi" w:cstheme="minorHAnsi"/>
          <w:b/>
          <w:bCs/>
          <w:sz w:val="22"/>
          <w:szCs w:val="22"/>
        </w:rPr>
        <w:t>4 %</w:t>
      </w:r>
      <w:r w:rsidRPr="00EA3C5D">
        <w:rPr>
          <w:rFonts w:asciiTheme="minorHAnsi" w:hAnsiTheme="minorHAnsi" w:cstheme="minorHAnsi"/>
          <w:sz w:val="22"/>
          <w:szCs w:val="22"/>
        </w:rPr>
        <w:t xml:space="preserve"> z původní ceny realizace stavby bez DPH dle přílohy </w:t>
      </w:r>
      <w:r w:rsidRPr="00EA3C5D">
        <w:rPr>
          <w:rFonts w:asciiTheme="minorHAnsi" w:hAnsiTheme="minorHAnsi" w:cstheme="minorHAnsi"/>
          <w:sz w:val="22"/>
          <w:szCs w:val="22"/>
        </w:rPr>
        <w:br/>
        <w:t>č. 1 této smlouvy. V případě, že výpočet příslušné změny dle výše uvedeného postupu přesáhne stanovený limit, může být uplatněno navýšení ceny dle bodu 3.7.2 této smlouvy pouze do tohoto limitu.</w:t>
      </w:r>
    </w:p>
    <w:p w14:paraId="18F21D48" w14:textId="7D91FB6B" w:rsidR="00EA3D64" w:rsidRPr="00EA3C5D" w:rsidRDefault="00EA3D64" w:rsidP="00F01C7D">
      <w:pPr>
        <w:pStyle w:val="Odstavecseseznamem"/>
        <w:numPr>
          <w:ilvl w:val="2"/>
          <w:numId w:val="26"/>
        </w:numPr>
        <w:overflowPunct w:val="0"/>
        <w:autoSpaceDE w:val="0"/>
        <w:autoSpaceDN w:val="0"/>
        <w:adjustRightInd w:val="0"/>
        <w:spacing w:after="120"/>
        <w:ind w:left="2410"/>
        <w:contextualSpacing w:val="0"/>
        <w:jc w:val="both"/>
        <w:textAlignment w:val="baseline"/>
        <w:rPr>
          <w:rFonts w:asciiTheme="minorHAnsi" w:hAnsiTheme="minorHAnsi" w:cstheme="minorHAnsi"/>
          <w:sz w:val="22"/>
          <w:szCs w:val="22"/>
        </w:rPr>
      </w:pPr>
      <w:r w:rsidRPr="00EA3C5D">
        <w:rPr>
          <w:rFonts w:asciiTheme="minorHAnsi" w:hAnsiTheme="minorHAnsi" w:cstheme="minorHAnsi"/>
          <w:sz w:val="22"/>
          <w:szCs w:val="22"/>
        </w:rPr>
        <w:t xml:space="preserve">Zhotovitel požádá o navýšení ceny dle </w:t>
      </w:r>
      <w:r>
        <w:rPr>
          <w:rFonts w:asciiTheme="minorHAnsi" w:hAnsiTheme="minorHAnsi" w:cstheme="minorHAnsi"/>
          <w:sz w:val="22"/>
          <w:szCs w:val="22"/>
        </w:rPr>
        <w:t>tohoto článku</w:t>
      </w:r>
      <w:r w:rsidRPr="00EA3C5D">
        <w:rPr>
          <w:rFonts w:asciiTheme="minorHAnsi" w:hAnsiTheme="minorHAnsi" w:cstheme="minorHAnsi"/>
          <w:sz w:val="22"/>
          <w:szCs w:val="22"/>
        </w:rPr>
        <w:t xml:space="preserve"> objednatele písemně, a to nejdéle do </w:t>
      </w:r>
      <w:r>
        <w:rPr>
          <w:rFonts w:asciiTheme="minorHAnsi" w:hAnsiTheme="minorHAnsi" w:cstheme="minorHAnsi"/>
          <w:sz w:val="22"/>
          <w:szCs w:val="22"/>
        </w:rPr>
        <w:t>1</w:t>
      </w:r>
      <w:r w:rsidRPr="00EA3C5D">
        <w:rPr>
          <w:rFonts w:asciiTheme="minorHAnsi" w:hAnsiTheme="minorHAnsi" w:cstheme="minorHAnsi"/>
          <w:sz w:val="22"/>
          <w:szCs w:val="22"/>
        </w:rPr>
        <w:t xml:space="preserve">0 </w:t>
      </w:r>
      <w:r w:rsidRPr="00F21DDD">
        <w:rPr>
          <w:rFonts w:asciiTheme="minorHAnsi" w:hAnsiTheme="minorHAnsi" w:cstheme="minorHAnsi"/>
          <w:sz w:val="22"/>
          <w:szCs w:val="22"/>
        </w:rPr>
        <w:t xml:space="preserve">pracovních dní od zveřejnění nového údaje indexu cen stavebních děl za předchozí čtvrtletí na stránkách Českého statistického úřadu. První možné navýšení ceny je na základě Indexu ceny za </w:t>
      </w:r>
      <w:r w:rsidRPr="007C72D7">
        <w:rPr>
          <w:rFonts w:asciiTheme="minorHAnsi" w:hAnsiTheme="minorHAnsi" w:cstheme="minorHAnsi"/>
          <w:sz w:val="22"/>
          <w:szCs w:val="22"/>
        </w:rPr>
        <w:t>I</w:t>
      </w:r>
      <w:r w:rsidR="00625639" w:rsidRPr="007C72D7">
        <w:rPr>
          <w:rFonts w:asciiTheme="minorHAnsi" w:hAnsiTheme="minorHAnsi" w:cstheme="minorHAnsi"/>
          <w:sz w:val="22"/>
          <w:szCs w:val="22"/>
        </w:rPr>
        <w:t>I</w:t>
      </w:r>
      <w:r w:rsidRPr="007C72D7">
        <w:rPr>
          <w:rFonts w:asciiTheme="minorHAnsi" w:hAnsiTheme="minorHAnsi" w:cstheme="minorHAnsi"/>
          <w:sz w:val="22"/>
          <w:szCs w:val="22"/>
        </w:rPr>
        <w:t>. čtvrtletí 202</w:t>
      </w:r>
      <w:r w:rsidR="00625639" w:rsidRPr="007C72D7">
        <w:rPr>
          <w:rFonts w:asciiTheme="minorHAnsi" w:hAnsiTheme="minorHAnsi" w:cstheme="minorHAnsi"/>
          <w:sz w:val="22"/>
          <w:szCs w:val="22"/>
        </w:rPr>
        <w:t>6</w:t>
      </w:r>
      <w:r w:rsidRPr="00F21DDD">
        <w:rPr>
          <w:rFonts w:asciiTheme="minorHAnsi" w:hAnsiTheme="minorHAnsi" w:cstheme="minorHAnsi"/>
          <w:sz w:val="22"/>
          <w:szCs w:val="22"/>
        </w:rPr>
        <w:t>. Rozpočet</w:t>
      </w:r>
      <w:r w:rsidRPr="00EA3C5D">
        <w:rPr>
          <w:rFonts w:asciiTheme="minorHAnsi" w:hAnsiTheme="minorHAnsi" w:cstheme="minorHAnsi"/>
          <w:sz w:val="22"/>
          <w:szCs w:val="22"/>
        </w:rPr>
        <w:t xml:space="preserve"> změny ceny díla předloží zhotovitel nejpozději se soupisem provedených prací za měsíc, ve kterém žádost předložil.</w:t>
      </w:r>
    </w:p>
    <w:p w14:paraId="1B5A08E2" w14:textId="77777777" w:rsidR="00EA3D64" w:rsidRPr="0013401D" w:rsidRDefault="00EA3D64" w:rsidP="00F01C7D">
      <w:pPr>
        <w:pStyle w:val="Odstavecseseznamem"/>
        <w:numPr>
          <w:ilvl w:val="2"/>
          <w:numId w:val="26"/>
        </w:numPr>
        <w:overflowPunct w:val="0"/>
        <w:autoSpaceDE w:val="0"/>
        <w:autoSpaceDN w:val="0"/>
        <w:adjustRightInd w:val="0"/>
        <w:spacing w:after="120"/>
        <w:ind w:left="2410"/>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w:t>
      </w:r>
      <w:r w:rsidRPr="006F7331">
        <w:rPr>
          <w:rFonts w:asciiTheme="minorHAnsi" w:hAnsiTheme="minorHAnsi" w:cstheme="minorHAnsi"/>
          <w:sz w:val="22"/>
          <w:szCs w:val="22"/>
        </w:rPr>
        <w:t>nem rozhodným pro provedení navýšení ceny je 1. den v měsíci následujícím po podání písemné žádosti o uplatnění navýšení ceny („</w:t>
      </w:r>
      <w:r w:rsidRPr="0013401D">
        <w:rPr>
          <w:rFonts w:asciiTheme="minorHAnsi" w:hAnsiTheme="minorHAnsi" w:cstheme="minorHAnsi"/>
          <w:b/>
          <w:bCs/>
          <w:sz w:val="22"/>
          <w:szCs w:val="22"/>
        </w:rPr>
        <w:t>rozhodný den</w:t>
      </w:r>
      <w:r w:rsidRPr="006F7331">
        <w:rPr>
          <w:rFonts w:asciiTheme="minorHAnsi" w:hAnsiTheme="minorHAnsi" w:cstheme="minorHAnsi"/>
          <w:sz w:val="22"/>
          <w:szCs w:val="22"/>
        </w:rPr>
        <w:t>“);</w:t>
      </w:r>
    </w:p>
    <w:p w14:paraId="681382A4" w14:textId="77777777" w:rsidR="00EA3D64" w:rsidRPr="00EA3C5D" w:rsidRDefault="00EA3D64" w:rsidP="00F01C7D">
      <w:pPr>
        <w:pStyle w:val="Odstavecseseznamem"/>
        <w:numPr>
          <w:ilvl w:val="2"/>
          <w:numId w:val="26"/>
        </w:numPr>
        <w:overflowPunct w:val="0"/>
        <w:autoSpaceDE w:val="0"/>
        <w:autoSpaceDN w:val="0"/>
        <w:adjustRightInd w:val="0"/>
        <w:spacing w:after="120"/>
        <w:ind w:left="2410"/>
        <w:contextualSpacing w:val="0"/>
        <w:jc w:val="both"/>
        <w:textAlignment w:val="baseline"/>
        <w:rPr>
          <w:rFonts w:asciiTheme="minorHAnsi" w:hAnsiTheme="minorHAnsi" w:cstheme="minorHAnsi"/>
          <w:sz w:val="22"/>
          <w:szCs w:val="22"/>
        </w:rPr>
      </w:pPr>
      <w:r w:rsidRPr="00EA3C5D">
        <w:rPr>
          <w:rFonts w:asciiTheme="minorHAnsi" w:hAnsiTheme="minorHAnsi" w:cstheme="minorHAnsi"/>
          <w:sz w:val="22"/>
          <w:szCs w:val="22"/>
        </w:rPr>
        <w:t xml:space="preserve">Navýšení ceny se bude týkat pouze stavebních prací provedených po rozhodném dni;  </w:t>
      </w:r>
    </w:p>
    <w:p w14:paraId="4F87C4CA" w14:textId="6E8C7496" w:rsidR="00EA3D64" w:rsidRPr="00EA3C5D" w:rsidRDefault="00EA3D64" w:rsidP="00F01C7D">
      <w:pPr>
        <w:pStyle w:val="Odstavecseseznamem"/>
        <w:numPr>
          <w:ilvl w:val="2"/>
          <w:numId w:val="26"/>
        </w:numPr>
        <w:overflowPunct w:val="0"/>
        <w:autoSpaceDE w:val="0"/>
        <w:autoSpaceDN w:val="0"/>
        <w:adjustRightInd w:val="0"/>
        <w:spacing w:after="120"/>
        <w:ind w:left="2410"/>
        <w:contextualSpacing w:val="0"/>
        <w:jc w:val="both"/>
        <w:textAlignment w:val="baseline"/>
        <w:rPr>
          <w:rFonts w:asciiTheme="minorHAnsi" w:hAnsiTheme="minorHAnsi" w:cstheme="minorHAnsi"/>
          <w:sz w:val="22"/>
          <w:szCs w:val="22"/>
        </w:rPr>
      </w:pPr>
      <w:r w:rsidRPr="00EA3C5D">
        <w:rPr>
          <w:rFonts w:asciiTheme="minorHAnsi" w:hAnsiTheme="minorHAnsi" w:cstheme="minorHAnsi"/>
          <w:sz w:val="22"/>
          <w:szCs w:val="22"/>
        </w:rPr>
        <w:t>V případě, že zhotovitel v daném období o navýšení ceny dle čl.</w:t>
      </w:r>
      <w:r w:rsidR="00B22BC9">
        <w:rPr>
          <w:rFonts w:asciiTheme="minorHAnsi" w:hAnsiTheme="minorHAnsi" w:cstheme="minorHAnsi"/>
          <w:sz w:val="22"/>
          <w:szCs w:val="22"/>
        </w:rPr>
        <w:t xml:space="preserve"> </w:t>
      </w:r>
      <w:r w:rsidR="00B22BC9">
        <w:rPr>
          <w:rFonts w:asciiTheme="minorHAnsi" w:hAnsiTheme="minorHAnsi" w:cstheme="minorHAnsi"/>
          <w:sz w:val="22"/>
          <w:szCs w:val="22"/>
        </w:rPr>
        <w:fldChar w:fldCharType="begin"/>
      </w:r>
      <w:r w:rsidR="00B22BC9">
        <w:rPr>
          <w:rFonts w:asciiTheme="minorHAnsi" w:hAnsiTheme="minorHAnsi" w:cstheme="minorHAnsi"/>
          <w:sz w:val="22"/>
          <w:szCs w:val="22"/>
        </w:rPr>
        <w:instrText xml:space="preserve"> REF _Ref191979042 \r \h </w:instrText>
      </w:r>
      <w:r w:rsidR="00B22BC9">
        <w:rPr>
          <w:rFonts w:asciiTheme="minorHAnsi" w:hAnsiTheme="minorHAnsi" w:cstheme="minorHAnsi"/>
          <w:sz w:val="22"/>
          <w:szCs w:val="22"/>
        </w:rPr>
      </w:r>
      <w:r w:rsidR="00B22BC9">
        <w:rPr>
          <w:rFonts w:asciiTheme="minorHAnsi" w:hAnsiTheme="minorHAnsi" w:cstheme="minorHAnsi"/>
          <w:sz w:val="22"/>
          <w:szCs w:val="22"/>
        </w:rPr>
        <w:fldChar w:fldCharType="separate"/>
      </w:r>
      <w:r w:rsidR="00E349A5">
        <w:rPr>
          <w:rFonts w:asciiTheme="minorHAnsi" w:hAnsiTheme="minorHAnsi" w:cstheme="minorHAnsi"/>
          <w:sz w:val="22"/>
          <w:szCs w:val="22"/>
        </w:rPr>
        <w:t>3.7.2</w:t>
      </w:r>
      <w:r w:rsidR="00B22BC9">
        <w:rPr>
          <w:rFonts w:asciiTheme="minorHAnsi" w:hAnsiTheme="minorHAnsi" w:cstheme="minorHAnsi"/>
          <w:sz w:val="22"/>
          <w:szCs w:val="22"/>
        </w:rPr>
        <w:fldChar w:fldCharType="end"/>
      </w:r>
      <w:r w:rsidRPr="00EA3C5D">
        <w:rPr>
          <w:rFonts w:asciiTheme="minorHAnsi" w:hAnsiTheme="minorHAnsi" w:cstheme="minorHAnsi"/>
          <w:sz w:val="22"/>
          <w:szCs w:val="22"/>
        </w:rPr>
        <w:t xml:space="preserve"> této smlouvy objednatele nepožádá</w:t>
      </w:r>
      <w:r>
        <w:rPr>
          <w:rFonts w:asciiTheme="minorHAnsi" w:hAnsiTheme="minorHAnsi" w:cstheme="minorHAnsi"/>
          <w:sz w:val="22"/>
          <w:szCs w:val="22"/>
        </w:rPr>
        <w:t xml:space="preserve"> ve lhůtě a způsobem dle čl. </w:t>
      </w:r>
      <w:r w:rsidR="00B22BC9">
        <w:rPr>
          <w:rFonts w:asciiTheme="minorHAnsi" w:hAnsiTheme="minorHAnsi" w:cstheme="minorHAnsi"/>
          <w:sz w:val="22"/>
          <w:szCs w:val="22"/>
        </w:rPr>
        <w:fldChar w:fldCharType="begin"/>
      </w:r>
      <w:r w:rsidR="00B22BC9">
        <w:rPr>
          <w:rFonts w:asciiTheme="minorHAnsi" w:hAnsiTheme="minorHAnsi" w:cstheme="minorHAnsi"/>
          <w:sz w:val="22"/>
          <w:szCs w:val="22"/>
        </w:rPr>
        <w:instrText xml:space="preserve"> REF _Ref191979042 \r \h </w:instrText>
      </w:r>
      <w:r w:rsidR="00B22BC9">
        <w:rPr>
          <w:rFonts w:asciiTheme="minorHAnsi" w:hAnsiTheme="minorHAnsi" w:cstheme="minorHAnsi"/>
          <w:sz w:val="22"/>
          <w:szCs w:val="22"/>
        </w:rPr>
      </w:r>
      <w:r w:rsidR="00B22BC9">
        <w:rPr>
          <w:rFonts w:asciiTheme="minorHAnsi" w:hAnsiTheme="minorHAnsi" w:cstheme="minorHAnsi"/>
          <w:sz w:val="22"/>
          <w:szCs w:val="22"/>
        </w:rPr>
        <w:fldChar w:fldCharType="separate"/>
      </w:r>
      <w:r w:rsidR="00E349A5">
        <w:rPr>
          <w:rFonts w:asciiTheme="minorHAnsi" w:hAnsiTheme="minorHAnsi" w:cstheme="minorHAnsi"/>
          <w:sz w:val="22"/>
          <w:szCs w:val="22"/>
        </w:rPr>
        <w:t>3.7.2</w:t>
      </w:r>
      <w:r w:rsidR="00B22BC9">
        <w:rPr>
          <w:rFonts w:asciiTheme="minorHAnsi" w:hAnsiTheme="minorHAnsi" w:cstheme="minorHAnsi"/>
          <w:sz w:val="22"/>
          <w:szCs w:val="22"/>
        </w:rPr>
        <w:fldChar w:fldCharType="end"/>
      </w:r>
      <w:r w:rsidR="00B22BC9">
        <w:rPr>
          <w:rFonts w:asciiTheme="minorHAnsi" w:hAnsiTheme="minorHAnsi" w:cstheme="minorHAnsi"/>
          <w:sz w:val="22"/>
          <w:szCs w:val="22"/>
        </w:rPr>
        <w:t xml:space="preserve"> </w:t>
      </w:r>
      <w:r>
        <w:rPr>
          <w:rFonts w:asciiTheme="minorHAnsi" w:hAnsiTheme="minorHAnsi" w:cstheme="minorHAnsi"/>
          <w:sz w:val="22"/>
          <w:szCs w:val="22"/>
        </w:rPr>
        <w:t>písm. d) této smlouvy</w:t>
      </w:r>
      <w:r w:rsidRPr="00EA3C5D">
        <w:rPr>
          <w:rFonts w:asciiTheme="minorHAnsi" w:hAnsiTheme="minorHAnsi" w:cstheme="minorHAnsi"/>
          <w:sz w:val="22"/>
          <w:szCs w:val="22"/>
        </w:rPr>
        <w:t xml:space="preserve">, ztrácí nárok uplatnit navýšení ceny za dané období.   </w:t>
      </w:r>
    </w:p>
    <w:p w14:paraId="12FBCFF0" w14:textId="77777777" w:rsidR="00BA4822" w:rsidRDefault="00EA3D64" w:rsidP="00BA4822">
      <w:pPr>
        <w:pStyle w:val="Nadpis3"/>
        <w:tabs>
          <w:tab w:val="right" w:pos="7938"/>
        </w:tabs>
        <w:ind w:left="1276" w:hanging="709"/>
      </w:pPr>
      <w:r w:rsidRPr="00EA3C5D">
        <w:t xml:space="preserve">V případě, že dojde k nahrazení indexu </w:t>
      </w:r>
      <w:r>
        <w:t xml:space="preserve">ceny </w:t>
      </w:r>
      <w:r w:rsidRPr="00EA3C5D">
        <w:t xml:space="preserve">novým (jiným) indexem vyhlašovaným Českým statistickým úřadem, bude jako index </w:t>
      </w:r>
      <w:r>
        <w:t xml:space="preserve">ceny </w:t>
      </w:r>
      <w:r w:rsidRPr="00EA3C5D">
        <w:t xml:space="preserve">od jeho nahrazení použitý tento nový </w:t>
      </w:r>
      <w:r w:rsidRPr="00EA3C5D">
        <w:lastRenderedPageBreak/>
        <w:t xml:space="preserve">index. V případě, že bude index </w:t>
      </w:r>
      <w:r>
        <w:t xml:space="preserve">ceny </w:t>
      </w:r>
      <w:r w:rsidRPr="00EA3C5D">
        <w:t xml:space="preserve">zrušen a nebude nahrazen novým indexem, musí objednatel bez zbytečného odkladu určit jiný vhodný postup </w:t>
      </w:r>
      <w:r>
        <w:t>pro výpočet změny ceny</w:t>
      </w:r>
      <w:r w:rsidRPr="00EA3C5D">
        <w:t>.</w:t>
      </w:r>
      <w:bookmarkEnd w:id="56"/>
    </w:p>
    <w:p w14:paraId="143C7C86" w14:textId="5C204569" w:rsidR="00BA4822" w:rsidRPr="00CE2B77" w:rsidRDefault="00BA4822" w:rsidP="00BA4822">
      <w:pPr>
        <w:pStyle w:val="Nadpis3"/>
        <w:tabs>
          <w:tab w:val="right" w:pos="7938"/>
        </w:tabs>
        <w:ind w:left="1276" w:hanging="709"/>
      </w:pPr>
      <w:r w:rsidRPr="00CE2B77">
        <w:t xml:space="preserve">Objednatel si </w:t>
      </w:r>
      <w:r w:rsidR="001F3231" w:rsidRPr="00CE2B77">
        <w:t xml:space="preserve">ve smyslu § 100 odst. 1 ZZVZ </w:t>
      </w:r>
      <w:r w:rsidRPr="00CE2B77">
        <w:t xml:space="preserve">vyhrazuje právo změny ceny v případě potřeby snížení nebo zvýšení počtu kanalizačních přípojek u stavebního objektu </w:t>
      </w:r>
      <w:r w:rsidR="00FD3AD6" w:rsidRPr="00CE2B77">
        <w:t>„</w:t>
      </w:r>
      <w:r w:rsidRPr="00CE2B77">
        <w:t>IO 09 Kanalizační přípojky</w:t>
      </w:r>
      <w:r w:rsidR="00FD3AD6" w:rsidRPr="00CE2B77">
        <w:t>“</w:t>
      </w:r>
      <w:r w:rsidRPr="00CE2B77">
        <w:t xml:space="preserve"> v celkovém objemu max. 500 000,- Kč bez DP</w:t>
      </w:r>
      <w:r w:rsidR="00926E68" w:rsidRPr="00CE2B77">
        <w:t>H</w:t>
      </w:r>
      <w:r w:rsidRPr="00CE2B77">
        <w:t xml:space="preserve">.  </w:t>
      </w:r>
    </w:p>
    <w:p w14:paraId="14163727" w14:textId="7362113E" w:rsidR="0038040D" w:rsidRPr="00EA3C5D" w:rsidRDefault="0038040D" w:rsidP="00F87188">
      <w:pPr>
        <w:pStyle w:val="Nadpis3"/>
        <w:ind w:left="1276" w:hanging="709"/>
      </w:pPr>
      <w:r w:rsidRPr="00EA3C5D">
        <w:t xml:space="preserve">Změna ceny díla je možná pouze dodatkem ke smlouvě o dílo. </w:t>
      </w:r>
    </w:p>
    <w:p w14:paraId="402BC27D" w14:textId="77777777" w:rsidR="00CB707C" w:rsidRPr="00EA3C5D" w:rsidRDefault="00CB707C" w:rsidP="00F87188">
      <w:pPr>
        <w:pStyle w:val="Nadpis3"/>
        <w:tabs>
          <w:tab w:val="right" w:pos="7938"/>
        </w:tabs>
        <w:ind w:left="1276" w:hanging="709"/>
      </w:pPr>
      <w:bookmarkStart w:id="58" w:name="_Hlk82418063"/>
      <w:r w:rsidRPr="00EA3C5D">
        <w:t>Případné změny závazku ze smlouvy o dílo budou provedeny v souladu s ustanoveními § 222 zákona č. 134/2016 Sb., o zadávání veřejných zakázek, ve znění pozdějších předpisů.</w:t>
      </w:r>
    </w:p>
    <w:bookmarkEnd w:id="58"/>
    <w:p w14:paraId="0AA4841F" w14:textId="77777777" w:rsidR="00CB707C" w:rsidRDefault="00CB707C" w:rsidP="00F87188">
      <w:pPr>
        <w:pStyle w:val="Nadpis3"/>
        <w:ind w:left="1276" w:hanging="709"/>
      </w:pPr>
      <w:r w:rsidRPr="003E4B12">
        <w:t xml:space="preserve">Změna ceny díla a rozsahu předmětu díla je možná pouze </w:t>
      </w:r>
      <w:r w:rsidRPr="00174377">
        <w:t xml:space="preserve">dodatkem ke smlouvě o dílo. </w:t>
      </w:r>
    </w:p>
    <w:p w14:paraId="1F3BB3DB" w14:textId="7E0A2027" w:rsidR="008A445B" w:rsidRPr="00EA3C5D" w:rsidRDefault="008A445B" w:rsidP="008A445B">
      <w:pPr>
        <w:pStyle w:val="Nadpis2"/>
        <w:rPr>
          <w:u w:val="single"/>
        </w:rPr>
      </w:pPr>
      <w:r w:rsidRPr="00EA3C5D">
        <w:rPr>
          <w:u w:val="single"/>
        </w:rPr>
        <w:t>Způsob ocenění změny</w:t>
      </w:r>
      <w:r w:rsidR="00D65844">
        <w:rPr>
          <w:u w:val="single"/>
        </w:rPr>
        <w:t xml:space="preserve"> rozsahu předmětu plnění</w:t>
      </w:r>
    </w:p>
    <w:p w14:paraId="11AD5EBD" w14:textId="27BE7E7A" w:rsidR="008A445B" w:rsidRPr="00EA3C5D" w:rsidRDefault="008A445B" w:rsidP="00F87188">
      <w:pPr>
        <w:pStyle w:val="Nadpis3"/>
        <w:ind w:left="1276" w:hanging="709"/>
        <w:rPr>
          <w:strike/>
        </w:rPr>
      </w:pPr>
      <w:r w:rsidRPr="00EA3C5D">
        <w:t xml:space="preserve">Zhotovitel je povinen stanovit cenu víceprací </w:t>
      </w:r>
      <w:r w:rsidR="00D65844">
        <w:t>maximálně ve výši</w:t>
      </w:r>
      <w:r w:rsidRPr="00EA3C5D">
        <w:rPr>
          <w:rFonts w:ascii="Calibri" w:eastAsia="Times New Roman" w:hAnsi="Calibri" w:cs="Calibri"/>
        </w:rPr>
        <w:t>:</w:t>
      </w:r>
    </w:p>
    <w:p w14:paraId="6699DC0E" w14:textId="14FDC7E5" w:rsidR="00EC1EF2" w:rsidRDefault="008A445B" w:rsidP="00F01C7D">
      <w:pPr>
        <w:pStyle w:val="Odstavecseseznamem"/>
        <w:numPr>
          <w:ilvl w:val="2"/>
          <w:numId w:val="14"/>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t>hodnot jednot</w:t>
      </w:r>
      <w:r w:rsidR="00D65844">
        <w:rPr>
          <w:rFonts w:asciiTheme="minorHAnsi" w:hAnsiTheme="minorHAnsi" w:cstheme="minorHAnsi"/>
          <w:sz w:val="22"/>
          <w:szCs w:val="22"/>
        </w:rPr>
        <w:t>kových</w:t>
      </w:r>
      <w:r w:rsidRPr="00EA3C5D">
        <w:rPr>
          <w:rFonts w:asciiTheme="minorHAnsi" w:hAnsiTheme="minorHAnsi" w:cstheme="minorHAnsi"/>
          <w:sz w:val="22"/>
          <w:szCs w:val="22"/>
        </w:rPr>
        <w:t xml:space="preserve"> cen uvedených v položkovém rozpočtu </w:t>
      </w:r>
      <w:r w:rsidRPr="002525AC">
        <w:rPr>
          <w:rFonts w:asciiTheme="minorHAnsi" w:hAnsiTheme="minorHAnsi" w:cstheme="minorHAnsi"/>
          <w:sz w:val="22"/>
          <w:szCs w:val="22"/>
        </w:rPr>
        <w:t>v </w:t>
      </w:r>
      <w:r w:rsidRPr="00BF7BF7">
        <w:rPr>
          <w:rFonts w:asciiTheme="minorHAnsi" w:hAnsiTheme="minorHAnsi" w:cstheme="minorHAnsi"/>
          <w:sz w:val="22"/>
          <w:szCs w:val="22"/>
        </w:rPr>
        <w:t xml:space="preserve">příloze č. </w:t>
      </w:r>
      <w:r w:rsidR="00FC61E9" w:rsidRPr="00BF7BF7">
        <w:rPr>
          <w:rFonts w:asciiTheme="minorHAnsi" w:hAnsiTheme="minorHAnsi" w:cstheme="minorHAnsi"/>
          <w:sz w:val="22"/>
          <w:szCs w:val="22"/>
        </w:rPr>
        <w:t>1</w:t>
      </w:r>
      <w:r w:rsidR="00FC61E9" w:rsidRPr="00EA3C5D">
        <w:rPr>
          <w:rFonts w:asciiTheme="minorHAnsi" w:hAnsiTheme="minorHAnsi" w:cstheme="minorHAnsi"/>
          <w:sz w:val="22"/>
          <w:szCs w:val="22"/>
        </w:rPr>
        <w:t xml:space="preserve"> </w:t>
      </w:r>
      <w:r w:rsidRPr="00EA3C5D">
        <w:rPr>
          <w:rFonts w:asciiTheme="minorHAnsi" w:hAnsiTheme="minorHAnsi" w:cstheme="minorHAnsi"/>
          <w:sz w:val="22"/>
          <w:szCs w:val="22"/>
        </w:rPr>
        <w:t xml:space="preserve">této </w:t>
      </w:r>
      <w:r w:rsidR="00D65844">
        <w:rPr>
          <w:rFonts w:asciiTheme="minorHAnsi" w:hAnsiTheme="minorHAnsi" w:cstheme="minorHAnsi"/>
          <w:sz w:val="22"/>
          <w:szCs w:val="22"/>
        </w:rPr>
        <w:t>s</w:t>
      </w:r>
      <w:r w:rsidRPr="00EA3C5D">
        <w:rPr>
          <w:rFonts w:asciiTheme="minorHAnsi" w:hAnsiTheme="minorHAnsi" w:cstheme="minorHAnsi"/>
          <w:sz w:val="22"/>
          <w:szCs w:val="22"/>
        </w:rPr>
        <w:t>mlouvy</w:t>
      </w:r>
      <w:r w:rsidR="00EC1EF2">
        <w:rPr>
          <w:rFonts w:asciiTheme="minorHAnsi" w:hAnsiTheme="minorHAnsi" w:cstheme="minorHAnsi"/>
          <w:sz w:val="22"/>
          <w:szCs w:val="22"/>
        </w:rPr>
        <w:t>;</w:t>
      </w:r>
    </w:p>
    <w:p w14:paraId="110BDBC5" w14:textId="369B185C" w:rsidR="008A445B" w:rsidRPr="00EC1EF2" w:rsidRDefault="008A445B" w:rsidP="00F01C7D">
      <w:pPr>
        <w:pStyle w:val="Odstavecseseznamem"/>
        <w:numPr>
          <w:ilvl w:val="2"/>
          <w:numId w:val="14"/>
        </w:numPr>
        <w:spacing w:after="60"/>
        <w:ind w:left="1843"/>
        <w:contextualSpacing w:val="0"/>
        <w:jc w:val="both"/>
        <w:rPr>
          <w:rFonts w:asciiTheme="minorHAnsi" w:hAnsiTheme="minorHAnsi" w:cstheme="minorHAnsi"/>
          <w:sz w:val="22"/>
          <w:szCs w:val="22"/>
        </w:rPr>
      </w:pPr>
      <w:r w:rsidRPr="00EC1EF2">
        <w:rPr>
          <w:rFonts w:asciiTheme="minorHAnsi" w:hAnsiTheme="minorHAnsi" w:cstheme="minorHAnsi"/>
          <w:sz w:val="22"/>
          <w:szCs w:val="22"/>
        </w:rPr>
        <w:t>pokud příslušné položky nejsou uvedeny v položkovém rozpočtu</w:t>
      </w:r>
      <w:r w:rsidR="00EC1EF2">
        <w:rPr>
          <w:rFonts w:asciiTheme="minorHAnsi" w:hAnsiTheme="minorHAnsi" w:cstheme="minorHAnsi"/>
          <w:sz w:val="22"/>
          <w:szCs w:val="22"/>
        </w:rPr>
        <w:t xml:space="preserve"> </w:t>
      </w:r>
      <w:r w:rsidR="00604709" w:rsidRPr="00EC1EF2">
        <w:rPr>
          <w:rFonts w:asciiTheme="minorHAnsi" w:hAnsiTheme="minorHAnsi" w:cstheme="minorHAnsi"/>
          <w:sz w:val="22"/>
          <w:szCs w:val="22"/>
        </w:rPr>
        <w:t xml:space="preserve">dle </w:t>
      </w:r>
      <w:r w:rsidRPr="00EC1EF2">
        <w:rPr>
          <w:rFonts w:asciiTheme="minorHAnsi" w:hAnsiTheme="minorHAnsi" w:cstheme="minorHAnsi"/>
          <w:sz w:val="22"/>
          <w:szCs w:val="22"/>
        </w:rPr>
        <w:t>aktuálního ceníku stavebních prací vydaných společností ÚRS PRAHA, a.s. se sídlem Pražská 18, 102 00 Praha 10, v cenové úrovni definované pro to období, ve kterém byly vícepráce zjištěny</w:t>
      </w:r>
      <w:r w:rsidR="00D65844" w:rsidRPr="00EC1EF2">
        <w:rPr>
          <w:rFonts w:asciiTheme="minorHAnsi" w:hAnsiTheme="minorHAnsi" w:cstheme="minorHAnsi"/>
          <w:sz w:val="22"/>
          <w:szCs w:val="22"/>
        </w:rPr>
        <w:t>, s výjimkou poplatků za likvidaci odpadů, kde použije aktuální cenu uvedenou v ceníku poskytovatele služeb likvidace odpadu</w:t>
      </w:r>
      <w:r w:rsidR="00EC1EF2">
        <w:rPr>
          <w:rFonts w:asciiTheme="minorHAnsi" w:hAnsiTheme="minorHAnsi" w:cstheme="minorHAnsi"/>
          <w:sz w:val="22"/>
          <w:szCs w:val="22"/>
        </w:rPr>
        <w:t>;</w:t>
      </w:r>
      <w:r w:rsidRPr="00EC1EF2">
        <w:rPr>
          <w:rFonts w:asciiTheme="minorHAnsi" w:hAnsiTheme="minorHAnsi" w:cstheme="minorHAnsi"/>
          <w:sz w:val="22"/>
          <w:szCs w:val="22"/>
        </w:rPr>
        <w:t xml:space="preserve"> </w:t>
      </w:r>
    </w:p>
    <w:p w14:paraId="78E1A1C5" w14:textId="20B4B009" w:rsidR="009424C9" w:rsidRPr="009424C9" w:rsidRDefault="00186334" w:rsidP="00F01C7D">
      <w:pPr>
        <w:pStyle w:val="Odstavecseseznamem"/>
        <w:numPr>
          <w:ilvl w:val="2"/>
          <w:numId w:val="14"/>
        </w:numPr>
        <w:tabs>
          <w:tab w:val="left" w:pos="851"/>
        </w:tabs>
        <w:spacing w:after="60"/>
        <w:ind w:left="1843"/>
        <w:contextualSpacing w:val="0"/>
        <w:jc w:val="both"/>
      </w:pPr>
      <w:r>
        <w:rPr>
          <w:rFonts w:asciiTheme="minorHAnsi" w:hAnsiTheme="minorHAnsi" w:cstheme="minorHAnsi"/>
          <w:sz w:val="22"/>
          <w:szCs w:val="22"/>
        </w:rPr>
        <w:t>p</w:t>
      </w:r>
      <w:r w:rsidR="00FC61E9" w:rsidRPr="00EA3C5D">
        <w:rPr>
          <w:rFonts w:asciiTheme="minorHAnsi" w:hAnsiTheme="minorHAnsi" w:cstheme="minorHAnsi"/>
          <w:sz w:val="22"/>
          <w:szCs w:val="22"/>
        </w:rPr>
        <w:t>okud</w:t>
      </w:r>
      <w:r w:rsidR="008A445B" w:rsidRPr="00EA3C5D">
        <w:rPr>
          <w:rFonts w:asciiTheme="minorHAnsi" w:hAnsiTheme="minorHAnsi" w:cstheme="minorHAnsi"/>
          <w:sz w:val="22"/>
          <w:szCs w:val="22"/>
        </w:rPr>
        <w:t xml:space="preserve"> nelze z objektivních důvodů použít </w:t>
      </w:r>
      <w:r w:rsidR="00D65844">
        <w:rPr>
          <w:rFonts w:asciiTheme="minorHAnsi" w:hAnsiTheme="minorHAnsi" w:cstheme="minorHAnsi"/>
          <w:sz w:val="22"/>
          <w:szCs w:val="22"/>
        </w:rPr>
        <w:t>ocenění podle bodů a</w:t>
      </w:r>
      <w:r w:rsidR="00A22FE2">
        <w:rPr>
          <w:rFonts w:asciiTheme="minorHAnsi" w:hAnsiTheme="minorHAnsi" w:cstheme="minorHAnsi"/>
          <w:sz w:val="22"/>
          <w:szCs w:val="22"/>
        </w:rPr>
        <w:t>)</w:t>
      </w:r>
      <w:r w:rsidR="00D65844">
        <w:rPr>
          <w:rFonts w:asciiTheme="minorHAnsi" w:hAnsiTheme="minorHAnsi" w:cstheme="minorHAnsi"/>
          <w:sz w:val="22"/>
          <w:szCs w:val="22"/>
        </w:rPr>
        <w:t xml:space="preserve"> </w:t>
      </w:r>
      <w:r w:rsidR="00A22FE2">
        <w:rPr>
          <w:rFonts w:asciiTheme="minorHAnsi" w:hAnsiTheme="minorHAnsi" w:cstheme="minorHAnsi"/>
          <w:sz w:val="22"/>
          <w:szCs w:val="22"/>
        </w:rPr>
        <w:t>nebo</w:t>
      </w:r>
      <w:r w:rsidR="00D65844">
        <w:rPr>
          <w:rFonts w:asciiTheme="minorHAnsi" w:hAnsiTheme="minorHAnsi" w:cstheme="minorHAnsi"/>
          <w:sz w:val="22"/>
          <w:szCs w:val="22"/>
        </w:rPr>
        <w:t xml:space="preserve"> b</w:t>
      </w:r>
      <w:r w:rsidR="00A22FE2">
        <w:rPr>
          <w:rFonts w:asciiTheme="minorHAnsi" w:hAnsiTheme="minorHAnsi" w:cstheme="minorHAnsi"/>
          <w:sz w:val="22"/>
          <w:szCs w:val="22"/>
        </w:rPr>
        <w:t>)</w:t>
      </w:r>
      <w:r w:rsidR="008A445B" w:rsidRPr="00EA3C5D">
        <w:rPr>
          <w:rFonts w:asciiTheme="minorHAnsi" w:hAnsiTheme="minorHAnsi" w:cstheme="minorHAnsi"/>
          <w:sz w:val="22"/>
          <w:szCs w:val="22"/>
        </w:rPr>
        <w:t xml:space="preserve">, </w:t>
      </w:r>
      <w:r w:rsidR="00A22FE2">
        <w:rPr>
          <w:rFonts w:asciiTheme="minorHAnsi" w:hAnsiTheme="minorHAnsi" w:cstheme="minorHAnsi"/>
          <w:sz w:val="22"/>
          <w:szCs w:val="22"/>
        </w:rPr>
        <w:t>bude pro ocenění položky použita individuální kalkulace</w:t>
      </w:r>
      <w:r w:rsidR="009424C9">
        <w:rPr>
          <w:rFonts w:asciiTheme="minorHAnsi" w:hAnsiTheme="minorHAnsi" w:cstheme="minorHAnsi"/>
          <w:sz w:val="22"/>
          <w:szCs w:val="22"/>
        </w:rPr>
        <w:t xml:space="preserve"> s rozčleněním ceny minimálně na dodávku a montáž. U dodávek a prací, jejichž množství lze definovat běžně užívanou měrnou jednotkou, nebudou pro ocenění používány komplety či</w:t>
      </w:r>
      <w:r w:rsidR="00CD431B">
        <w:rPr>
          <w:rFonts w:asciiTheme="minorHAnsi" w:hAnsiTheme="minorHAnsi" w:cstheme="minorHAnsi"/>
          <w:sz w:val="22"/>
          <w:szCs w:val="22"/>
        </w:rPr>
        <w:t> </w:t>
      </w:r>
      <w:r w:rsidR="009424C9">
        <w:rPr>
          <w:rFonts w:asciiTheme="minorHAnsi" w:hAnsiTheme="minorHAnsi" w:cstheme="minorHAnsi"/>
          <w:sz w:val="22"/>
          <w:szCs w:val="22"/>
        </w:rPr>
        <w:t>soubory.</w:t>
      </w:r>
    </w:p>
    <w:p w14:paraId="4940187B" w14:textId="7EC73827" w:rsidR="008A445B" w:rsidRPr="001E255B" w:rsidRDefault="0079577C" w:rsidP="00F87188">
      <w:pPr>
        <w:pStyle w:val="Nadpis3"/>
        <w:ind w:left="1276" w:hanging="709"/>
      </w:pPr>
      <w:r w:rsidRPr="001E255B">
        <w:t>Zhotovitel je povinen</w:t>
      </w:r>
      <w:r w:rsidR="008A445B" w:rsidRPr="001E255B">
        <w:t xml:space="preserve"> odečíst cenu neprovedených prací </w:t>
      </w:r>
      <w:r w:rsidRPr="001E255B">
        <w:t>v případě snížení rozsahu prací, dílčích změn technologií nebo materiálů odsouhlasených objednatelem a v ostatních případech specifikovaných zápisem ve stavebním deníku, ve výši hodnot jednotkových cen uvedených v položkovém rozpočtu v příloze č. 1 této smlouvy.</w:t>
      </w:r>
    </w:p>
    <w:p w14:paraId="482904C3" w14:textId="6484E283" w:rsidR="00D01F9C" w:rsidRDefault="00D01F9C" w:rsidP="00F87188">
      <w:pPr>
        <w:pStyle w:val="Nadpis3"/>
        <w:ind w:left="1276" w:hanging="709"/>
      </w:pPr>
      <w:r w:rsidRPr="00653A44">
        <w:t xml:space="preserve">Pokud </w:t>
      </w:r>
      <w:r w:rsidR="00653A44" w:rsidRPr="00653A44">
        <w:t xml:space="preserve">dohodnutá </w:t>
      </w:r>
      <w:r w:rsidRPr="00653A44">
        <w:t xml:space="preserve">změna rozsahu prací povede ke změně termínu provedení prací, je zhotovitel oprávněn požadovat po </w:t>
      </w:r>
      <w:r w:rsidRPr="00DB3CFD">
        <w:t xml:space="preserve">objednateli změnu výše vedlejších rozpočtových nákladů pouze za zařízení staveniště dle čl. 2 odst. </w:t>
      </w:r>
      <w:r w:rsidR="00604709">
        <w:fldChar w:fldCharType="begin"/>
      </w:r>
      <w:r w:rsidR="00604709">
        <w:instrText xml:space="preserve"> REF _Ref190954339 \r \h </w:instrText>
      </w:r>
      <w:r w:rsidR="00604709">
        <w:fldChar w:fldCharType="separate"/>
      </w:r>
      <w:r w:rsidR="00E349A5">
        <w:t>2.5.3</w:t>
      </w:r>
      <w:r w:rsidR="00604709">
        <w:fldChar w:fldCharType="end"/>
      </w:r>
      <w:r w:rsidR="00CD431B">
        <w:t xml:space="preserve"> této smlouvy</w:t>
      </w:r>
      <w:r w:rsidR="00743C7C" w:rsidRPr="00DB3CFD">
        <w:t xml:space="preserve">, koordinační činnost dle čl. 2 odst. </w:t>
      </w:r>
      <w:r w:rsidR="00604709">
        <w:fldChar w:fldCharType="begin"/>
      </w:r>
      <w:r w:rsidR="00604709">
        <w:instrText xml:space="preserve"> REF _Ref190954369 \r \h </w:instrText>
      </w:r>
      <w:r w:rsidR="00604709">
        <w:fldChar w:fldCharType="separate"/>
      </w:r>
      <w:r w:rsidR="00E349A5">
        <w:t>2.5.5</w:t>
      </w:r>
      <w:r w:rsidR="00604709">
        <w:fldChar w:fldCharType="end"/>
      </w:r>
      <w:r w:rsidR="00F87188">
        <w:t xml:space="preserve"> </w:t>
      </w:r>
      <w:r w:rsidR="00CD431B">
        <w:t xml:space="preserve">této smlouvy </w:t>
      </w:r>
      <w:r w:rsidR="00743C7C" w:rsidRPr="00DB3CFD">
        <w:t xml:space="preserve">a </w:t>
      </w:r>
      <w:r w:rsidR="00F44AC7">
        <w:t>p</w:t>
      </w:r>
      <w:r w:rsidR="00743C7C" w:rsidRPr="00DB3CFD">
        <w:t>ojištění stavby a finanční záruky dle čl. 2. odst.</w:t>
      </w:r>
      <w:r w:rsidR="00F44AC7">
        <w:t xml:space="preserve"> </w:t>
      </w:r>
      <w:r w:rsidR="00F44AC7">
        <w:fldChar w:fldCharType="begin"/>
      </w:r>
      <w:r w:rsidR="00F44AC7">
        <w:instrText xml:space="preserve"> REF _Ref191631597 \r \h </w:instrText>
      </w:r>
      <w:r w:rsidR="00F44AC7">
        <w:fldChar w:fldCharType="separate"/>
      </w:r>
      <w:r w:rsidR="00E349A5">
        <w:t>2.5.14</w:t>
      </w:r>
      <w:r w:rsidR="00F44AC7">
        <w:fldChar w:fldCharType="end"/>
      </w:r>
      <w:r w:rsidR="00F44AC7">
        <w:t xml:space="preserve"> </w:t>
      </w:r>
      <w:r w:rsidR="00653A44" w:rsidRPr="00DB3CFD">
        <w:t>pouze na sjednanou dobu prodloužení termínů.</w:t>
      </w:r>
    </w:p>
    <w:p w14:paraId="3AF81162" w14:textId="77777777" w:rsidR="008A445B" w:rsidRPr="001E255B" w:rsidRDefault="008A445B" w:rsidP="008A445B">
      <w:pPr>
        <w:pStyle w:val="Nadpis2"/>
        <w:rPr>
          <w:u w:val="single"/>
        </w:rPr>
      </w:pPr>
      <w:bookmarkStart w:id="59" w:name="_Hlk162246063"/>
      <w:r w:rsidRPr="001E255B">
        <w:rPr>
          <w:u w:val="single"/>
        </w:rPr>
        <w:t>Postup při uplatnění změny rozsahu plnění</w:t>
      </w:r>
    </w:p>
    <w:p w14:paraId="59BFA941" w14:textId="5744D130" w:rsidR="008A445B" w:rsidRPr="00C1039B" w:rsidRDefault="008A445B" w:rsidP="00F87188">
      <w:pPr>
        <w:pStyle w:val="Nadpis3"/>
        <w:ind w:left="1276" w:hanging="709"/>
      </w:pPr>
      <w:r w:rsidRPr="00C1039B">
        <w:t xml:space="preserve">Zhotovitel je povinen vyhotovit změnový list na formuláři </w:t>
      </w:r>
      <w:r w:rsidR="00AD25E5" w:rsidRPr="00C1039B">
        <w:t xml:space="preserve">předepsaném </w:t>
      </w:r>
      <w:r w:rsidRPr="00C1039B">
        <w:t>objednatele</w:t>
      </w:r>
      <w:r w:rsidR="00AD25E5" w:rsidRPr="00C1039B">
        <w:t xml:space="preserve">m (příloha č. </w:t>
      </w:r>
      <w:r w:rsidR="00CB647D" w:rsidRPr="00C1039B">
        <w:t>3</w:t>
      </w:r>
      <w:r w:rsidR="00F739EF" w:rsidRPr="00C1039B">
        <w:t xml:space="preserve"> </w:t>
      </w:r>
      <w:r w:rsidR="00AD25E5" w:rsidRPr="00C1039B">
        <w:t>této smlouvy)</w:t>
      </w:r>
      <w:r w:rsidRPr="00C1039B">
        <w:t xml:space="preserve"> a v něm popsat důvody a okolnosti vedoucí k nutnosti změny </w:t>
      </w:r>
      <w:r w:rsidR="00C1039B" w:rsidRPr="00C1039B">
        <w:t>rozsahu plnění</w:t>
      </w:r>
      <w:r w:rsidRPr="00C1039B">
        <w:t>, provést výpočet změny sjednané ceny</w:t>
      </w:r>
      <w:r w:rsidR="00AD25E5" w:rsidRPr="00C1039B">
        <w:t xml:space="preserve"> a předložit návrh změny ceny k odsouhlasení objednateli</w:t>
      </w:r>
      <w:r w:rsidRPr="00C1039B">
        <w:t>.</w:t>
      </w:r>
    </w:p>
    <w:bookmarkEnd w:id="59"/>
    <w:p w14:paraId="28CCF57C" w14:textId="77777777" w:rsidR="008A445B" w:rsidRDefault="008A445B" w:rsidP="00F87188">
      <w:pPr>
        <w:pStyle w:val="Nadpis3"/>
        <w:ind w:left="1276" w:hanging="709"/>
      </w:pPr>
      <w:r w:rsidRPr="00EA3C5D">
        <w:t>V případě více změn rozsahu plnění, bude změnový list zpracován na každou změnu samostatně.</w:t>
      </w:r>
    </w:p>
    <w:p w14:paraId="59F26BD7" w14:textId="4906E92A" w:rsidR="008A445B" w:rsidRPr="00EA3C5D" w:rsidRDefault="00C1039B" w:rsidP="00F87188">
      <w:pPr>
        <w:pStyle w:val="Nadpis3"/>
        <w:ind w:left="1276" w:hanging="709"/>
      </w:pPr>
      <w:bookmarkStart w:id="60" w:name="_Ref191371341"/>
      <w:r>
        <w:t>Z</w:t>
      </w:r>
      <w:r w:rsidR="008A445B" w:rsidRPr="00EA3C5D">
        <w:t>měnov</w:t>
      </w:r>
      <w:r>
        <w:t>ý</w:t>
      </w:r>
      <w:r w:rsidR="008A445B" w:rsidRPr="00EA3C5D">
        <w:t xml:space="preserve"> list musí obsahovat zejména následující údaje:</w:t>
      </w:r>
      <w:bookmarkEnd w:id="60"/>
    </w:p>
    <w:p w14:paraId="441FF01F" w14:textId="77777777" w:rsidR="008A445B" w:rsidRPr="00EA3C5D" w:rsidRDefault="008A445B" w:rsidP="00F01C7D">
      <w:pPr>
        <w:pStyle w:val="Odstavecseseznamem"/>
        <w:numPr>
          <w:ilvl w:val="2"/>
          <w:numId w:val="15"/>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t>pořadové číslo (na žádost zhotovitele sdělí objednatel),</w:t>
      </w:r>
    </w:p>
    <w:p w14:paraId="184BA703" w14:textId="77777777" w:rsidR="008A445B" w:rsidRPr="00EA3C5D" w:rsidRDefault="008A445B" w:rsidP="00F01C7D">
      <w:pPr>
        <w:pStyle w:val="Odstavecseseznamem"/>
        <w:numPr>
          <w:ilvl w:val="2"/>
          <w:numId w:val="15"/>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t>identifikaci plnění, které má být změnou díla dotčeno,</w:t>
      </w:r>
    </w:p>
    <w:p w14:paraId="2952D816" w14:textId="77777777" w:rsidR="008A445B" w:rsidRPr="00EA3C5D" w:rsidRDefault="008A445B" w:rsidP="00F01C7D">
      <w:pPr>
        <w:pStyle w:val="Odstavecseseznamem"/>
        <w:numPr>
          <w:ilvl w:val="2"/>
          <w:numId w:val="15"/>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změny díla včetně výkresové dokumentace,</w:t>
      </w:r>
    </w:p>
    <w:p w14:paraId="6A388E18" w14:textId="77777777" w:rsidR="008A445B" w:rsidRPr="00EA3C5D" w:rsidRDefault="008A445B" w:rsidP="00F01C7D">
      <w:pPr>
        <w:pStyle w:val="Odstavecseseznamem"/>
        <w:numPr>
          <w:ilvl w:val="2"/>
          <w:numId w:val="15"/>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lastRenderedPageBreak/>
        <w:t>popis příčin vzniku změny díla,</w:t>
      </w:r>
    </w:p>
    <w:p w14:paraId="16B02136" w14:textId="77777777" w:rsidR="008A445B" w:rsidRPr="00EA3C5D" w:rsidRDefault="008A445B" w:rsidP="00F01C7D">
      <w:pPr>
        <w:pStyle w:val="Odstavecseseznamem"/>
        <w:numPr>
          <w:ilvl w:val="2"/>
          <w:numId w:val="15"/>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t>ocenění změny díla (soupis méněprací a víceprací),</w:t>
      </w:r>
    </w:p>
    <w:p w14:paraId="7DF6DD12" w14:textId="133F00FC" w:rsidR="008A445B" w:rsidRPr="00EA3C5D" w:rsidRDefault="008A445B" w:rsidP="00F01C7D">
      <w:pPr>
        <w:pStyle w:val="Odstavecseseznamem"/>
        <w:numPr>
          <w:ilvl w:val="2"/>
          <w:numId w:val="15"/>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t>vliv změny díla na termíny či lhůty plnění</w:t>
      </w:r>
      <w:r w:rsidR="00604709">
        <w:rPr>
          <w:rFonts w:asciiTheme="minorHAnsi" w:hAnsiTheme="minorHAnsi" w:cstheme="minorHAnsi"/>
          <w:sz w:val="22"/>
          <w:szCs w:val="22"/>
        </w:rPr>
        <w:t>,</w:t>
      </w:r>
    </w:p>
    <w:p w14:paraId="1FCEDAD3" w14:textId="6E095696" w:rsidR="00AD25E5" w:rsidRPr="002604E2" w:rsidRDefault="00B663D1" w:rsidP="00F01C7D">
      <w:pPr>
        <w:pStyle w:val="Odstavecseseznamem"/>
        <w:numPr>
          <w:ilvl w:val="2"/>
          <w:numId w:val="15"/>
        </w:numPr>
        <w:spacing w:after="60"/>
        <w:ind w:left="1843"/>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přílohou bude rozpočet méněprací a víceprací a zákres </w:t>
      </w:r>
      <w:r w:rsidR="002E606B" w:rsidRPr="00EA3C5D">
        <w:rPr>
          <w:rFonts w:asciiTheme="minorHAnsi" w:hAnsiTheme="minorHAnsi" w:cstheme="minorHAnsi"/>
          <w:sz w:val="22"/>
          <w:szCs w:val="22"/>
        </w:rPr>
        <w:t xml:space="preserve">změny </w:t>
      </w:r>
      <w:r w:rsidRPr="00EA3C5D">
        <w:rPr>
          <w:rFonts w:asciiTheme="minorHAnsi" w:hAnsiTheme="minorHAnsi" w:cstheme="minorHAnsi"/>
          <w:sz w:val="22"/>
          <w:szCs w:val="22"/>
        </w:rPr>
        <w:t>do projektové dokumentace</w:t>
      </w:r>
      <w:r w:rsidR="00604709">
        <w:rPr>
          <w:rFonts w:asciiTheme="minorHAnsi" w:hAnsiTheme="minorHAnsi" w:cstheme="minorHAnsi"/>
          <w:sz w:val="22"/>
          <w:szCs w:val="22"/>
        </w:rPr>
        <w:t>.</w:t>
      </w:r>
    </w:p>
    <w:p w14:paraId="028BEE2F" w14:textId="70D3A6AB" w:rsidR="008A445B" w:rsidRPr="00BD58BC" w:rsidRDefault="008A445B" w:rsidP="00F87188">
      <w:pPr>
        <w:pStyle w:val="Nadpis3"/>
        <w:ind w:left="1276" w:hanging="709"/>
      </w:pPr>
      <w:r w:rsidRPr="00174377">
        <w:t xml:space="preserve">Osobou oprávněnou k posouzení změn </w:t>
      </w:r>
      <w:r w:rsidR="00AD25E5" w:rsidRPr="00174377">
        <w:t xml:space="preserve">navrhovaných ve změnovém listu </w:t>
      </w:r>
      <w:r w:rsidRPr="00174377">
        <w:t xml:space="preserve">je </w:t>
      </w:r>
      <w:r w:rsidR="00AD25E5" w:rsidRPr="00174377">
        <w:t xml:space="preserve">za objednatele </w:t>
      </w:r>
      <w:r w:rsidRPr="00174377">
        <w:t xml:space="preserve">osoba </w:t>
      </w:r>
      <w:r w:rsidR="00AD25E5" w:rsidRPr="00174377">
        <w:t xml:space="preserve">oprávněná jednat </w:t>
      </w:r>
      <w:r w:rsidRPr="00174377">
        <w:t xml:space="preserve">ve věcech </w:t>
      </w:r>
      <w:r w:rsidR="00AD25E5" w:rsidRPr="00BD58BC">
        <w:t xml:space="preserve">technických dle této </w:t>
      </w:r>
      <w:r w:rsidR="00AD25E5" w:rsidRPr="002525AC">
        <w:t xml:space="preserve">smlouvy, případně </w:t>
      </w:r>
      <w:r w:rsidRPr="002525AC">
        <w:t>osob</w:t>
      </w:r>
      <w:r w:rsidR="00AD25E5" w:rsidRPr="002525AC">
        <w:t>y oprávněné provádět zápis ve stavebním deníku</w:t>
      </w:r>
      <w:r w:rsidRPr="002525AC">
        <w:t xml:space="preserve"> uveden</w:t>
      </w:r>
      <w:r w:rsidR="00AD25E5" w:rsidRPr="002525AC">
        <w:t>é</w:t>
      </w:r>
      <w:r w:rsidRPr="002525AC">
        <w:t xml:space="preserve"> v čl</w:t>
      </w:r>
      <w:r w:rsidRPr="00D441BF">
        <w:t xml:space="preserve">. </w:t>
      </w:r>
      <w:r w:rsidR="00B164D3" w:rsidRPr="00D441BF">
        <w:t>7</w:t>
      </w:r>
      <w:r w:rsidR="001F3231">
        <w:t>,</w:t>
      </w:r>
      <w:r w:rsidR="00B164D3" w:rsidRPr="00D441BF">
        <w:t xml:space="preserve"> </w:t>
      </w:r>
      <w:r w:rsidR="00B164D3" w:rsidRPr="00FE048A">
        <w:t xml:space="preserve">odst. </w:t>
      </w:r>
      <w:r w:rsidR="00EC1EF2">
        <w:fldChar w:fldCharType="begin"/>
      </w:r>
      <w:r w:rsidR="00EC1EF2">
        <w:instrText xml:space="preserve"> REF _Ref191381103 \r \h </w:instrText>
      </w:r>
      <w:r w:rsidR="00EC1EF2">
        <w:fldChar w:fldCharType="separate"/>
      </w:r>
      <w:r w:rsidR="00E349A5">
        <w:t>7.4.2</w:t>
      </w:r>
      <w:r w:rsidR="00EC1EF2">
        <w:fldChar w:fldCharType="end"/>
      </w:r>
      <w:r w:rsidR="00F87188">
        <w:t xml:space="preserve"> </w:t>
      </w:r>
      <w:r w:rsidRPr="00DB3CFD">
        <w:t>této</w:t>
      </w:r>
      <w:r w:rsidRPr="00BD58BC">
        <w:t xml:space="preserve"> smlouvy.</w:t>
      </w:r>
    </w:p>
    <w:p w14:paraId="5B806CE1" w14:textId="77777777" w:rsidR="001E255B" w:rsidRPr="00CE2B77" w:rsidRDefault="001E255B" w:rsidP="00F87188">
      <w:pPr>
        <w:pStyle w:val="Nadpis3"/>
        <w:ind w:left="1276" w:hanging="709"/>
      </w:pPr>
      <w:bookmarkStart w:id="61" w:name="_Hlk80360117"/>
      <w:r w:rsidRPr="00CE2B77">
        <w:t>Budou-li k úhradě sjednané ceny použity finanční prostředky poskytnuté objednateli poskytovatelem dotace, je nezbytnou podmínkou pro změnu sjednané ceny i souhlas poskytovatele dotace s obsahem změnového listu.</w:t>
      </w:r>
    </w:p>
    <w:p w14:paraId="3F975C96" w14:textId="77777777" w:rsidR="008A445B" w:rsidRPr="00CE2B77" w:rsidRDefault="008A445B" w:rsidP="00F87188">
      <w:pPr>
        <w:pStyle w:val="Nadpis3"/>
        <w:ind w:left="1276" w:hanging="709"/>
      </w:pPr>
      <w:r w:rsidRPr="00CE2B77">
        <w:t xml:space="preserve">Objednatel je povinen vyjádřit se ke změnovému listu nejpozději do deseti pracovních dnů ode dne předložení změnového listu zhotovitelem. To neplatí, je-li k odsouhlasení změnového listu potřeba souhlasu poskytovatele dotace. V takovém případě je lhůta pro vyjádření objednatele stanovena dle podmínek poskytovatele dotace. </w:t>
      </w:r>
    </w:p>
    <w:p w14:paraId="2CC7CC65" w14:textId="7A238F33" w:rsidR="008A445B" w:rsidRPr="00174377" w:rsidRDefault="008A445B" w:rsidP="00F87188">
      <w:pPr>
        <w:pStyle w:val="Nadpis3"/>
        <w:ind w:left="1276" w:hanging="709"/>
      </w:pPr>
      <w:bookmarkStart w:id="62" w:name="_Ref191381157"/>
      <w:bookmarkEnd w:id="61"/>
      <w:r w:rsidRPr="00174377">
        <w:t xml:space="preserve">Objednatel </w:t>
      </w:r>
      <w:r w:rsidR="00AD25E5" w:rsidRPr="00174377">
        <w:t xml:space="preserve">se vyjádří ke </w:t>
      </w:r>
      <w:r w:rsidRPr="00174377">
        <w:t>změnov</w:t>
      </w:r>
      <w:r w:rsidR="00AD25E5" w:rsidRPr="00174377">
        <w:t>ému</w:t>
      </w:r>
      <w:r w:rsidRPr="00174377">
        <w:t xml:space="preserve"> list</w:t>
      </w:r>
      <w:r w:rsidR="00ED2968" w:rsidRPr="00174377">
        <w:t>u takto</w:t>
      </w:r>
      <w:r w:rsidRPr="00174377">
        <w:t>:</w:t>
      </w:r>
      <w:bookmarkEnd w:id="62"/>
    </w:p>
    <w:p w14:paraId="07F919BC" w14:textId="45D51DA6" w:rsidR="008A445B" w:rsidRPr="00174377" w:rsidRDefault="008A445B" w:rsidP="00F01C7D">
      <w:pPr>
        <w:pStyle w:val="Odstavecseseznamem"/>
        <w:numPr>
          <w:ilvl w:val="2"/>
          <w:numId w:val="16"/>
        </w:numPr>
        <w:spacing w:after="60"/>
        <w:ind w:left="1843"/>
        <w:contextualSpacing w:val="0"/>
        <w:jc w:val="both"/>
        <w:rPr>
          <w:rFonts w:asciiTheme="minorHAnsi" w:hAnsiTheme="minorHAnsi" w:cstheme="minorHAnsi"/>
          <w:sz w:val="22"/>
          <w:szCs w:val="22"/>
        </w:rPr>
      </w:pPr>
      <w:r w:rsidRPr="00174377">
        <w:rPr>
          <w:rFonts w:asciiTheme="minorHAnsi" w:hAnsiTheme="minorHAnsi" w:cstheme="minorHAnsi"/>
          <w:sz w:val="22"/>
          <w:szCs w:val="22"/>
        </w:rPr>
        <w:t xml:space="preserve">vrátí </w:t>
      </w:r>
      <w:r w:rsidR="00ED2968" w:rsidRPr="00174377">
        <w:rPr>
          <w:rFonts w:asciiTheme="minorHAnsi" w:hAnsiTheme="minorHAnsi" w:cstheme="minorHAnsi"/>
          <w:sz w:val="22"/>
          <w:szCs w:val="22"/>
        </w:rPr>
        <w:t xml:space="preserve">ho </w:t>
      </w:r>
      <w:r w:rsidRPr="00174377">
        <w:rPr>
          <w:rFonts w:asciiTheme="minorHAnsi" w:hAnsiTheme="minorHAnsi" w:cstheme="minorHAnsi"/>
          <w:sz w:val="22"/>
          <w:szCs w:val="22"/>
        </w:rPr>
        <w:t>k doplnění či úpravě v případě, že změnový list obsahuje</w:t>
      </w:r>
      <w:r w:rsidR="00ED2968" w:rsidRPr="00174377">
        <w:rPr>
          <w:rFonts w:asciiTheme="minorHAnsi" w:hAnsiTheme="minorHAnsi" w:cstheme="minorHAnsi"/>
          <w:sz w:val="22"/>
          <w:szCs w:val="22"/>
        </w:rPr>
        <w:t xml:space="preserve"> nejasnosti,</w:t>
      </w:r>
      <w:r w:rsidRPr="00174377">
        <w:rPr>
          <w:rFonts w:asciiTheme="minorHAnsi" w:hAnsiTheme="minorHAnsi" w:cstheme="minorHAnsi"/>
          <w:sz w:val="22"/>
          <w:szCs w:val="22"/>
        </w:rPr>
        <w:t xml:space="preserve"> nedostatky nebo chyby</w:t>
      </w:r>
      <w:r w:rsidR="00ED2968" w:rsidRPr="00174377">
        <w:rPr>
          <w:rFonts w:asciiTheme="minorHAnsi" w:hAnsiTheme="minorHAnsi" w:cstheme="minorHAnsi"/>
          <w:sz w:val="22"/>
          <w:szCs w:val="22"/>
        </w:rPr>
        <w:t>;</w:t>
      </w:r>
    </w:p>
    <w:p w14:paraId="374BCBA5" w14:textId="3A829204" w:rsidR="00C1039B" w:rsidRPr="001E255B" w:rsidRDefault="00ED2968" w:rsidP="00F01C7D">
      <w:pPr>
        <w:pStyle w:val="Odstavecseseznamem"/>
        <w:numPr>
          <w:ilvl w:val="2"/>
          <w:numId w:val="16"/>
        </w:numPr>
        <w:spacing w:after="120"/>
        <w:ind w:left="1843" w:hanging="505"/>
        <w:contextualSpacing w:val="0"/>
        <w:jc w:val="both"/>
        <w:rPr>
          <w:rFonts w:asciiTheme="minorHAnsi" w:hAnsiTheme="minorHAnsi" w:cstheme="minorHAnsi"/>
          <w:sz w:val="22"/>
          <w:szCs w:val="22"/>
        </w:rPr>
      </w:pPr>
      <w:r w:rsidRPr="00174377">
        <w:rPr>
          <w:rFonts w:asciiTheme="minorHAnsi" w:hAnsiTheme="minorHAnsi" w:cstheme="minorHAnsi"/>
          <w:sz w:val="22"/>
          <w:szCs w:val="22"/>
        </w:rPr>
        <w:t xml:space="preserve">v případě úplného a správně vyplněného změnového listu ho </w:t>
      </w:r>
      <w:r w:rsidR="008A445B" w:rsidRPr="00174377">
        <w:rPr>
          <w:rFonts w:asciiTheme="minorHAnsi" w:hAnsiTheme="minorHAnsi" w:cstheme="minorHAnsi"/>
          <w:sz w:val="22"/>
          <w:szCs w:val="22"/>
        </w:rPr>
        <w:t>opatří svým stanoviskem</w:t>
      </w:r>
      <w:r w:rsidR="00C1039B">
        <w:rPr>
          <w:rFonts w:asciiTheme="minorHAnsi" w:hAnsiTheme="minorHAnsi" w:cstheme="minorHAnsi"/>
          <w:sz w:val="22"/>
          <w:szCs w:val="22"/>
        </w:rPr>
        <w:t>.</w:t>
      </w:r>
    </w:p>
    <w:p w14:paraId="63903885" w14:textId="646EE58D" w:rsidR="00241688" w:rsidRPr="00174377" w:rsidRDefault="00241688" w:rsidP="00FC224F">
      <w:pPr>
        <w:pStyle w:val="Nadpis3"/>
        <w:ind w:left="1276" w:hanging="709"/>
      </w:pPr>
      <w:r w:rsidRPr="00174377">
        <w:t>Pro případ dle čl. 3</w:t>
      </w:r>
      <w:r w:rsidR="0058686D">
        <w:t>,</w:t>
      </w:r>
      <w:r w:rsidRPr="00174377">
        <w:t xml:space="preserve"> odst. </w:t>
      </w:r>
      <w:r w:rsidR="00EC1EF2">
        <w:fldChar w:fldCharType="begin"/>
      </w:r>
      <w:r w:rsidR="00EC1EF2">
        <w:instrText xml:space="preserve"> REF _Ref191381157 \r \h </w:instrText>
      </w:r>
      <w:r w:rsidR="00EC1EF2">
        <w:fldChar w:fldCharType="separate"/>
      </w:r>
      <w:r w:rsidR="00E349A5">
        <w:t>3.9.7</w:t>
      </w:r>
      <w:r w:rsidR="00EC1EF2">
        <w:fldChar w:fldCharType="end"/>
      </w:r>
      <w:r w:rsidRPr="00174377">
        <w:t xml:space="preserve"> bod b) platí dále, že:</w:t>
      </w:r>
    </w:p>
    <w:p w14:paraId="56196CB8" w14:textId="7E027977" w:rsidR="00241688" w:rsidRPr="00174377" w:rsidRDefault="00227AC9" w:rsidP="00F01C7D">
      <w:pPr>
        <w:pStyle w:val="Odstavecseseznamem"/>
        <w:numPr>
          <w:ilvl w:val="2"/>
          <w:numId w:val="18"/>
        </w:numPr>
        <w:spacing w:after="60"/>
        <w:ind w:left="1843"/>
        <w:contextualSpacing w:val="0"/>
        <w:jc w:val="both"/>
        <w:rPr>
          <w:rFonts w:asciiTheme="minorHAnsi" w:hAnsiTheme="minorHAnsi" w:cstheme="minorHAnsi"/>
          <w:sz w:val="22"/>
          <w:szCs w:val="22"/>
        </w:rPr>
      </w:pPr>
      <w:r>
        <w:rPr>
          <w:rFonts w:asciiTheme="minorHAnsi" w:hAnsiTheme="minorHAnsi" w:cstheme="minorHAnsi"/>
          <w:sz w:val="22"/>
          <w:szCs w:val="22"/>
        </w:rPr>
        <w:t>o</w:t>
      </w:r>
      <w:r w:rsidR="00241688" w:rsidRPr="00174377">
        <w:rPr>
          <w:rFonts w:asciiTheme="minorHAnsi" w:hAnsiTheme="minorHAnsi" w:cstheme="minorHAnsi"/>
          <w:sz w:val="22"/>
          <w:szCs w:val="22"/>
        </w:rPr>
        <w:t xml:space="preserve">bjednatel zašle zhotoviteli návrh znění dodatku k této smlouvě, který zahrnuje navrhované změny dle změnových listů, přičemž zhotovitel je povinen se k takovému návrhu vyjádřit nejpozději do </w:t>
      </w:r>
      <w:r>
        <w:rPr>
          <w:rFonts w:asciiTheme="minorHAnsi" w:hAnsiTheme="minorHAnsi" w:cstheme="minorHAnsi"/>
          <w:sz w:val="22"/>
          <w:szCs w:val="22"/>
        </w:rPr>
        <w:t>5</w:t>
      </w:r>
      <w:r w:rsidRPr="00174377">
        <w:rPr>
          <w:rFonts w:asciiTheme="minorHAnsi" w:hAnsiTheme="minorHAnsi" w:cstheme="minorHAnsi"/>
          <w:sz w:val="22"/>
          <w:szCs w:val="22"/>
        </w:rPr>
        <w:t xml:space="preserve"> </w:t>
      </w:r>
      <w:r w:rsidR="00241688" w:rsidRPr="00174377">
        <w:rPr>
          <w:rFonts w:asciiTheme="minorHAnsi" w:hAnsiTheme="minorHAnsi" w:cstheme="minorHAnsi"/>
          <w:sz w:val="22"/>
          <w:szCs w:val="22"/>
        </w:rPr>
        <w:t>pracovních dnů od jeho obdržení</w:t>
      </w:r>
      <w:r>
        <w:rPr>
          <w:rFonts w:asciiTheme="minorHAnsi" w:hAnsiTheme="minorHAnsi" w:cstheme="minorHAnsi"/>
          <w:sz w:val="22"/>
          <w:szCs w:val="22"/>
        </w:rPr>
        <w:t>;</w:t>
      </w:r>
    </w:p>
    <w:p w14:paraId="54CADD2A" w14:textId="437DC8E8" w:rsidR="00241688" w:rsidRPr="00174377" w:rsidRDefault="00227AC9" w:rsidP="00F01C7D">
      <w:pPr>
        <w:pStyle w:val="Odstavecseseznamem"/>
        <w:numPr>
          <w:ilvl w:val="2"/>
          <w:numId w:val="18"/>
        </w:numPr>
        <w:spacing w:after="60"/>
        <w:ind w:left="1843" w:hanging="505"/>
        <w:contextualSpacing w:val="0"/>
        <w:jc w:val="both"/>
      </w:pPr>
      <w:r>
        <w:rPr>
          <w:rFonts w:asciiTheme="minorHAnsi" w:hAnsiTheme="minorHAnsi" w:cstheme="minorHAnsi"/>
          <w:sz w:val="22"/>
          <w:szCs w:val="22"/>
        </w:rPr>
        <w:t>o</w:t>
      </w:r>
      <w:r w:rsidR="00241688" w:rsidRPr="00174377">
        <w:rPr>
          <w:rFonts w:asciiTheme="minorHAnsi" w:hAnsiTheme="minorHAnsi" w:cstheme="minorHAnsi"/>
          <w:sz w:val="22"/>
          <w:szCs w:val="22"/>
        </w:rPr>
        <w:t>bjednatel následně předloží k projednání změny na nejbližší jednání Rady města Česká Lípa v souladu s pravidly pro předkládání materiálů na jednání rady města; v případě, že bude stanoviskem opatřeno více změnových listů a za předpokladu, že zhotovitel předloží také souhrn všech oceněných méněprací a víceprací dle příslušných změnových listů, je možné společné projednání více změn současně</w:t>
      </w:r>
      <w:r>
        <w:rPr>
          <w:rFonts w:asciiTheme="minorHAnsi" w:hAnsiTheme="minorHAnsi" w:cstheme="minorHAnsi"/>
          <w:sz w:val="22"/>
          <w:szCs w:val="22"/>
        </w:rPr>
        <w:t>;</w:t>
      </w:r>
    </w:p>
    <w:p w14:paraId="6611F993" w14:textId="43C85B7C" w:rsidR="008A445B" w:rsidRPr="00174377" w:rsidRDefault="00227AC9" w:rsidP="00F01C7D">
      <w:pPr>
        <w:pStyle w:val="Odstavecseseznamem"/>
        <w:numPr>
          <w:ilvl w:val="2"/>
          <w:numId w:val="18"/>
        </w:numPr>
        <w:spacing w:after="60"/>
        <w:ind w:left="1843"/>
        <w:contextualSpacing w:val="0"/>
        <w:jc w:val="both"/>
      </w:pPr>
      <w:r>
        <w:rPr>
          <w:rFonts w:asciiTheme="minorHAnsi" w:hAnsiTheme="minorHAnsi" w:cstheme="minorHAnsi"/>
          <w:sz w:val="22"/>
          <w:szCs w:val="22"/>
        </w:rPr>
        <w:t>p</w:t>
      </w:r>
      <w:r w:rsidR="00670739" w:rsidRPr="00174377">
        <w:rPr>
          <w:rFonts w:asciiTheme="minorHAnsi" w:hAnsiTheme="minorHAnsi" w:cstheme="minorHAnsi"/>
          <w:sz w:val="22"/>
          <w:szCs w:val="22"/>
        </w:rPr>
        <w:t xml:space="preserve">o odsouhlasení dodatku Radou města Česká Lípa zpracuje zhotovitel </w:t>
      </w:r>
      <w:r w:rsidR="001E255B">
        <w:rPr>
          <w:rFonts w:asciiTheme="minorHAnsi" w:hAnsiTheme="minorHAnsi" w:cstheme="minorHAnsi"/>
          <w:sz w:val="22"/>
          <w:szCs w:val="22"/>
        </w:rPr>
        <w:t xml:space="preserve">do </w:t>
      </w:r>
      <w:r>
        <w:rPr>
          <w:rFonts w:asciiTheme="minorHAnsi" w:hAnsiTheme="minorHAnsi" w:cstheme="minorHAnsi"/>
          <w:sz w:val="22"/>
          <w:szCs w:val="22"/>
        </w:rPr>
        <w:t>5</w:t>
      </w:r>
      <w:r w:rsidR="001F3231">
        <w:rPr>
          <w:rFonts w:asciiTheme="minorHAnsi" w:hAnsiTheme="minorHAnsi" w:cstheme="minorHAnsi"/>
          <w:sz w:val="22"/>
          <w:szCs w:val="22"/>
        </w:rPr>
        <w:t> </w:t>
      </w:r>
      <w:r w:rsidR="001E255B">
        <w:rPr>
          <w:rFonts w:asciiTheme="minorHAnsi" w:hAnsiTheme="minorHAnsi" w:cstheme="minorHAnsi"/>
          <w:sz w:val="22"/>
          <w:szCs w:val="22"/>
        </w:rPr>
        <w:t xml:space="preserve">pracovních dnů </w:t>
      </w:r>
      <w:r w:rsidR="00670739" w:rsidRPr="00174377">
        <w:rPr>
          <w:rFonts w:asciiTheme="minorHAnsi" w:hAnsiTheme="minorHAnsi" w:cstheme="minorHAnsi"/>
          <w:sz w:val="22"/>
          <w:szCs w:val="22"/>
        </w:rPr>
        <w:t>souhrnný rozpočet víceprací a méněprací (finální přílohu dodatku), který bude sloužit jako podklad pro fakturaci</w:t>
      </w:r>
      <w:r w:rsidR="00F55CF3">
        <w:rPr>
          <w:rFonts w:asciiTheme="minorHAnsi" w:hAnsiTheme="minorHAnsi" w:cstheme="minorHAnsi"/>
          <w:sz w:val="22"/>
          <w:szCs w:val="22"/>
        </w:rPr>
        <w:t xml:space="preserve"> a který</w:t>
      </w:r>
      <w:r w:rsidR="00670739" w:rsidRPr="00174377">
        <w:rPr>
          <w:rFonts w:asciiTheme="minorHAnsi" w:hAnsiTheme="minorHAnsi" w:cstheme="minorHAnsi"/>
          <w:sz w:val="22"/>
          <w:szCs w:val="22"/>
        </w:rPr>
        <w:t xml:space="preserve"> v případně </w:t>
      </w:r>
      <w:r w:rsidR="00670739" w:rsidRPr="00CE2B77">
        <w:rPr>
          <w:rFonts w:asciiTheme="minorHAnsi" w:hAnsiTheme="minorHAnsi" w:cstheme="minorHAnsi"/>
          <w:sz w:val="22"/>
          <w:szCs w:val="22"/>
        </w:rPr>
        <w:t xml:space="preserve">dotace </w:t>
      </w:r>
      <w:r w:rsidR="00670739" w:rsidRPr="00174377">
        <w:rPr>
          <w:rFonts w:asciiTheme="minorHAnsi" w:hAnsiTheme="minorHAnsi" w:cstheme="minorHAnsi"/>
          <w:sz w:val="22"/>
          <w:szCs w:val="22"/>
        </w:rPr>
        <w:t xml:space="preserve">předloží rovněž ve formátu </w:t>
      </w:r>
      <w:proofErr w:type="spellStart"/>
      <w:r w:rsidR="00670739" w:rsidRPr="00174377">
        <w:rPr>
          <w:rFonts w:asciiTheme="minorHAnsi" w:hAnsiTheme="minorHAnsi" w:cstheme="minorHAnsi"/>
          <w:sz w:val="22"/>
          <w:szCs w:val="22"/>
        </w:rPr>
        <w:t>xml</w:t>
      </w:r>
      <w:proofErr w:type="spellEnd"/>
      <w:r w:rsidR="00670739" w:rsidRPr="00174377">
        <w:rPr>
          <w:rFonts w:asciiTheme="minorHAnsi" w:hAnsiTheme="minorHAnsi" w:cstheme="minorHAnsi"/>
          <w:sz w:val="22"/>
          <w:szCs w:val="22"/>
        </w:rPr>
        <w:t>.</w:t>
      </w:r>
    </w:p>
    <w:p w14:paraId="2DABFE9C" w14:textId="39243CBF" w:rsidR="00C1039B" w:rsidRDefault="00B64A69" w:rsidP="00F55CF3">
      <w:pPr>
        <w:pStyle w:val="Nadpis3"/>
        <w:ind w:left="1276" w:hanging="709"/>
      </w:pPr>
      <w:r w:rsidRPr="00174377">
        <w:t xml:space="preserve">Do doby ukončení jednání o navrhovaných změnách a uzavření příslušného dodatku ke smlouvě má objednatel právo pozastavit projednávání případných dalších změn díla </w:t>
      </w:r>
      <w:r w:rsidRPr="00BB2CDB">
        <w:t>a</w:t>
      </w:r>
      <w:r w:rsidR="00E2391C">
        <w:t> </w:t>
      </w:r>
      <w:r w:rsidRPr="00BB2CDB">
        <w:t>dodatků ke smlouvě.</w:t>
      </w:r>
      <w:r w:rsidR="00C1039B" w:rsidRPr="00BB2CDB">
        <w:t xml:space="preserve"> </w:t>
      </w:r>
    </w:p>
    <w:p w14:paraId="3F8E0448" w14:textId="77777777" w:rsidR="00CD431B" w:rsidRPr="00CD431B" w:rsidRDefault="00CD431B" w:rsidP="00CD431B"/>
    <w:p w14:paraId="7A6284E6" w14:textId="69F14DC7" w:rsidR="00BC02FA" w:rsidRPr="00174377" w:rsidRDefault="00CF01DC" w:rsidP="00F37153">
      <w:pPr>
        <w:pStyle w:val="Nadpis1"/>
        <w:tabs>
          <w:tab w:val="left" w:pos="4253"/>
        </w:tabs>
        <w:ind w:left="454" w:hanging="454"/>
      </w:pPr>
      <w:r>
        <w:t>Doba</w:t>
      </w:r>
      <w:r w:rsidR="00BC02FA" w:rsidRPr="00174377">
        <w:t xml:space="preserve"> plnění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18"/>
        <w:gridCol w:w="4987"/>
      </w:tblGrid>
      <w:tr w:rsidR="00227AC9" w14:paraId="1A27D5AB" w14:textId="77777777" w:rsidTr="00E13699">
        <w:tc>
          <w:tcPr>
            <w:tcW w:w="567" w:type="dxa"/>
          </w:tcPr>
          <w:p w14:paraId="5EE1FE78" w14:textId="7E2A3B6A" w:rsidR="00227AC9" w:rsidRPr="00227AC9" w:rsidRDefault="00227AC9" w:rsidP="007B790A">
            <w:pPr>
              <w:pStyle w:val="Nadpis2"/>
              <w:ind w:left="170" w:hanging="284"/>
            </w:pPr>
            <w:bookmarkStart w:id="63" w:name="_Hlk505084289"/>
            <w:bookmarkStart w:id="64" w:name="_Hlk520377540"/>
          </w:p>
        </w:tc>
        <w:tc>
          <w:tcPr>
            <w:tcW w:w="3518" w:type="dxa"/>
          </w:tcPr>
          <w:p w14:paraId="1EEC1A50" w14:textId="4CD2E748" w:rsidR="00227AC9" w:rsidRDefault="00227AC9" w:rsidP="007B790A">
            <w:pPr>
              <w:pStyle w:val="Nadpis2"/>
              <w:numPr>
                <w:ilvl w:val="0"/>
                <w:numId w:val="0"/>
              </w:numPr>
              <w:tabs>
                <w:tab w:val="left" w:pos="4395"/>
              </w:tabs>
              <w:ind w:left="-108"/>
            </w:pPr>
            <w:r w:rsidRPr="00EA3C5D">
              <w:t>Termín zahájení plnění předmětu díla:</w:t>
            </w:r>
          </w:p>
        </w:tc>
        <w:tc>
          <w:tcPr>
            <w:tcW w:w="4987" w:type="dxa"/>
            <w:vAlign w:val="bottom"/>
          </w:tcPr>
          <w:p w14:paraId="62BA24EF" w14:textId="717B53D6" w:rsidR="00227AC9" w:rsidRDefault="00227AC9" w:rsidP="00227AC9">
            <w:pPr>
              <w:pStyle w:val="Nadpis2"/>
              <w:numPr>
                <w:ilvl w:val="0"/>
                <w:numId w:val="0"/>
              </w:numPr>
              <w:tabs>
                <w:tab w:val="left" w:pos="4395"/>
              </w:tabs>
              <w:jc w:val="left"/>
            </w:pPr>
            <w:r w:rsidRPr="00EA3C5D">
              <w:t>ihned po nabytí účinnosti této smlouvy</w:t>
            </w:r>
          </w:p>
        </w:tc>
      </w:tr>
      <w:tr w:rsidR="00CE2B77" w:rsidRPr="00CE2B77" w14:paraId="059FA3C6" w14:textId="77777777" w:rsidTr="00E13699">
        <w:tc>
          <w:tcPr>
            <w:tcW w:w="567" w:type="dxa"/>
          </w:tcPr>
          <w:p w14:paraId="053CC9BB" w14:textId="348D36B4" w:rsidR="00227AC9" w:rsidRPr="00CE2B77" w:rsidRDefault="00227AC9" w:rsidP="007B790A">
            <w:pPr>
              <w:pStyle w:val="Nadpis2"/>
              <w:ind w:left="170" w:hanging="284"/>
            </w:pPr>
            <w:bookmarkStart w:id="65" w:name="_Ref190955744"/>
          </w:p>
        </w:tc>
        <w:bookmarkEnd w:id="65"/>
        <w:tc>
          <w:tcPr>
            <w:tcW w:w="3518" w:type="dxa"/>
          </w:tcPr>
          <w:p w14:paraId="0813BECA" w14:textId="752B822E" w:rsidR="00227AC9" w:rsidRPr="00CE2B77" w:rsidRDefault="00227AC9" w:rsidP="007B790A">
            <w:pPr>
              <w:pStyle w:val="Nadpis2"/>
              <w:numPr>
                <w:ilvl w:val="0"/>
                <w:numId w:val="0"/>
              </w:numPr>
              <w:tabs>
                <w:tab w:val="left" w:pos="4395"/>
              </w:tabs>
              <w:ind w:left="-108"/>
            </w:pPr>
            <w:r w:rsidRPr="00CE2B77">
              <w:t>Doba pro provedení činností před zahájením stavebních prací:</w:t>
            </w:r>
          </w:p>
        </w:tc>
        <w:tc>
          <w:tcPr>
            <w:tcW w:w="4987" w:type="dxa"/>
            <w:vAlign w:val="bottom"/>
          </w:tcPr>
          <w:p w14:paraId="788AF32B" w14:textId="02419F31" w:rsidR="00227AC9" w:rsidRPr="00CE2B77" w:rsidRDefault="005A1518" w:rsidP="00F93F14">
            <w:pPr>
              <w:pStyle w:val="Nadpis2"/>
              <w:numPr>
                <w:ilvl w:val="0"/>
                <w:numId w:val="0"/>
              </w:numPr>
              <w:tabs>
                <w:tab w:val="left" w:pos="4395"/>
              </w:tabs>
            </w:pPr>
            <w:r w:rsidRPr="00CE2B77">
              <w:t xml:space="preserve">nejpozději </w:t>
            </w:r>
            <w:bookmarkStart w:id="66" w:name="_Hlk191636482"/>
            <w:r w:rsidRPr="00CE2B77">
              <w:t xml:space="preserve">do </w:t>
            </w:r>
            <w:r w:rsidR="00F93F14" w:rsidRPr="00CE2B77">
              <w:t>8</w:t>
            </w:r>
            <w:r w:rsidRPr="00CE2B77">
              <w:t xml:space="preserve"> týdnů od nabytí účinnosti </w:t>
            </w:r>
            <w:r w:rsidR="00F87188" w:rsidRPr="00CE2B77">
              <w:t xml:space="preserve">této </w:t>
            </w:r>
            <w:r w:rsidRPr="00CE2B77">
              <w:t>smlouvy</w:t>
            </w:r>
            <w:bookmarkEnd w:id="66"/>
          </w:p>
        </w:tc>
      </w:tr>
      <w:tr w:rsidR="00CE2B77" w:rsidRPr="00CE2B77" w14:paraId="070351AE" w14:textId="77777777" w:rsidTr="00E13699">
        <w:tc>
          <w:tcPr>
            <w:tcW w:w="567" w:type="dxa"/>
          </w:tcPr>
          <w:p w14:paraId="585A8CD0" w14:textId="5817B77D" w:rsidR="00227AC9" w:rsidRPr="00CE2B77" w:rsidRDefault="00227AC9" w:rsidP="007B790A">
            <w:pPr>
              <w:pStyle w:val="Nadpis2"/>
              <w:ind w:left="170" w:hanging="284"/>
            </w:pPr>
            <w:bookmarkStart w:id="67" w:name="_Ref191368996"/>
          </w:p>
        </w:tc>
        <w:tc>
          <w:tcPr>
            <w:tcW w:w="3518" w:type="dxa"/>
          </w:tcPr>
          <w:p w14:paraId="24D8F602" w14:textId="4585DA2D" w:rsidR="00227AC9" w:rsidRPr="00CE2B77" w:rsidRDefault="005A1518" w:rsidP="007B790A">
            <w:pPr>
              <w:pStyle w:val="Nadpis2"/>
              <w:numPr>
                <w:ilvl w:val="0"/>
                <w:numId w:val="0"/>
              </w:numPr>
              <w:tabs>
                <w:tab w:val="left" w:pos="4395"/>
              </w:tabs>
              <w:ind w:left="-108"/>
            </w:pPr>
            <w:bookmarkStart w:id="68" w:name="_Hlk191632188"/>
            <w:bookmarkEnd w:id="67"/>
            <w:r w:rsidRPr="00CE2B77">
              <w:t>Termín předání a převzetí staveniště</w:t>
            </w:r>
            <w:bookmarkEnd w:id="68"/>
            <w:r w:rsidRPr="00CE2B77">
              <w:t>:</w:t>
            </w:r>
          </w:p>
        </w:tc>
        <w:tc>
          <w:tcPr>
            <w:tcW w:w="4987" w:type="dxa"/>
          </w:tcPr>
          <w:p w14:paraId="32627A87" w14:textId="1A6CC0B8" w:rsidR="00227AC9" w:rsidRPr="00CE2B77" w:rsidRDefault="005A1518" w:rsidP="00227AC9">
            <w:pPr>
              <w:pStyle w:val="Nadpis2"/>
              <w:numPr>
                <w:ilvl w:val="0"/>
                <w:numId w:val="0"/>
              </w:numPr>
              <w:tabs>
                <w:tab w:val="left" w:pos="4395"/>
              </w:tabs>
            </w:pPr>
            <w:r w:rsidRPr="00CE2B77">
              <w:t xml:space="preserve">do 1 týdne od ukončení činnosti dle odst. </w:t>
            </w:r>
            <w:r w:rsidRPr="00CE2B77">
              <w:fldChar w:fldCharType="begin"/>
            </w:r>
            <w:r w:rsidRPr="00CE2B77">
              <w:instrText xml:space="preserve"> REF _Ref190955744 \r \h </w:instrText>
            </w:r>
            <w:r w:rsidRPr="00CE2B77">
              <w:fldChar w:fldCharType="separate"/>
            </w:r>
            <w:r w:rsidR="00E349A5">
              <w:t>4.2</w:t>
            </w:r>
            <w:r w:rsidRPr="00CE2B77">
              <w:fldChar w:fldCharType="end"/>
            </w:r>
            <w:r w:rsidRPr="00CE2B77">
              <w:t xml:space="preserve"> této smlouvy</w:t>
            </w:r>
          </w:p>
        </w:tc>
      </w:tr>
      <w:tr w:rsidR="00CE2B77" w:rsidRPr="00CE2B77" w14:paraId="61F225C7" w14:textId="77777777" w:rsidTr="00E13699">
        <w:trPr>
          <w:trHeight w:val="510"/>
        </w:trPr>
        <w:tc>
          <w:tcPr>
            <w:tcW w:w="567" w:type="dxa"/>
          </w:tcPr>
          <w:p w14:paraId="25614260" w14:textId="41188FCE" w:rsidR="00227AC9" w:rsidRPr="00CE2B77" w:rsidRDefault="00227AC9" w:rsidP="007B790A">
            <w:pPr>
              <w:pStyle w:val="Nadpis2"/>
              <w:ind w:left="170" w:hanging="284"/>
            </w:pPr>
            <w:bookmarkStart w:id="69" w:name="_Ref191309319"/>
          </w:p>
        </w:tc>
        <w:bookmarkEnd w:id="69"/>
        <w:tc>
          <w:tcPr>
            <w:tcW w:w="3518" w:type="dxa"/>
          </w:tcPr>
          <w:p w14:paraId="1F3C1F44" w14:textId="22B87944" w:rsidR="00227AC9" w:rsidRPr="00CE2B77" w:rsidRDefault="005A1518" w:rsidP="007B790A">
            <w:pPr>
              <w:pStyle w:val="Nadpis2"/>
              <w:numPr>
                <w:ilvl w:val="0"/>
                <w:numId w:val="0"/>
              </w:numPr>
              <w:tabs>
                <w:tab w:val="left" w:pos="4395"/>
              </w:tabs>
              <w:ind w:left="-108"/>
            </w:pPr>
            <w:r w:rsidRPr="00CE2B77">
              <w:t>Termín zahájení stavebních prací:</w:t>
            </w:r>
          </w:p>
        </w:tc>
        <w:tc>
          <w:tcPr>
            <w:tcW w:w="4987" w:type="dxa"/>
          </w:tcPr>
          <w:p w14:paraId="608824A1" w14:textId="2F2ADDF4" w:rsidR="00227AC9" w:rsidRPr="00CE2B77" w:rsidRDefault="005A1518" w:rsidP="00227AC9">
            <w:pPr>
              <w:pStyle w:val="Nadpis2"/>
              <w:numPr>
                <w:ilvl w:val="0"/>
                <w:numId w:val="0"/>
              </w:numPr>
              <w:tabs>
                <w:tab w:val="left" w:pos="4395"/>
              </w:tabs>
            </w:pPr>
            <w:r w:rsidRPr="00CE2B77">
              <w:t>do 1 týdne od předání staveniště</w:t>
            </w:r>
            <w:r w:rsidR="00186334" w:rsidRPr="00CE2B77">
              <w:t xml:space="preserve"> dle odst. 4.3 této smlouvy</w:t>
            </w:r>
          </w:p>
        </w:tc>
      </w:tr>
      <w:tr w:rsidR="00CE2B77" w:rsidRPr="00CE2B77" w14:paraId="78683052" w14:textId="77777777" w:rsidTr="00E13699">
        <w:trPr>
          <w:trHeight w:val="510"/>
        </w:trPr>
        <w:tc>
          <w:tcPr>
            <w:tcW w:w="567" w:type="dxa"/>
          </w:tcPr>
          <w:p w14:paraId="71A3F4F8" w14:textId="77777777" w:rsidR="00574013" w:rsidRPr="00CE2B77" w:rsidRDefault="00574013" w:rsidP="007B790A">
            <w:pPr>
              <w:pStyle w:val="Nadpis2"/>
              <w:numPr>
                <w:ilvl w:val="0"/>
                <w:numId w:val="0"/>
              </w:numPr>
              <w:ind w:left="170"/>
            </w:pPr>
            <w:bookmarkStart w:id="70" w:name="_Hlk191544903"/>
          </w:p>
        </w:tc>
        <w:tc>
          <w:tcPr>
            <w:tcW w:w="8505" w:type="dxa"/>
            <w:gridSpan w:val="2"/>
          </w:tcPr>
          <w:p w14:paraId="3C21D153" w14:textId="0321535A" w:rsidR="00574013" w:rsidRPr="00CE2B77" w:rsidRDefault="00574013" w:rsidP="007B790A">
            <w:pPr>
              <w:pStyle w:val="Nadpis2"/>
              <w:numPr>
                <w:ilvl w:val="0"/>
                <w:numId w:val="0"/>
              </w:numPr>
              <w:tabs>
                <w:tab w:val="left" w:pos="4395"/>
              </w:tabs>
              <w:ind w:left="-108"/>
              <w:rPr>
                <w:i/>
                <w:iCs/>
              </w:rPr>
            </w:pPr>
            <w:r w:rsidRPr="00CE2B77">
              <w:rPr>
                <w:bCs/>
                <w:i/>
                <w:iCs/>
                <w:sz w:val="20"/>
                <w:szCs w:val="20"/>
              </w:rPr>
              <w:t>Objednatel zašle výzvu k předání a převzetí staveniště zhotoviteli min. 15 kalendářních dnů před požadovaným termínem předání staveniště.</w:t>
            </w:r>
          </w:p>
        </w:tc>
      </w:tr>
      <w:tr w:rsidR="00CE2B77" w:rsidRPr="00CE2B77" w14:paraId="39A48B6D" w14:textId="77777777" w:rsidTr="00E13699">
        <w:trPr>
          <w:trHeight w:val="510"/>
        </w:trPr>
        <w:tc>
          <w:tcPr>
            <w:tcW w:w="567" w:type="dxa"/>
          </w:tcPr>
          <w:p w14:paraId="03F67216" w14:textId="77777777" w:rsidR="00A541A3" w:rsidRPr="00CE2B77" w:rsidRDefault="00A541A3" w:rsidP="00681CEA">
            <w:pPr>
              <w:pStyle w:val="Nadpis2"/>
              <w:ind w:left="170" w:hanging="284"/>
            </w:pPr>
            <w:bookmarkStart w:id="71" w:name="_Ref191623037"/>
          </w:p>
        </w:tc>
        <w:bookmarkEnd w:id="71"/>
        <w:tc>
          <w:tcPr>
            <w:tcW w:w="3518" w:type="dxa"/>
          </w:tcPr>
          <w:p w14:paraId="208356BD" w14:textId="709C2ACB" w:rsidR="00A541A3" w:rsidRPr="00CE2B77" w:rsidRDefault="00A541A3" w:rsidP="00681CEA">
            <w:pPr>
              <w:pStyle w:val="Nadpis2"/>
              <w:numPr>
                <w:ilvl w:val="0"/>
                <w:numId w:val="0"/>
              </w:numPr>
              <w:tabs>
                <w:tab w:val="left" w:pos="4395"/>
              </w:tabs>
              <w:ind w:left="-108"/>
            </w:pPr>
            <w:r w:rsidRPr="00CE2B77">
              <w:t>Termín pro předání konceptu provozní dokumentace:</w:t>
            </w:r>
          </w:p>
        </w:tc>
        <w:tc>
          <w:tcPr>
            <w:tcW w:w="4987" w:type="dxa"/>
          </w:tcPr>
          <w:p w14:paraId="69A35298" w14:textId="3C91C5D7" w:rsidR="00A541A3" w:rsidRPr="00CE2B77" w:rsidRDefault="00A541A3" w:rsidP="00681CEA">
            <w:pPr>
              <w:pStyle w:val="Nadpis2"/>
              <w:numPr>
                <w:ilvl w:val="0"/>
                <w:numId w:val="0"/>
              </w:numPr>
              <w:tabs>
                <w:tab w:val="left" w:pos="4395"/>
              </w:tabs>
            </w:pPr>
            <w:r w:rsidRPr="00CE2B77">
              <w:t xml:space="preserve">nejpozději </w:t>
            </w:r>
            <w:r w:rsidR="006E4982" w:rsidRPr="00CE2B77">
              <w:t>5</w:t>
            </w:r>
            <w:r w:rsidRPr="00CE2B77">
              <w:t xml:space="preserve"> týdn</w:t>
            </w:r>
            <w:r w:rsidR="006E4982" w:rsidRPr="00CE2B77">
              <w:t>ů</w:t>
            </w:r>
            <w:r w:rsidRPr="00CE2B77">
              <w:t xml:space="preserve"> před dokončením stavby dle odst. </w:t>
            </w:r>
            <w:r w:rsidRPr="00CE2B77">
              <w:fldChar w:fldCharType="begin"/>
            </w:r>
            <w:r w:rsidRPr="00CE2B77">
              <w:instrText xml:space="preserve"> REF _Ref191369048 \r \h </w:instrText>
            </w:r>
            <w:r w:rsidR="00E13699" w:rsidRPr="00CE2B77">
              <w:instrText xml:space="preserve"> \* MERGEFORMAT </w:instrText>
            </w:r>
            <w:r w:rsidRPr="00CE2B77">
              <w:fldChar w:fldCharType="separate"/>
            </w:r>
            <w:r w:rsidR="00E349A5">
              <w:t>4.6</w:t>
            </w:r>
            <w:r w:rsidRPr="00CE2B77">
              <w:fldChar w:fldCharType="end"/>
            </w:r>
            <w:r w:rsidRPr="00CE2B77">
              <w:t xml:space="preserve"> této smlouv</w:t>
            </w:r>
            <w:r w:rsidR="00E235C6" w:rsidRPr="00CE2B77">
              <w:t>y</w:t>
            </w:r>
          </w:p>
        </w:tc>
      </w:tr>
      <w:tr w:rsidR="00CE2B77" w:rsidRPr="00CE2B77" w14:paraId="69DD1FC5" w14:textId="77777777" w:rsidTr="00E13699">
        <w:trPr>
          <w:trHeight w:val="510"/>
        </w:trPr>
        <w:tc>
          <w:tcPr>
            <w:tcW w:w="567" w:type="dxa"/>
          </w:tcPr>
          <w:p w14:paraId="21A035B6" w14:textId="33C52391" w:rsidR="00227AC9" w:rsidRPr="00CE2B77" w:rsidRDefault="00227AC9" w:rsidP="007B790A">
            <w:pPr>
              <w:pStyle w:val="Nadpis2"/>
              <w:ind w:left="170" w:hanging="284"/>
            </w:pPr>
            <w:bookmarkStart w:id="72" w:name="_Ref191369048"/>
            <w:bookmarkEnd w:id="70"/>
          </w:p>
        </w:tc>
        <w:bookmarkEnd w:id="72"/>
        <w:tc>
          <w:tcPr>
            <w:tcW w:w="3518" w:type="dxa"/>
          </w:tcPr>
          <w:p w14:paraId="1A39489B" w14:textId="1BE7A53E" w:rsidR="00227AC9" w:rsidRPr="00CE2B77" w:rsidRDefault="005A1518" w:rsidP="007B790A">
            <w:pPr>
              <w:pStyle w:val="Nadpis2"/>
              <w:numPr>
                <w:ilvl w:val="0"/>
                <w:numId w:val="0"/>
              </w:numPr>
              <w:tabs>
                <w:tab w:val="left" w:pos="4395"/>
              </w:tabs>
              <w:ind w:left="-108"/>
            </w:pPr>
            <w:r w:rsidRPr="00CE2B77">
              <w:t>Termín dokončení stavebních prací:</w:t>
            </w:r>
          </w:p>
        </w:tc>
        <w:tc>
          <w:tcPr>
            <w:tcW w:w="4987" w:type="dxa"/>
          </w:tcPr>
          <w:p w14:paraId="22A332B5" w14:textId="7A1F7FE0" w:rsidR="00A54C01" w:rsidRPr="00CE2B77" w:rsidRDefault="00574013" w:rsidP="00000E14">
            <w:pPr>
              <w:pStyle w:val="Nadpis2"/>
              <w:numPr>
                <w:ilvl w:val="0"/>
                <w:numId w:val="0"/>
              </w:numPr>
              <w:tabs>
                <w:tab w:val="left" w:pos="4395"/>
              </w:tabs>
            </w:pPr>
            <w:r w:rsidRPr="00CE2B77">
              <w:t>d</w:t>
            </w:r>
            <w:r w:rsidR="005A1518" w:rsidRPr="00CE2B77">
              <w:t>o 6</w:t>
            </w:r>
            <w:r w:rsidR="00FD3AD6" w:rsidRPr="00CE2B77">
              <w:t>2</w:t>
            </w:r>
            <w:r w:rsidR="005A1518" w:rsidRPr="00CE2B77">
              <w:t xml:space="preserve"> týdnů od předání staveniště</w:t>
            </w:r>
            <w:r w:rsidR="003553B4" w:rsidRPr="00CE2B77">
              <w:t xml:space="preserve"> dle odst. 4.3 této smlouvy</w:t>
            </w:r>
          </w:p>
        </w:tc>
      </w:tr>
      <w:tr w:rsidR="00CE2B77" w:rsidRPr="00CE2B77" w14:paraId="63F6F684" w14:textId="77777777" w:rsidTr="00E13699">
        <w:trPr>
          <w:trHeight w:val="510"/>
        </w:trPr>
        <w:tc>
          <w:tcPr>
            <w:tcW w:w="567" w:type="dxa"/>
          </w:tcPr>
          <w:p w14:paraId="6594A5AF" w14:textId="77777777" w:rsidR="00E13699" w:rsidRPr="00CE2B77" w:rsidRDefault="00E13699" w:rsidP="00681CEA">
            <w:pPr>
              <w:pStyle w:val="Nadpis2"/>
              <w:numPr>
                <w:ilvl w:val="0"/>
                <w:numId w:val="0"/>
              </w:numPr>
              <w:ind w:left="170"/>
            </w:pPr>
          </w:p>
        </w:tc>
        <w:tc>
          <w:tcPr>
            <w:tcW w:w="8505" w:type="dxa"/>
            <w:gridSpan w:val="2"/>
          </w:tcPr>
          <w:p w14:paraId="12A52130" w14:textId="52DE30E1" w:rsidR="00E13699" w:rsidRPr="00CE2B77" w:rsidRDefault="00E13699" w:rsidP="00E13699">
            <w:pPr>
              <w:pStyle w:val="Nadpis2"/>
              <w:numPr>
                <w:ilvl w:val="0"/>
                <w:numId w:val="0"/>
              </w:numPr>
              <w:tabs>
                <w:tab w:val="left" w:pos="4395"/>
              </w:tabs>
              <w:ind w:left="-108"/>
              <w:rPr>
                <w:bCs/>
                <w:i/>
                <w:iCs/>
              </w:rPr>
            </w:pPr>
            <w:r w:rsidRPr="00CE2B77">
              <w:rPr>
                <w:bCs/>
                <w:i/>
                <w:iCs/>
                <w:sz w:val="20"/>
                <w:szCs w:val="20"/>
              </w:rPr>
              <w:t xml:space="preserve">Termín zahrnuje nutnou technologickou přestávku (pauzu) stavby v délce </w:t>
            </w:r>
            <w:r w:rsidR="00FD3AD6" w:rsidRPr="00CE2B77">
              <w:rPr>
                <w:bCs/>
                <w:i/>
                <w:iCs/>
                <w:sz w:val="20"/>
                <w:szCs w:val="20"/>
              </w:rPr>
              <w:t>10</w:t>
            </w:r>
            <w:r w:rsidRPr="00CE2B77">
              <w:rPr>
                <w:bCs/>
                <w:i/>
                <w:iCs/>
                <w:sz w:val="20"/>
                <w:szCs w:val="20"/>
              </w:rPr>
              <w:t xml:space="preserve"> týdnů. Tuto technologickou přestávku může zhotovitel čerpat v kuse, nebo ji může, po dohodě s objednatelem, rozdělit dle aktuálních podmínek na stavbě na kratší časové úseky, ne kratší 1 týdne. O nevyčerpanou část technologické přestávky bude zkrácen termín dokončení stavebních prací. Záznam o technologické přestávce bude vždy uveden ve stavebním deníku a potvrzen zástupci obou stran.</w:t>
            </w:r>
            <w:r w:rsidR="00B95E6A" w:rsidRPr="00CE2B77">
              <w:rPr>
                <w:bCs/>
                <w:i/>
                <w:iCs/>
                <w:sz w:val="20"/>
                <w:szCs w:val="20"/>
              </w:rPr>
              <w:t xml:space="preserve"> Technologická přestávka bude </w:t>
            </w:r>
            <w:r w:rsidR="00D57712" w:rsidRPr="00CE2B77">
              <w:rPr>
                <w:bCs/>
                <w:i/>
                <w:iCs/>
                <w:sz w:val="20"/>
                <w:szCs w:val="20"/>
              </w:rPr>
              <w:t xml:space="preserve">stanovena v </w:t>
            </w:r>
            <w:r w:rsidR="00B95E6A" w:rsidRPr="00CE2B77">
              <w:rPr>
                <w:bCs/>
                <w:i/>
                <w:iCs/>
                <w:sz w:val="20"/>
                <w:szCs w:val="20"/>
              </w:rPr>
              <w:t xml:space="preserve">harmonogramu prací dle čl. 2, odst. </w:t>
            </w:r>
            <w:r w:rsidR="00B95E6A" w:rsidRPr="00CE2B77">
              <w:rPr>
                <w:bCs/>
                <w:i/>
                <w:iCs/>
                <w:sz w:val="20"/>
                <w:szCs w:val="20"/>
              </w:rPr>
              <w:fldChar w:fldCharType="begin"/>
            </w:r>
            <w:r w:rsidR="00B95E6A" w:rsidRPr="00CE2B77">
              <w:rPr>
                <w:bCs/>
                <w:i/>
                <w:iCs/>
                <w:sz w:val="20"/>
                <w:szCs w:val="20"/>
              </w:rPr>
              <w:instrText xml:space="preserve"> REF _Ref191637610 \r \h  \* MERGEFORMAT </w:instrText>
            </w:r>
            <w:r w:rsidR="00B95E6A" w:rsidRPr="00CE2B77">
              <w:rPr>
                <w:bCs/>
                <w:i/>
                <w:iCs/>
                <w:sz w:val="20"/>
                <w:szCs w:val="20"/>
              </w:rPr>
            </w:r>
            <w:r w:rsidR="00B95E6A" w:rsidRPr="00CE2B77">
              <w:rPr>
                <w:bCs/>
                <w:i/>
                <w:iCs/>
                <w:sz w:val="20"/>
                <w:szCs w:val="20"/>
              </w:rPr>
              <w:fldChar w:fldCharType="separate"/>
            </w:r>
            <w:r w:rsidR="00E349A5">
              <w:rPr>
                <w:bCs/>
                <w:i/>
                <w:iCs/>
                <w:sz w:val="20"/>
                <w:szCs w:val="20"/>
              </w:rPr>
              <w:t>2.5.6</w:t>
            </w:r>
            <w:r w:rsidR="00B95E6A" w:rsidRPr="00CE2B77">
              <w:rPr>
                <w:bCs/>
                <w:i/>
                <w:iCs/>
                <w:sz w:val="20"/>
                <w:szCs w:val="20"/>
              </w:rPr>
              <w:fldChar w:fldCharType="end"/>
            </w:r>
            <w:r w:rsidR="00B95E6A" w:rsidRPr="00CE2B77">
              <w:rPr>
                <w:bCs/>
                <w:i/>
                <w:iCs/>
                <w:sz w:val="20"/>
                <w:szCs w:val="20"/>
              </w:rPr>
              <w:t xml:space="preserve"> písm. b)</w:t>
            </w:r>
            <w:r w:rsidR="00D57712" w:rsidRPr="00CE2B77">
              <w:rPr>
                <w:bCs/>
                <w:i/>
                <w:iCs/>
                <w:sz w:val="20"/>
                <w:szCs w:val="20"/>
              </w:rPr>
              <w:t xml:space="preserve"> této smlouvy</w:t>
            </w:r>
            <w:r w:rsidR="00B95E6A" w:rsidRPr="00CE2B77">
              <w:rPr>
                <w:bCs/>
                <w:i/>
                <w:iCs/>
                <w:sz w:val="20"/>
                <w:szCs w:val="20"/>
              </w:rPr>
              <w:t xml:space="preserve"> v měsících prosinec, leden a únor v celkové délce 1</w:t>
            </w:r>
            <w:r w:rsidR="00FD3AD6" w:rsidRPr="00CE2B77">
              <w:rPr>
                <w:bCs/>
                <w:i/>
                <w:iCs/>
                <w:sz w:val="20"/>
                <w:szCs w:val="20"/>
              </w:rPr>
              <w:t>0</w:t>
            </w:r>
            <w:r w:rsidR="00B95E6A" w:rsidRPr="00CE2B77">
              <w:rPr>
                <w:bCs/>
                <w:i/>
                <w:iCs/>
                <w:sz w:val="20"/>
                <w:szCs w:val="20"/>
              </w:rPr>
              <w:t xml:space="preserve"> týdnů.</w:t>
            </w:r>
          </w:p>
        </w:tc>
      </w:tr>
      <w:tr w:rsidR="00CE2B77" w:rsidRPr="00CE2B77" w14:paraId="4EEF5EAC" w14:textId="77777777" w:rsidTr="00E13699">
        <w:trPr>
          <w:trHeight w:val="510"/>
        </w:trPr>
        <w:tc>
          <w:tcPr>
            <w:tcW w:w="567" w:type="dxa"/>
          </w:tcPr>
          <w:p w14:paraId="694C9E22" w14:textId="77777777" w:rsidR="00574013" w:rsidRPr="00CE2B77" w:rsidRDefault="00574013" w:rsidP="007B790A">
            <w:pPr>
              <w:pStyle w:val="Nadpis2"/>
              <w:ind w:left="170" w:hanging="284"/>
            </w:pPr>
            <w:bookmarkStart w:id="73" w:name="_Ref191369003"/>
          </w:p>
        </w:tc>
        <w:bookmarkEnd w:id="73"/>
        <w:tc>
          <w:tcPr>
            <w:tcW w:w="3518" w:type="dxa"/>
          </w:tcPr>
          <w:p w14:paraId="3B5B6F45" w14:textId="7222F11D" w:rsidR="00574013" w:rsidRPr="00CE2B77" w:rsidRDefault="00574013" w:rsidP="007B790A">
            <w:pPr>
              <w:pStyle w:val="Nadpis2"/>
              <w:numPr>
                <w:ilvl w:val="0"/>
                <w:numId w:val="0"/>
              </w:numPr>
              <w:tabs>
                <w:tab w:val="left" w:pos="4395"/>
              </w:tabs>
              <w:ind w:left="-108"/>
            </w:pPr>
            <w:r w:rsidRPr="00CE2B77">
              <w:t>Termín pro zajištění kolaudace stavby:</w:t>
            </w:r>
          </w:p>
        </w:tc>
        <w:tc>
          <w:tcPr>
            <w:tcW w:w="4987" w:type="dxa"/>
          </w:tcPr>
          <w:p w14:paraId="3DC879A4" w14:textId="7BE2CAE6" w:rsidR="00574013" w:rsidRPr="00CE2B77" w:rsidRDefault="00574013" w:rsidP="00396297">
            <w:pPr>
              <w:pStyle w:val="Nadpis2"/>
              <w:numPr>
                <w:ilvl w:val="0"/>
                <w:numId w:val="0"/>
              </w:numPr>
              <w:tabs>
                <w:tab w:val="left" w:pos="4395"/>
              </w:tabs>
              <w:jc w:val="left"/>
            </w:pPr>
            <w:r w:rsidRPr="00CE2B77">
              <w:t xml:space="preserve">do </w:t>
            </w:r>
            <w:r w:rsidR="00CC6E0D" w:rsidRPr="00CE2B77">
              <w:t>6</w:t>
            </w:r>
            <w:r w:rsidRPr="00CE2B77">
              <w:t xml:space="preserve"> týdnů od</w:t>
            </w:r>
            <w:r w:rsidR="00CC6E0D" w:rsidRPr="00CE2B77">
              <w:t xml:space="preserve"> dokončení staveních prací</w:t>
            </w:r>
          </w:p>
        </w:tc>
      </w:tr>
      <w:tr w:rsidR="00CE2B77" w:rsidRPr="00CE2B77" w14:paraId="34259DF9" w14:textId="77777777" w:rsidTr="00E13699">
        <w:tc>
          <w:tcPr>
            <w:tcW w:w="567" w:type="dxa"/>
          </w:tcPr>
          <w:p w14:paraId="6318B67C" w14:textId="58886ACC" w:rsidR="00227AC9" w:rsidRPr="00CE2B77" w:rsidRDefault="00227AC9" w:rsidP="007B790A">
            <w:pPr>
              <w:pStyle w:val="Nadpis2"/>
              <w:ind w:left="170" w:hanging="284"/>
            </w:pPr>
            <w:bookmarkStart w:id="74" w:name="_Ref191370505"/>
          </w:p>
        </w:tc>
        <w:bookmarkEnd w:id="74"/>
        <w:tc>
          <w:tcPr>
            <w:tcW w:w="3518" w:type="dxa"/>
          </w:tcPr>
          <w:p w14:paraId="461D9ECB" w14:textId="5A209DFE" w:rsidR="00227AC9" w:rsidRPr="00CE2B77" w:rsidRDefault="005A1518" w:rsidP="007B790A">
            <w:pPr>
              <w:pStyle w:val="Nadpis2"/>
              <w:numPr>
                <w:ilvl w:val="0"/>
                <w:numId w:val="0"/>
              </w:numPr>
              <w:tabs>
                <w:tab w:val="left" w:pos="4395"/>
              </w:tabs>
              <w:ind w:left="-108"/>
            </w:pPr>
            <w:r w:rsidRPr="00CE2B77">
              <w:t>Termín ukončení plnění ze smlouvy:</w:t>
            </w:r>
          </w:p>
        </w:tc>
        <w:tc>
          <w:tcPr>
            <w:tcW w:w="4987" w:type="dxa"/>
          </w:tcPr>
          <w:p w14:paraId="7961B33A" w14:textId="4ED3584C" w:rsidR="00227AC9" w:rsidRPr="00CE2B77" w:rsidRDefault="00574013" w:rsidP="00574013">
            <w:pPr>
              <w:pStyle w:val="Nadpis2"/>
              <w:numPr>
                <w:ilvl w:val="0"/>
                <w:numId w:val="0"/>
              </w:numPr>
              <w:tabs>
                <w:tab w:val="left" w:pos="4395"/>
                <w:tab w:val="left" w:pos="9072"/>
              </w:tabs>
            </w:pPr>
            <w:r w:rsidRPr="00CE2B77">
              <w:t>nejdříve uplynutím záruční doby</w:t>
            </w:r>
            <w:r w:rsidR="00FC224F" w:rsidRPr="00CE2B77">
              <w:t xml:space="preserve"> </w:t>
            </w:r>
            <w:r w:rsidRPr="00CE2B77">
              <w:t>díla a zároveň potvrzením protokolu o splnění záručních podmínek dle čl. 9 odst.</w:t>
            </w:r>
            <w:r w:rsidR="00FC224F" w:rsidRPr="00CE2B77">
              <w:t xml:space="preserve"> </w:t>
            </w:r>
            <w:r w:rsidR="00FC224F" w:rsidRPr="00CE2B77">
              <w:fldChar w:fldCharType="begin"/>
            </w:r>
            <w:r w:rsidR="00FC224F" w:rsidRPr="00CE2B77">
              <w:instrText xml:space="preserve"> REF _Ref191984216 \r \h </w:instrText>
            </w:r>
            <w:r w:rsidR="00FC224F" w:rsidRPr="00CE2B77">
              <w:fldChar w:fldCharType="separate"/>
            </w:r>
            <w:r w:rsidR="00E349A5">
              <w:t>9.13</w:t>
            </w:r>
            <w:r w:rsidR="00FC224F" w:rsidRPr="00CE2B77">
              <w:fldChar w:fldCharType="end"/>
            </w:r>
            <w:r w:rsidRPr="00CE2B77">
              <w:t xml:space="preserve"> </w:t>
            </w:r>
            <w:r w:rsidR="005724D4" w:rsidRPr="00CE2B77">
              <w:t>této smlouvy</w:t>
            </w:r>
            <w:r w:rsidRPr="00CE2B77">
              <w:t>, případně odstraněním poslední záruční vady potvrzeným oběma smluvními stranami</w:t>
            </w:r>
          </w:p>
        </w:tc>
      </w:tr>
    </w:tbl>
    <w:p w14:paraId="01FD064C" w14:textId="4BAA57D4" w:rsidR="00685342" w:rsidRPr="00CE2B77" w:rsidRDefault="00685342" w:rsidP="00685342">
      <w:pPr>
        <w:pStyle w:val="Nadpis2"/>
      </w:pPr>
      <w:bookmarkStart w:id="75" w:name="_Ref190869988"/>
      <w:bookmarkStart w:id="76" w:name="_Ref192748789"/>
      <w:bookmarkStart w:id="77" w:name="_Ref191638208"/>
      <w:r w:rsidRPr="00CE2B77">
        <w:rPr>
          <w:lang w:eastAsia="en-US"/>
        </w:rPr>
        <w:t xml:space="preserve">Termín </w:t>
      </w:r>
      <w:bookmarkEnd w:id="75"/>
      <w:r w:rsidRPr="00CE2B77">
        <w:rPr>
          <w:lang w:eastAsia="en-US"/>
        </w:rPr>
        <w:t>realizace</w:t>
      </w:r>
      <w:r w:rsidRPr="00CE2B77">
        <w:t xml:space="preserve"> opravy vodovodu dle čl. 2, odst. </w:t>
      </w:r>
      <w:r w:rsidRPr="00CE2B77">
        <w:fldChar w:fldCharType="begin"/>
      </w:r>
      <w:r w:rsidRPr="00CE2B77">
        <w:instrText xml:space="preserve"> REF _Ref191634728 \r \h  \* MERGEFORMAT </w:instrText>
      </w:r>
      <w:r w:rsidRPr="00CE2B77">
        <w:fldChar w:fldCharType="separate"/>
      </w:r>
      <w:r w:rsidR="00E349A5">
        <w:t>2.6</w:t>
      </w:r>
      <w:r w:rsidRPr="00CE2B77">
        <w:fldChar w:fldCharType="end"/>
      </w:r>
      <w:r w:rsidRPr="00CE2B77">
        <w:t xml:space="preserve"> této smlouvy bude zhotovitelem stanoven v podrobném časovém a finančním harmonogramu, který zhotovitel předloží dle čl. 4, odst. 4.11 této smlouvy, přičemž musí být dodrženo období, které je k opravě vodovodu</w:t>
      </w:r>
      <w:r w:rsidRPr="00CE2B77">
        <w:rPr>
          <w:lang w:eastAsia="en-US"/>
        </w:rPr>
        <w:t xml:space="preserve"> vymezeno, tj. období od května do října roku 2026. Realizace </w:t>
      </w:r>
      <w:r w:rsidR="0058686D" w:rsidRPr="00CE2B77">
        <w:rPr>
          <w:lang w:eastAsia="en-US"/>
        </w:rPr>
        <w:t xml:space="preserve">opravy vodovodu </w:t>
      </w:r>
      <w:r w:rsidRPr="00CE2B77">
        <w:rPr>
          <w:lang w:eastAsia="en-US"/>
        </w:rPr>
        <w:t>není možná v jiném období z</w:t>
      </w:r>
      <w:r w:rsidR="00E2391C">
        <w:rPr>
          <w:lang w:eastAsia="en-US"/>
        </w:rPr>
        <w:t> </w:t>
      </w:r>
      <w:r w:rsidRPr="00CE2B77">
        <w:rPr>
          <w:lang w:eastAsia="en-US"/>
        </w:rPr>
        <w:t>důvodu nepříznivých klimatických podmínek pro zajištění náhradního zásobování vodou dotčených nemovitostí.</w:t>
      </w:r>
      <w:bookmarkEnd w:id="76"/>
    </w:p>
    <w:p w14:paraId="593E738B" w14:textId="514AE8B1" w:rsidR="0065216E" w:rsidRPr="00CD431B" w:rsidRDefault="0065216E" w:rsidP="0021502B">
      <w:pPr>
        <w:pStyle w:val="Nadpis2"/>
      </w:pPr>
      <w:r w:rsidRPr="00CD431B">
        <w:rPr>
          <w:lang w:eastAsia="en-US"/>
        </w:rPr>
        <w:t xml:space="preserve">Zhotovitel je povinen při provádění díla postupovat v souladu s časovým a finančním harmonogramem </w:t>
      </w:r>
      <w:r w:rsidRPr="00CD431B">
        <w:t>dle přílohy č. 2 této smlouvy, který bude zhotovitelem rozpracován do</w:t>
      </w:r>
      <w:r w:rsidR="00E2391C">
        <w:t> </w:t>
      </w:r>
      <w:r w:rsidRPr="00CD431B">
        <w:t xml:space="preserve">podrobností dle čl. 2, odst. </w:t>
      </w:r>
      <w:r w:rsidRPr="00CD431B">
        <w:fldChar w:fldCharType="begin"/>
      </w:r>
      <w:r w:rsidRPr="00CD431B">
        <w:instrText xml:space="preserve"> REF _Ref191637610 \r \h  \* MERGEFORMAT </w:instrText>
      </w:r>
      <w:r w:rsidRPr="00CD431B">
        <w:fldChar w:fldCharType="separate"/>
      </w:r>
      <w:r w:rsidR="00E349A5">
        <w:t>2.5.6</w:t>
      </w:r>
      <w:r w:rsidRPr="00CD431B">
        <w:fldChar w:fldCharType="end"/>
      </w:r>
      <w:r w:rsidRPr="00CD431B">
        <w:t xml:space="preserve">, písm. </w:t>
      </w:r>
      <w:r w:rsidRPr="00CD431B">
        <w:fldChar w:fldCharType="begin"/>
      </w:r>
      <w:r w:rsidRPr="00CD431B">
        <w:instrText xml:space="preserve"> REF _Ref191637620 \r \h  \* MERGEFORMAT </w:instrText>
      </w:r>
      <w:r w:rsidRPr="00CD431B">
        <w:fldChar w:fldCharType="separate"/>
      </w:r>
      <w:r w:rsidR="00E349A5">
        <w:t>b)</w:t>
      </w:r>
      <w:r w:rsidRPr="00CD431B">
        <w:fldChar w:fldCharType="end"/>
      </w:r>
      <w:r w:rsidRPr="00CD431B">
        <w:t xml:space="preserve"> této smlouvy</w:t>
      </w:r>
    </w:p>
    <w:p w14:paraId="37B3F99E" w14:textId="27249D10" w:rsidR="00D4726F" w:rsidRPr="00CD431B" w:rsidRDefault="00A81954" w:rsidP="0021502B">
      <w:pPr>
        <w:pStyle w:val="Nadpis2"/>
      </w:pPr>
      <w:r w:rsidRPr="00CD431B">
        <w:t>Podrobný harmonogram dle čl. 2</w:t>
      </w:r>
      <w:r w:rsidR="0058686D">
        <w:t>,</w:t>
      </w:r>
      <w:r w:rsidRPr="00CD431B">
        <w:t xml:space="preserve"> odst. </w:t>
      </w:r>
      <w:r w:rsidRPr="00CD431B">
        <w:fldChar w:fldCharType="begin"/>
      </w:r>
      <w:r w:rsidRPr="00CD431B">
        <w:instrText xml:space="preserve"> REF _Ref191637610 \r \h </w:instrText>
      </w:r>
      <w:r w:rsidR="00CD431B">
        <w:instrText xml:space="preserve"> \* MERGEFORMAT </w:instrText>
      </w:r>
      <w:r w:rsidRPr="00CD431B">
        <w:fldChar w:fldCharType="separate"/>
      </w:r>
      <w:r w:rsidR="00E349A5">
        <w:t>2.5.6</w:t>
      </w:r>
      <w:r w:rsidRPr="00CD431B">
        <w:fldChar w:fldCharType="end"/>
      </w:r>
      <w:r w:rsidRPr="00CD431B">
        <w:t xml:space="preserve">, písm. </w:t>
      </w:r>
      <w:r w:rsidRPr="00CD431B">
        <w:fldChar w:fldCharType="begin"/>
      </w:r>
      <w:r w:rsidRPr="00CD431B">
        <w:instrText xml:space="preserve"> REF _Ref191637620 \r \h </w:instrText>
      </w:r>
      <w:r w:rsidR="00CD431B">
        <w:instrText xml:space="preserve"> \* MERGEFORMAT </w:instrText>
      </w:r>
      <w:r w:rsidRPr="00CD431B">
        <w:fldChar w:fldCharType="separate"/>
      </w:r>
      <w:r w:rsidR="00E349A5">
        <w:t>b)</w:t>
      </w:r>
      <w:r w:rsidRPr="00CD431B">
        <w:fldChar w:fldCharType="end"/>
      </w:r>
      <w:r w:rsidRPr="00CD431B">
        <w:t xml:space="preserve"> této smlouvy bude zhotovitelem předložen objednateli a budoucímu provozovateli stavby nejpozději do 6 týdnů od nabytí účinnosti této smlouvy</w:t>
      </w:r>
      <w:bookmarkEnd w:id="77"/>
      <w:r w:rsidR="00D57712" w:rsidRPr="00CD431B">
        <w:t>.</w:t>
      </w:r>
      <w:r w:rsidR="000371DE" w:rsidRPr="00CD431B">
        <w:t xml:space="preserve"> </w:t>
      </w:r>
    </w:p>
    <w:p w14:paraId="728D1D7B" w14:textId="2B5DDCA5" w:rsidR="00AD6FCD" w:rsidRPr="00CB647D" w:rsidRDefault="00AD6FCD" w:rsidP="00AD6FCD">
      <w:pPr>
        <w:pStyle w:val="Nadpis2"/>
        <w:rPr>
          <w:lang w:eastAsia="en-US"/>
        </w:rPr>
      </w:pPr>
      <w:r w:rsidRPr="00180229">
        <w:rPr>
          <w:lang w:eastAsia="en-US"/>
        </w:rPr>
        <w:t xml:space="preserve">Objednatel je oprávněn a </w:t>
      </w:r>
      <w:r w:rsidR="004B7085" w:rsidRPr="00180229">
        <w:rPr>
          <w:lang w:eastAsia="en-US"/>
        </w:rPr>
        <w:t>z</w:t>
      </w:r>
      <w:r w:rsidRPr="00180229">
        <w:rPr>
          <w:lang w:eastAsia="en-US"/>
        </w:rPr>
        <w:t xml:space="preserve">hotovitel je povinen průběžně kontrolovat, zda je </w:t>
      </w:r>
      <w:r w:rsidR="004B7085" w:rsidRPr="00180229">
        <w:rPr>
          <w:lang w:eastAsia="en-US"/>
        </w:rPr>
        <w:t>d</w:t>
      </w:r>
      <w:r w:rsidRPr="00180229">
        <w:rPr>
          <w:lang w:eastAsia="en-US"/>
        </w:rPr>
        <w:t xml:space="preserve">ílo prováděno </w:t>
      </w:r>
      <w:r w:rsidR="00436C12" w:rsidRPr="00180229">
        <w:rPr>
          <w:lang w:eastAsia="en-US"/>
        </w:rPr>
        <w:br/>
      </w:r>
      <w:r w:rsidRPr="00CB647D">
        <w:rPr>
          <w:lang w:eastAsia="en-US"/>
        </w:rPr>
        <w:t>v souladu s</w:t>
      </w:r>
      <w:r w:rsidR="00A81954">
        <w:rPr>
          <w:lang w:eastAsia="en-US"/>
        </w:rPr>
        <w:t xml:space="preserve"> podrobným </w:t>
      </w:r>
      <w:r w:rsidR="00055981">
        <w:rPr>
          <w:lang w:eastAsia="en-US"/>
        </w:rPr>
        <w:t xml:space="preserve">časovým a finančním </w:t>
      </w:r>
      <w:r w:rsidR="004B7085" w:rsidRPr="00CB647D">
        <w:rPr>
          <w:lang w:eastAsia="en-US"/>
        </w:rPr>
        <w:t>h</w:t>
      </w:r>
      <w:r w:rsidRPr="00CB647D">
        <w:rPr>
          <w:lang w:eastAsia="en-US"/>
        </w:rPr>
        <w:t>armonogramem</w:t>
      </w:r>
      <w:r w:rsidR="00055981">
        <w:rPr>
          <w:lang w:eastAsia="en-US"/>
        </w:rPr>
        <w:t>.</w:t>
      </w:r>
      <w:r w:rsidRPr="00CB647D">
        <w:rPr>
          <w:lang w:eastAsia="en-US"/>
        </w:rPr>
        <w:t xml:space="preserve"> V případě zjištění prodlení oproti termínům uvedený</w:t>
      </w:r>
      <w:r w:rsidR="00406007">
        <w:rPr>
          <w:lang w:eastAsia="en-US"/>
        </w:rPr>
        <w:t>m</w:t>
      </w:r>
      <w:r w:rsidRPr="00CB647D">
        <w:rPr>
          <w:lang w:eastAsia="en-US"/>
        </w:rPr>
        <w:t xml:space="preserve"> v</w:t>
      </w:r>
      <w:r w:rsidR="00A81954">
        <w:rPr>
          <w:lang w:eastAsia="en-US"/>
        </w:rPr>
        <w:t xml:space="preserve"> tomto </w:t>
      </w:r>
      <w:r w:rsidR="00B663D1" w:rsidRPr="00CB647D">
        <w:rPr>
          <w:lang w:eastAsia="en-US"/>
        </w:rPr>
        <w:t>h</w:t>
      </w:r>
      <w:r w:rsidRPr="00CB647D">
        <w:rPr>
          <w:lang w:eastAsia="en-US"/>
        </w:rPr>
        <w:t>armonogramu</w:t>
      </w:r>
      <w:r w:rsidR="00A81954">
        <w:rPr>
          <w:lang w:eastAsia="en-US"/>
        </w:rPr>
        <w:t>,</w:t>
      </w:r>
      <w:r w:rsidRPr="00CB647D">
        <w:rPr>
          <w:lang w:eastAsia="en-US"/>
        </w:rPr>
        <w:t xml:space="preserve"> je </w:t>
      </w:r>
      <w:r w:rsidR="00B663D1" w:rsidRPr="00CB647D">
        <w:rPr>
          <w:lang w:eastAsia="en-US"/>
        </w:rPr>
        <w:t>z</w:t>
      </w:r>
      <w:r w:rsidRPr="00CB647D">
        <w:rPr>
          <w:lang w:eastAsia="en-US"/>
        </w:rPr>
        <w:t>hotovitel povinen provést opatření vedoucí k</w:t>
      </w:r>
      <w:r w:rsidR="00CB647D" w:rsidRPr="00CB647D">
        <w:rPr>
          <w:lang w:eastAsia="en-US"/>
        </w:rPr>
        <w:t> </w:t>
      </w:r>
      <w:r w:rsidRPr="00CB647D">
        <w:rPr>
          <w:lang w:eastAsia="en-US"/>
        </w:rPr>
        <w:t>odstranění časového prodlení.</w:t>
      </w:r>
    </w:p>
    <w:p w14:paraId="674E1613" w14:textId="1ED0F2E1" w:rsidR="00D427D4" w:rsidRDefault="00AD6FCD" w:rsidP="00D427D4">
      <w:pPr>
        <w:pStyle w:val="Nadpis2"/>
      </w:pPr>
      <w:bookmarkStart w:id="78" w:name="_Ref191638947"/>
      <w:r w:rsidRPr="00CB647D">
        <w:t xml:space="preserve">Objednatel může </w:t>
      </w:r>
      <w:r w:rsidR="00B663D1" w:rsidRPr="00CB647D">
        <w:t>z</w:t>
      </w:r>
      <w:r w:rsidRPr="00CB647D">
        <w:t xml:space="preserve">hotoviteli udělit pokyn, aby na vlastní náklady kdykoliv aktualizoval </w:t>
      </w:r>
      <w:r w:rsidR="00A81954">
        <w:t xml:space="preserve">podrobný </w:t>
      </w:r>
      <w:r w:rsidR="00055981">
        <w:t xml:space="preserve">časový a finanční </w:t>
      </w:r>
      <w:r w:rsidR="00B663D1" w:rsidRPr="00CB647D">
        <w:t>h</w:t>
      </w:r>
      <w:r w:rsidRPr="00CB647D">
        <w:t xml:space="preserve">armonogram dle tohoto pokynu v souladu s termínem dokončení </w:t>
      </w:r>
      <w:r w:rsidR="005D66C5" w:rsidRPr="00CB647D">
        <w:t>d</w:t>
      </w:r>
      <w:r w:rsidRPr="00CB647D">
        <w:t>íla</w:t>
      </w:r>
      <w:r w:rsidR="00CB647D" w:rsidRPr="00CB647D">
        <w:t>,</w:t>
      </w:r>
      <w:r w:rsidRPr="00CB647D">
        <w:t xml:space="preserve"> a poté ho předložil </w:t>
      </w:r>
      <w:r w:rsidR="00B663D1" w:rsidRPr="00CB647D">
        <w:t>o</w:t>
      </w:r>
      <w:r w:rsidRPr="00CB647D">
        <w:t xml:space="preserve">bjednateli ke schválení. Pokud nebude </w:t>
      </w:r>
      <w:r w:rsidR="00B663D1" w:rsidRPr="00CB647D">
        <w:t>o</w:t>
      </w:r>
      <w:r w:rsidRPr="00CB647D">
        <w:t>bjednatel souhlasit s</w:t>
      </w:r>
      <w:r w:rsidR="00A81954">
        <w:t> </w:t>
      </w:r>
      <w:r w:rsidR="00B663D1" w:rsidRPr="00CB647D">
        <w:t>h</w:t>
      </w:r>
      <w:r w:rsidRPr="00CB647D">
        <w:t xml:space="preserve">armonogramem připraveným </w:t>
      </w:r>
      <w:r w:rsidR="00B663D1" w:rsidRPr="00CB647D">
        <w:t>z</w:t>
      </w:r>
      <w:r w:rsidRPr="00CB647D">
        <w:t>hotovitelem, vrátí jej společně s</w:t>
      </w:r>
      <w:r w:rsidR="00055981">
        <w:t> </w:t>
      </w:r>
      <w:r w:rsidRPr="00CB647D">
        <w:t xml:space="preserve">připomínkami </w:t>
      </w:r>
      <w:r w:rsidR="00B663D1" w:rsidRPr="00CB647D">
        <w:t>z</w:t>
      </w:r>
      <w:r w:rsidRPr="00CB647D">
        <w:t xml:space="preserve">hotoviteli. Zhotovitel je povinen upravit návrh </w:t>
      </w:r>
      <w:r w:rsidR="00B663D1" w:rsidRPr="00CB647D">
        <w:t>h</w:t>
      </w:r>
      <w:r w:rsidRPr="00CB647D">
        <w:t xml:space="preserve">armonogramu dle připomínek </w:t>
      </w:r>
      <w:r w:rsidR="00B663D1" w:rsidRPr="00CB647D">
        <w:t>o</w:t>
      </w:r>
      <w:r w:rsidRPr="00CB647D">
        <w:t>bjednatele</w:t>
      </w:r>
      <w:r w:rsidR="00A81954">
        <w:t xml:space="preserve"> </w:t>
      </w:r>
      <w:r w:rsidRPr="00CB647D">
        <w:t>a</w:t>
      </w:r>
      <w:r w:rsidR="00A81954">
        <w:t xml:space="preserve"> </w:t>
      </w:r>
      <w:r w:rsidRPr="00CB647D">
        <w:t xml:space="preserve">předložit jej k opětovnému schvalování ve lhůtě stanovené </w:t>
      </w:r>
      <w:r w:rsidR="00B663D1" w:rsidRPr="00CB647D">
        <w:t>o</w:t>
      </w:r>
      <w:r w:rsidRPr="00CB647D">
        <w:t>bjednatelem.</w:t>
      </w:r>
      <w:bookmarkEnd w:id="78"/>
    </w:p>
    <w:p w14:paraId="3255001E" w14:textId="52343288" w:rsidR="000E01A6" w:rsidRDefault="00D427D4" w:rsidP="000E01A6">
      <w:pPr>
        <w:pStyle w:val="Nadpis2"/>
      </w:pPr>
      <w:bookmarkStart w:id="79" w:name="_Ref191638958"/>
      <w:r w:rsidRPr="00F37153">
        <w:lastRenderedPageBreak/>
        <w:t>Odsouhlasení</w:t>
      </w:r>
      <w:r w:rsidR="00574013">
        <w:t>m</w:t>
      </w:r>
      <w:r w:rsidRPr="00F37153">
        <w:t xml:space="preserve"> aktualizovaného </w:t>
      </w:r>
      <w:r w:rsidR="00A81954">
        <w:t xml:space="preserve">podrobného </w:t>
      </w:r>
      <w:r w:rsidR="00055981">
        <w:t xml:space="preserve">časového a finančního </w:t>
      </w:r>
      <w:r w:rsidRPr="00F37153">
        <w:t>harmonogramu objednatelem</w:t>
      </w:r>
      <w:r w:rsidR="00CF5A70">
        <w:t xml:space="preserve"> </w:t>
      </w:r>
      <w:r w:rsidRPr="00F37153">
        <w:t>není</w:t>
      </w:r>
      <w:r w:rsidR="00CF5A70">
        <w:t xml:space="preserve"> </w:t>
      </w:r>
      <w:r w:rsidRPr="00F37153">
        <w:t xml:space="preserve">jakkoli dotčena odpovědnost zhotovitele za případné prodlení, které bylo důvodem aktualizace harmonogramu a které zhotovitel způsobil nesplněním svých povinností dle původního </w:t>
      </w:r>
      <w:r w:rsidR="00055981">
        <w:t xml:space="preserve">časového a finančního </w:t>
      </w:r>
      <w:r w:rsidRPr="00F37153">
        <w:t>harmonogramu.</w:t>
      </w:r>
      <w:bookmarkEnd w:id="79"/>
      <w:r w:rsidRPr="00F37153">
        <w:t xml:space="preserve"> </w:t>
      </w:r>
    </w:p>
    <w:bookmarkEnd w:id="63"/>
    <w:bookmarkEnd w:id="64"/>
    <w:p w14:paraId="2BE23D68" w14:textId="77777777" w:rsidR="00BC02FA" w:rsidRPr="00976CCB" w:rsidRDefault="00BC02FA" w:rsidP="00F37153">
      <w:pPr>
        <w:pStyle w:val="Nadpis1"/>
        <w:tabs>
          <w:tab w:val="left" w:pos="4253"/>
        </w:tabs>
        <w:ind w:left="454" w:hanging="454"/>
      </w:pPr>
      <w:r w:rsidRPr="00976CCB">
        <w:t>Místo plnění</w:t>
      </w:r>
    </w:p>
    <w:p w14:paraId="4AEDC47D" w14:textId="538F692E" w:rsidR="00DC01A1" w:rsidRDefault="00822BAA" w:rsidP="0089293A">
      <w:pPr>
        <w:pStyle w:val="Nadpis2"/>
      </w:pPr>
      <w:bookmarkStart w:id="80" w:name="_Hlk505084197"/>
      <w:r w:rsidRPr="00976CCB">
        <w:t xml:space="preserve">Místem plnění předmětu díla </w:t>
      </w:r>
      <w:r w:rsidR="002C0E56">
        <w:t>jsou pozemky</w:t>
      </w:r>
      <w:r w:rsidR="00151047">
        <w:t xml:space="preserve"> </w:t>
      </w:r>
      <w:r w:rsidR="008B3A39" w:rsidRPr="00976CCB">
        <w:t>parc</w:t>
      </w:r>
      <w:r w:rsidR="00734679">
        <w:t xml:space="preserve">elní </w:t>
      </w:r>
      <w:r w:rsidR="008B3A39" w:rsidRPr="00976CCB">
        <w:t>č</w:t>
      </w:r>
      <w:r w:rsidR="00CF5A70">
        <w:t xml:space="preserve">. </w:t>
      </w:r>
      <w:r w:rsidR="00904F77">
        <w:t xml:space="preserve">13, 19, </w:t>
      </w:r>
      <w:r w:rsidR="00CF5A70">
        <w:t xml:space="preserve">23/1, 24/6, </w:t>
      </w:r>
      <w:r w:rsidR="00904F77">
        <w:t xml:space="preserve">40/1, 46/1, 46/29, 58, 59/1, 116/18, 135/1, </w:t>
      </w:r>
      <w:r w:rsidR="00CF5A70">
        <w:t xml:space="preserve">170/11, </w:t>
      </w:r>
      <w:r w:rsidR="00904F77">
        <w:t xml:space="preserve">170/13 a </w:t>
      </w:r>
      <w:r w:rsidR="00CF5A70">
        <w:t>195</w:t>
      </w:r>
      <w:r w:rsidR="00904F77">
        <w:t>/1</w:t>
      </w:r>
      <w:r w:rsidR="00CF5A70">
        <w:t>,</w:t>
      </w:r>
      <w:r w:rsidR="00904F77">
        <w:t xml:space="preserve"> </w:t>
      </w:r>
      <w:r w:rsidR="00CF5A70">
        <w:t xml:space="preserve">v k. </w:t>
      </w:r>
      <w:proofErr w:type="spellStart"/>
      <w:r w:rsidR="00CF5A70">
        <w:t>ú.</w:t>
      </w:r>
      <w:proofErr w:type="spellEnd"/>
      <w:r w:rsidR="00CF5A70">
        <w:t xml:space="preserve"> </w:t>
      </w:r>
      <w:r w:rsidR="008A7694">
        <w:t>Lad</w:t>
      </w:r>
      <w:r w:rsidR="00151047">
        <w:t>a</w:t>
      </w:r>
      <w:r w:rsidR="009E0792">
        <w:t>,</w:t>
      </w:r>
      <w:r w:rsidRPr="00976CCB">
        <w:t xml:space="preserve"> obec Česká Lípa</w:t>
      </w:r>
      <w:r w:rsidR="00CF5A70">
        <w:t xml:space="preserve"> a pozemky parcelní č. 5750/70, 5750/112, 5750/133 a 5799/1 v k. </w:t>
      </w:r>
      <w:proofErr w:type="spellStart"/>
      <w:r w:rsidR="00CF5A70">
        <w:t>ú.</w:t>
      </w:r>
      <w:proofErr w:type="spellEnd"/>
      <w:r w:rsidR="00CF5A70">
        <w:t xml:space="preserve"> Česká Lípa, obec Česká Lípa</w:t>
      </w:r>
      <w:r w:rsidRPr="00976CCB">
        <w:t>.</w:t>
      </w:r>
    </w:p>
    <w:p w14:paraId="5B6E2FC4" w14:textId="5D20DD3E" w:rsidR="00195635" w:rsidRPr="00CE2B77" w:rsidRDefault="00DC01A1" w:rsidP="0089293A">
      <w:pPr>
        <w:pStyle w:val="Nadpis2"/>
      </w:pPr>
      <w:bookmarkStart w:id="81" w:name="_Ref191371552"/>
      <w:r w:rsidRPr="00CE2B77">
        <w:t xml:space="preserve">Objednatel poskytne zhotoviteli pro zařízení staveniště a uskladnění materiálu bezúplatně pozemky parcelní č. </w:t>
      </w:r>
      <w:bookmarkStart w:id="82" w:name="_Hlk192670519"/>
      <w:r w:rsidR="000E01A6" w:rsidRPr="00CE2B77">
        <w:t>5801</w:t>
      </w:r>
      <w:r w:rsidR="00374DC8" w:rsidRPr="00CE2B77">
        <w:t>/</w:t>
      </w:r>
      <w:r w:rsidR="000E01A6" w:rsidRPr="00CE2B77">
        <w:t>1, 5800 a 5793/17</w:t>
      </w:r>
      <w:bookmarkEnd w:id="82"/>
      <w:r w:rsidRPr="00CE2B77">
        <w:t xml:space="preserve"> v k. </w:t>
      </w:r>
      <w:proofErr w:type="spellStart"/>
      <w:r w:rsidRPr="00CE2B77">
        <w:t>ú.</w:t>
      </w:r>
      <w:proofErr w:type="spellEnd"/>
      <w:r w:rsidRPr="00CE2B77">
        <w:t xml:space="preserve"> </w:t>
      </w:r>
      <w:r w:rsidR="002871F0" w:rsidRPr="00CE2B77">
        <w:t>Česká Lípa</w:t>
      </w:r>
      <w:r w:rsidRPr="00CE2B77">
        <w:t>, obec Česká Lípa. Rozsah možného záboru pozemků je znázorněn v příloze č</w:t>
      </w:r>
      <w:r w:rsidR="002871F0" w:rsidRPr="00CE2B77">
        <w:t>.</w:t>
      </w:r>
      <w:r w:rsidRPr="00CE2B77">
        <w:t xml:space="preserve"> </w:t>
      </w:r>
      <w:r w:rsidR="00B72C64" w:rsidRPr="00CE2B77">
        <w:t>4</w:t>
      </w:r>
      <w:r w:rsidRPr="00CE2B77">
        <w:t xml:space="preserve"> této smlouvy.</w:t>
      </w:r>
      <w:bookmarkEnd w:id="81"/>
    </w:p>
    <w:bookmarkEnd w:id="80"/>
    <w:p w14:paraId="65E30E35" w14:textId="77777777" w:rsidR="00BC02FA" w:rsidRPr="00976CCB" w:rsidRDefault="00BC02FA" w:rsidP="00F37153">
      <w:pPr>
        <w:pStyle w:val="Nadpis1"/>
        <w:tabs>
          <w:tab w:val="left" w:pos="4253"/>
        </w:tabs>
        <w:ind w:left="454" w:hanging="454"/>
      </w:pPr>
      <w:r w:rsidRPr="00976CCB">
        <w:t>Platební podmínky</w:t>
      </w:r>
    </w:p>
    <w:p w14:paraId="1ACC4259" w14:textId="244CE184" w:rsidR="00276F4F" w:rsidRPr="00174377" w:rsidRDefault="00BC02FA" w:rsidP="007D6B70">
      <w:pPr>
        <w:pStyle w:val="Nadpis2"/>
      </w:pPr>
      <w:r w:rsidRPr="00174377">
        <w:t>Provedené práce na díle budou objednatelem hrazeny na základě měsíčních faktur</w:t>
      </w:r>
      <w:r w:rsidR="008E3B5C" w:rsidRPr="00174377">
        <w:t>, přičemž dnem zdanitelného plnění</w:t>
      </w:r>
      <w:r w:rsidR="00E76866" w:rsidRPr="00174377">
        <w:t xml:space="preserve"> je poslední ka</w:t>
      </w:r>
      <w:r w:rsidR="007963A7" w:rsidRPr="00174377">
        <w:t>lendářní den příslušného měsíce</w:t>
      </w:r>
      <w:r w:rsidR="007000F3" w:rsidRPr="00174377">
        <w:t>.</w:t>
      </w:r>
    </w:p>
    <w:p w14:paraId="5CBA3833" w14:textId="77777777" w:rsidR="00720282" w:rsidRPr="007D6B70" w:rsidRDefault="00720282" w:rsidP="00720282">
      <w:pPr>
        <w:pStyle w:val="Nadpis2"/>
      </w:pPr>
      <w:r w:rsidRPr="007D6B70">
        <w:t>Zhotoviteli nebude poskytnuta záloha.</w:t>
      </w:r>
    </w:p>
    <w:p w14:paraId="78145385" w14:textId="29DA3F21" w:rsidR="00EB444B" w:rsidRPr="00EB444B" w:rsidRDefault="00D82705" w:rsidP="00EB444B">
      <w:pPr>
        <w:pStyle w:val="Nadpis2"/>
      </w:pPr>
      <w:r w:rsidRPr="00E81CDF">
        <w:t xml:space="preserve">Součástí všech předkládaných faktur za stavební práce bude zjišťovací protokol potvrzený oprávněnými zástupci obou smluvních stran, soupis prací a dodávek včetně odkazu na ceníkové položky, rekapitulace prací a </w:t>
      </w:r>
      <w:r w:rsidR="007C52A9" w:rsidRPr="00E81CDF">
        <w:t>pod</w:t>
      </w:r>
      <w:r w:rsidRPr="00E81CDF">
        <w:t xml:space="preserve">dodávek. </w:t>
      </w:r>
    </w:p>
    <w:p w14:paraId="653C6AB8" w14:textId="5CD459A5" w:rsidR="00D81BFA" w:rsidRPr="006577A9" w:rsidRDefault="000E1E9A" w:rsidP="007A6ED5">
      <w:pPr>
        <w:pStyle w:val="Nadpis2"/>
      </w:pPr>
      <w:r w:rsidRPr="006577A9">
        <w:t>Zhotovitel má právo fakturovat stavební práce za jednotlivé kanalizační přípojky až po dokončení stavebních prací na jednotlivých přípojkách</w:t>
      </w:r>
      <w:r w:rsidR="00D81BFA" w:rsidRPr="006577A9">
        <w:t xml:space="preserve">, tj. přílohou každé faktury bude </w:t>
      </w:r>
      <w:r w:rsidRPr="006577A9">
        <w:t>rozpis skutečně vynaložených nákladů</w:t>
      </w:r>
      <w:r w:rsidR="00CB5954">
        <w:t xml:space="preserve"> </w:t>
      </w:r>
      <w:r w:rsidR="00D81BFA" w:rsidRPr="006577A9">
        <w:t>na</w:t>
      </w:r>
      <w:r w:rsidRPr="006577A9">
        <w:t xml:space="preserve"> každou</w:t>
      </w:r>
      <w:r w:rsidR="00D81BFA" w:rsidRPr="006577A9">
        <w:t xml:space="preserve"> </w:t>
      </w:r>
      <w:r w:rsidRPr="006577A9">
        <w:t>jednotlivou</w:t>
      </w:r>
      <w:r w:rsidR="00D81BFA" w:rsidRPr="006577A9">
        <w:t xml:space="preserve"> přípojk</w:t>
      </w:r>
      <w:r w:rsidRPr="006577A9">
        <w:t>u</w:t>
      </w:r>
      <w:r w:rsidR="00D81BFA" w:rsidRPr="006577A9">
        <w:t>.</w:t>
      </w:r>
    </w:p>
    <w:p w14:paraId="4A71DF35" w14:textId="035EC1C6" w:rsidR="007A6ED5" w:rsidRPr="00CE2B77" w:rsidRDefault="007A6ED5" w:rsidP="007A6ED5">
      <w:pPr>
        <w:pStyle w:val="Nadpis2"/>
      </w:pPr>
      <w:r w:rsidRPr="00AE3369">
        <w:t xml:space="preserve">Objednatel je oprávněn </w:t>
      </w:r>
      <w:r w:rsidRPr="00CE2B77">
        <w:t xml:space="preserve">požadovat v případě získání dotace rozdělení faktur a soupisů prací </w:t>
      </w:r>
      <w:r w:rsidR="00406007" w:rsidRPr="00CE2B77">
        <w:br/>
      </w:r>
      <w:r w:rsidRPr="00CE2B77">
        <w:t>a dodávek dle požadavků poskytovatele dotace. Zhotovitel je povinen toto rozdělení provést bezplatně.</w:t>
      </w:r>
    </w:p>
    <w:p w14:paraId="6AA898F9" w14:textId="42DAA1FD" w:rsidR="00D82705" w:rsidRPr="002837A2" w:rsidRDefault="00D82705" w:rsidP="00C456C6">
      <w:pPr>
        <w:pStyle w:val="Nadpis2"/>
      </w:pPr>
      <w:r w:rsidRPr="00E81CDF">
        <w:t>Zhotovitel předloží zjišťovací protokol</w:t>
      </w:r>
      <w:r w:rsidR="003437EC" w:rsidRPr="00E81CDF">
        <w:t xml:space="preserve"> za daný měsíc</w:t>
      </w:r>
      <w:r w:rsidRPr="00E81CDF">
        <w:t xml:space="preserve"> a soupis prací a dodávek včetně odkazu na ceníkové položky </w:t>
      </w:r>
      <w:r w:rsidR="0021502B" w:rsidRPr="002837A2">
        <w:t xml:space="preserve">k odsouhlasení objednateli nejpozději </w:t>
      </w:r>
      <w:r w:rsidR="00B01BA1" w:rsidRPr="002837A2">
        <w:t>do 3</w:t>
      </w:r>
      <w:r w:rsidR="0021502B" w:rsidRPr="002837A2">
        <w:t xml:space="preserve">. </w:t>
      </w:r>
      <w:r w:rsidR="000432EA">
        <w:t>pracovního</w:t>
      </w:r>
      <w:r w:rsidR="0021502B" w:rsidRPr="002837A2">
        <w:t xml:space="preserve"> dne</w:t>
      </w:r>
      <w:r w:rsidR="00B01BA1" w:rsidRPr="002837A2">
        <w:t xml:space="preserve"> následujícího</w:t>
      </w:r>
      <w:r w:rsidRPr="002837A2">
        <w:t xml:space="preserve"> měsíce.</w:t>
      </w:r>
      <w:r w:rsidR="00C456C6" w:rsidRPr="002837A2">
        <w:t xml:space="preserve"> </w:t>
      </w:r>
    </w:p>
    <w:p w14:paraId="61018AAE" w14:textId="0A6227DC" w:rsidR="00B5045D" w:rsidRPr="00DB3CFD" w:rsidRDefault="00B5045D" w:rsidP="007D6B70">
      <w:pPr>
        <w:pStyle w:val="Nadpis2"/>
      </w:pPr>
      <w:bookmarkStart w:id="83" w:name="_Hlk86668926"/>
      <w:r w:rsidRPr="002837A2">
        <w:t>Zhotovitel doručí objednateli faktur</w:t>
      </w:r>
      <w:r w:rsidR="005B5B18" w:rsidRPr="002837A2">
        <w:t>y</w:t>
      </w:r>
      <w:r w:rsidR="005B5B18">
        <w:t xml:space="preserve"> za provedené práce</w:t>
      </w:r>
      <w:r w:rsidR="00C1747A">
        <w:t xml:space="preserve"> </w:t>
      </w:r>
      <w:r w:rsidRPr="007D6B70">
        <w:t xml:space="preserve">včetně příloh </w:t>
      </w:r>
      <w:r w:rsidRPr="00DB3CFD">
        <w:t xml:space="preserve">v elektronické podobě ve formátu </w:t>
      </w:r>
      <w:r w:rsidR="0058686D">
        <w:t>*</w:t>
      </w:r>
      <w:proofErr w:type="spellStart"/>
      <w:r w:rsidR="0058686D">
        <w:t>pdf</w:t>
      </w:r>
      <w:proofErr w:type="spellEnd"/>
      <w:r w:rsidR="0058686D">
        <w:t>/a</w:t>
      </w:r>
      <w:r w:rsidRPr="00DB3CFD">
        <w:t xml:space="preserve"> </w:t>
      </w:r>
      <w:r w:rsidR="008F6496" w:rsidRPr="00DB3CFD">
        <w:rPr>
          <w:rStyle w:val="Hypertextovodkaz"/>
          <w:rFonts w:cstheme="minorHAnsi"/>
          <w:color w:val="auto"/>
          <w:u w:val="none"/>
        </w:rPr>
        <w:t>prostřednictvím datové schránky objednatele</w:t>
      </w:r>
      <w:r w:rsidR="00F87188">
        <w:t xml:space="preserve">, a to </w:t>
      </w:r>
      <w:r w:rsidR="00406007" w:rsidRPr="00963F0E">
        <w:t xml:space="preserve">do </w:t>
      </w:r>
      <w:r w:rsidR="000432EA">
        <w:t>2</w:t>
      </w:r>
      <w:r w:rsidR="00406007" w:rsidRPr="00963F0E">
        <w:t xml:space="preserve"> pracovní</w:t>
      </w:r>
      <w:r w:rsidR="000432EA">
        <w:t>c</w:t>
      </w:r>
      <w:r w:rsidR="00406007" w:rsidRPr="00963F0E">
        <w:t>h dn</w:t>
      </w:r>
      <w:r w:rsidR="00374DC8">
        <w:t>ů</w:t>
      </w:r>
      <w:r w:rsidR="00406007" w:rsidRPr="00963F0E">
        <w:t xml:space="preserve"> po</w:t>
      </w:r>
      <w:r w:rsidR="00E2391C">
        <w:t> </w:t>
      </w:r>
      <w:r w:rsidR="00720282" w:rsidRPr="00963F0E">
        <w:t>potvrzení</w:t>
      </w:r>
      <w:r w:rsidR="00720282" w:rsidRPr="00DB3CFD">
        <w:t xml:space="preserve"> zjišťovacího protokolu technickým dozorem investora. </w:t>
      </w:r>
    </w:p>
    <w:bookmarkEnd w:id="83"/>
    <w:p w14:paraId="13322994" w14:textId="073C8D32" w:rsidR="00C64084" w:rsidRPr="00DB3CFD" w:rsidRDefault="00C64084" w:rsidP="007D6B70">
      <w:pPr>
        <w:pStyle w:val="Nadpis2"/>
      </w:pPr>
      <w:r w:rsidRPr="00DB3CFD">
        <w:t xml:space="preserve">Konečná faktura </w:t>
      </w:r>
      <w:r w:rsidR="000B6883" w:rsidRPr="00DB3CFD">
        <w:t xml:space="preserve">na stavební práce </w:t>
      </w:r>
      <w:r w:rsidRPr="00DB3CFD">
        <w:t>bude vystavena do 14</w:t>
      </w:r>
      <w:r w:rsidR="002E496E" w:rsidRPr="00DB3CFD">
        <w:t xml:space="preserve"> </w:t>
      </w:r>
      <w:r w:rsidRPr="00DB3CFD">
        <w:t xml:space="preserve">dnů </w:t>
      </w:r>
      <w:r w:rsidR="00832364" w:rsidRPr="00DB3CFD">
        <w:t>od odstranění poslední vady nebo nedodělk</w:t>
      </w:r>
      <w:r w:rsidR="00720282" w:rsidRPr="00DB3CFD">
        <w:t>u.</w:t>
      </w:r>
    </w:p>
    <w:p w14:paraId="396E50ED" w14:textId="7B2D74A3" w:rsidR="000432EA" w:rsidRPr="000824CE" w:rsidRDefault="000432EA" w:rsidP="000432EA">
      <w:pPr>
        <w:pStyle w:val="Nadpis2"/>
      </w:pPr>
      <w:r w:rsidRPr="000824CE">
        <w:t xml:space="preserve">Faktura za zajištění kolaudačního </w:t>
      </w:r>
      <w:r w:rsidR="003E3769" w:rsidRPr="000824CE">
        <w:t xml:space="preserve">rozhodnutí </w:t>
      </w:r>
      <w:r w:rsidRPr="000824CE">
        <w:t>stavby dle čl. 2</w:t>
      </w:r>
      <w:r w:rsidR="000824CE">
        <w:t>,</w:t>
      </w:r>
      <w:r w:rsidRPr="000824CE">
        <w:t xml:space="preserve"> odst. </w:t>
      </w:r>
      <w:r w:rsidRPr="000824CE">
        <w:fldChar w:fldCharType="begin"/>
      </w:r>
      <w:r w:rsidRPr="000824CE">
        <w:instrText xml:space="preserve"> REF _Ref191025358 \r \h </w:instrText>
      </w:r>
      <w:r w:rsidR="00FC224F" w:rsidRPr="000824CE">
        <w:instrText xml:space="preserve"> \* MERGEFORMAT </w:instrText>
      </w:r>
      <w:r w:rsidRPr="000824CE">
        <w:fldChar w:fldCharType="separate"/>
      </w:r>
      <w:r w:rsidR="00E349A5">
        <w:t>2.5.12</w:t>
      </w:r>
      <w:r w:rsidRPr="000824CE">
        <w:fldChar w:fldCharType="end"/>
      </w:r>
      <w:r w:rsidRPr="000824CE">
        <w:t xml:space="preserve"> </w:t>
      </w:r>
      <w:r w:rsidR="000824CE" w:rsidRPr="000824CE">
        <w:t xml:space="preserve">této smlouvy </w:t>
      </w:r>
      <w:r w:rsidRPr="000824CE">
        <w:t xml:space="preserve">bude vystavena do 14 dnů od předání kolaudačního </w:t>
      </w:r>
      <w:r w:rsidR="003E3769" w:rsidRPr="000824CE">
        <w:t xml:space="preserve">rozhodnutí </w:t>
      </w:r>
      <w:r w:rsidRPr="000824CE">
        <w:t>objednateli.</w:t>
      </w:r>
    </w:p>
    <w:p w14:paraId="0671C99E" w14:textId="2FF0F020" w:rsidR="00D857CC" w:rsidRPr="00DB3CFD" w:rsidRDefault="00DE1D18" w:rsidP="007D6B70">
      <w:pPr>
        <w:pStyle w:val="Nadpis2"/>
      </w:pPr>
      <w:r>
        <w:t>N</w:t>
      </w:r>
      <w:r w:rsidR="00D857CC" w:rsidRPr="00DB3CFD">
        <w:t>edojde-li mezi oběma stranami k dohodě při odsouhlasení množství nebo druhu provedených prací</w:t>
      </w:r>
      <w:r w:rsidR="00436C12" w:rsidRPr="00DB3CFD">
        <w:t>, služeb</w:t>
      </w:r>
      <w:r w:rsidR="00D857CC" w:rsidRPr="00DB3CFD">
        <w:t xml:space="preserve"> a dodávek, je zhotovitel oprávněn fakturovat pouze práce, u kterých nedošlo k rozporu. </w:t>
      </w:r>
    </w:p>
    <w:p w14:paraId="652796A2" w14:textId="1D70F182" w:rsidR="008E6914" w:rsidRPr="002837A2" w:rsidRDefault="00BC02FA" w:rsidP="007D6B70">
      <w:pPr>
        <w:pStyle w:val="Nadpis2"/>
      </w:pPr>
      <w:r w:rsidRPr="007D6B70">
        <w:t xml:space="preserve">Objednatel má právo podmínit úhradu kterékoliv dílčí faktury odstraněním vad a nedodělků dosavadního plnění. Podmínky </w:t>
      </w:r>
      <w:r w:rsidRPr="002837A2">
        <w:t>úhrady může objednatel uplatnit jak před vystavením faktury, tak poté.</w:t>
      </w:r>
    </w:p>
    <w:p w14:paraId="5E8263CB" w14:textId="46DFE8EA" w:rsidR="00EF3B43" w:rsidRPr="002837A2" w:rsidRDefault="00EF3B43" w:rsidP="001D2D6A">
      <w:pPr>
        <w:pStyle w:val="Nadpis2"/>
      </w:pPr>
      <w:r w:rsidRPr="002837A2">
        <w:t>Objednatel má právo po celou dobu platnosti této smlouvy provést vzájemný zápočet pohledávek v případě vystavení opravného daňového dokladu zhotovitel</w:t>
      </w:r>
      <w:r w:rsidR="00EF72EE" w:rsidRPr="002837A2">
        <w:t>em.</w:t>
      </w:r>
    </w:p>
    <w:p w14:paraId="04FC1E99" w14:textId="5BE44044" w:rsidR="001D2D6A" w:rsidRDefault="00496CCC" w:rsidP="001D2D6A">
      <w:pPr>
        <w:pStyle w:val="Nadpis2"/>
      </w:pPr>
      <w:bookmarkStart w:id="84" w:name="_Ref191984388"/>
      <w:r w:rsidRPr="007D6B70">
        <w:lastRenderedPageBreak/>
        <w:t xml:space="preserve">Splatnost jednotlivých faktur bude </w:t>
      </w:r>
      <w:r w:rsidR="003F1656" w:rsidRPr="007D6B70">
        <w:t>30</w:t>
      </w:r>
      <w:r w:rsidRPr="007D6B70">
        <w:t xml:space="preserve"> dní po doručení originálu faktury se všemi náležitostmi objednateli.</w:t>
      </w:r>
      <w:bookmarkEnd w:id="84"/>
      <w:r w:rsidR="001D2D6A" w:rsidRPr="001D2D6A">
        <w:t xml:space="preserve"> </w:t>
      </w:r>
    </w:p>
    <w:p w14:paraId="059DC4AA" w14:textId="4DE48CBC" w:rsidR="00C030AF" w:rsidRPr="00DD73C9" w:rsidRDefault="00C030AF" w:rsidP="00C030AF">
      <w:pPr>
        <w:pStyle w:val="Nadpis2"/>
      </w:pPr>
      <w:r w:rsidRPr="00DD73C9">
        <w:t>Faktury za provedené stavební práce budou objednatelem hrazeny ve lhůtě splatnosti uvedené v odst.</w:t>
      </w:r>
      <w:r w:rsidR="00FC224F">
        <w:t xml:space="preserve"> </w:t>
      </w:r>
      <w:r w:rsidR="00FC224F">
        <w:fldChar w:fldCharType="begin"/>
      </w:r>
      <w:r w:rsidR="00FC224F">
        <w:instrText xml:space="preserve"> REF _Ref191984388 \r \h </w:instrText>
      </w:r>
      <w:r w:rsidR="00FC224F">
        <w:fldChar w:fldCharType="separate"/>
      </w:r>
      <w:r w:rsidR="00E349A5">
        <w:t>6.13</w:t>
      </w:r>
      <w:r w:rsidR="00FC224F">
        <w:fldChar w:fldCharType="end"/>
      </w:r>
      <w:r w:rsidRPr="00DD73C9">
        <w:t xml:space="preserve">, a to až do výše 95 % z celkové ceny díla. Zbývající část z celkové ceny díla je objednatel oprávněn si ponechat jako zádržné. Zádržné bude uvolněno do 30 dnů od vydání kolaudačního </w:t>
      </w:r>
      <w:r w:rsidR="000A1E87" w:rsidRPr="003E3769">
        <w:rPr>
          <w:bCs/>
        </w:rPr>
        <w:t>rozhodnutí</w:t>
      </w:r>
      <w:r w:rsidRPr="00DD73C9">
        <w:t xml:space="preserve"> za podmínky, že zhotovitel předal objednateli bankovní záruku dle </w:t>
      </w:r>
      <w:r w:rsidRPr="00B72C64">
        <w:t>čl.</w:t>
      </w:r>
      <w:r w:rsidR="00E2391C">
        <w:t> </w:t>
      </w:r>
      <w:r w:rsidR="00B72C64" w:rsidRPr="00B72C64">
        <w:t>12</w:t>
      </w:r>
      <w:r w:rsidR="0058686D">
        <w:t>,</w:t>
      </w:r>
      <w:r w:rsidRPr="00B72C64">
        <w:t xml:space="preserve"> </w:t>
      </w:r>
      <w:r w:rsidR="00B72C64" w:rsidRPr="00B72C64">
        <w:t xml:space="preserve">odst. </w:t>
      </w:r>
      <w:r w:rsidR="00B72C64">
        <w:fldChar w:fldCharType="begin"/>
      </w:r>
      <w:r w:rsidR="00B72C64">
        <w:instrText xml:space="preserve"> REF _Ref191370803 \r \h </w:instrText>
      </w:r>
      <w:r w:rsidR="00B72C64">
        <w:fldChar w:fldCharType="separate"/>
      </w:r>
      <w:r w:rsidR="00E349A5">
        <w:t>12.5</w:t>
      </w:r>
      <w:r w:rsidR="00B72C64">
        <w:fldChar w:fldCharType="end"/>
      </w:r>
      <w:r w:rsidR="00B72C64">
        <w:t xml:space="preserve"> </w:t>
      </w:r>
      <w:r w:rsidRPr="00DD73C9">
        <w:t>této smlouvy.</w:t>
      </w:r>
    </w:p>
    <w:p w14:paraId="0AFFF4EC" w14:textId="77777777" w:rsidR="00285926" w:rsidRPr="00976CCB" w:rsidRDefault="00285926" w:rsidP="007D6B70">
      <w:pPr>
        <w:pStyle w:val="Nadpis2"/>
      </w:pPr>
      <w:r w:rsidRPr="00976CCB">
        <w:t>Náležitosti daňových dokladů</w:t>
      </w:r>
    </w:p>
    <w:p w14:paraId="1863C732" w14:textId="6ADAED91" w:rsidR="000145C6" w:rsidRPr="00976CCB" w:rsidRDefault="000145C6" w:rsidP="00F55CF3">
      <w:pPr>
        <w:pStyle w:val="Nadpis3"/>
        <w:ind w:left="1276" w:hanging="709"/>
      </w:pPr>
      <w:r w:rsidRPr="00976CCB">
        <w:t xml:space="preserve">Faktura musí obsahovat náležitosti daňového dokladu podle zákona </w:t>
      </w:r>
      <w:r w:rsidR="00665D35" w:rsidRPr="00976CCB">
        <w:t>č. 235/2004 Sb., o</w:t>
      </w:r>
      <w:r w:rsidR="00E2391C">
        <w:t> </w:t>
      </w:r>
      <w:r w:rsidR="00665D35" w:rsidRPr="00976CCB">
        <w:t>dani z přidané hodnoty, ve znění pozdějších předpisů (dále jen „zákon o DPH“)</w:t>
      </w:r>
      <w:r w:rsidRPr="00976CCB">
        <w:t xml:space="preserve"> a</w:t>
      </w:r>
      <w:r w:rsidR="00E2391C">
        <w:t> </w:t>
      </w:r>
      <w:r w:rsidRPr="00976CCB">
        <w:t>obsahem odpovídat zákonu o účetnictví.</w:t>
      </w:r>
    </w:p>
    <w:p w14:paraId="46DD8B40" w14:textId="77777777" w:rsidR="000145C6" w:rsidRPr="00976CCB" w:rsidRDefault="000145C6" w:rsidP="00F55CF3">
      <w:pPr>
        <w:pStyle w:val="Nadpis3"/>
        <w:ind w:left="1276" w:hanging="709"/>
      </w:pPr>
      <w:r w:rsidRPr="00976CCB">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3C33F808" w14:textId="77777777" w:rsidR="000145C6" w:rsidRPr="00976CCB" w:rsidRDefault="000145C6" w:rsidP="00F55CF3">
      <w:pPr>
        <w:pStyle w:val="Nadpis3"/>
        <w:ind w:left="1276" w:hanging="709"/>
      </w:pPr>
      <w:r w:rsidRPr="00976CCB">
        <w:t>Jsou-li předmětem plnění práce, na které se nevztahuje přenesená daňová povinnost dle zákona o DPH, zhotovitel prohlašuje, že:</w:t>
      </w:r>
    </w:p>
    <w:p w14:paraId="30BF2652" w14:textId="77777777" w:rsidR="000145C6" w:rsidRPr="00976CCB" w:rsidRDefault="000145C6" w:rsidP="00F01C7D">
      <w:pPr>
        <w:pStyle w:val="Odstavecseseznamem"/>
        <w:numPr>
          <w:ilvl w:val="2"/>
          <w:numId w:val="10"/>
        </w:numPr>
        <w:ind w:left="1843" w:hanging="505"/>
        <w:jc w:val="both"/>
        <w:rPr>
          <w:rFonts w:asciiTheme="minorHAnsi" w:hAnsiTheme="minorHAnsi" w:cstheme="minorHAnsi"/>
          <w:sz w:val="22"/>
          <w:szCs w:val="22"/>
        </w:rPr>
      </w:pPr>
      <w:r w:rsidRPr="00976CCB">
        <w:rPr>
          <w:rFonts w:asciiTheme="minorHAnsi" w:hAnsiTheme="minorHAnsi" w:cstheme="minorHAnsi"/>
          <w:sz w:val="22"/>
          <w:szCs w:val="22"/>
        </w:rPr>
        <w:t>má v úmyslu zaplatit daň z přidané hodnoty u zdanitelného plnění podle smlouvy,</w:t>
      </w:r>
    </w:p>
    <w:p w14:paraId="302DE258" w14:textId="77777777" w:rsidR="000145C6" w:rsidRPr="00976CCB" w:rsidRDefault="000145C6" w:rsidP="00F01C7D">
      <w:pPr>
        <w:pStyle w:val="Odstavecseseznamem"/>
        <w:numPr>
          <w:ilvl w:val="2"/>
          <w:numId w:val="10"/>
        </w:numPr>
        <w:ind w:left="1843" w:hanging="505"/>
        <w:jc w:val="both"/>
        <w:rPr>
          <w:rFonts w:asciiTheme="minorHAnsi" w:hAnsiTheme="minorHAnsi" w:cstheme="minorHAnsi"/>
          <w:sz w:val="22"/>
          <w:szCs w:val="22"/>
        </w:rPr>
      </w:pPr>
      <w:r w:rsidRPr="00976CCB">
        <w:rPr>
          <w:rFonts w:asciiTheme="minorHAnsi" w:hAnsiTheme="minorHAnsi" w:cstheme="minorHAnsi"/>
          <w:sz w:val="22"/>
          <w:szCs w:val="22"/>
        </w:rPr>
        <w:t>mu nejsou známy skutečnosti, nasvědčující tomu, že se dostane do postavení, kdy nemůže daň zaplatit</w:t>
      </w:r>
      <w:r w:rsidR="00097555" w:rsidRPr="00976CCB">
        <w:rPr>
          <w:rFonts w:asciiTheme="minorHAnsi" w:hAnsiTheme="minorHAnsi" w:cstheme="minorHAnsi"/>
          <w:sz w:val="22"/>
          <w:szCs w:val="22"/>
        </w:rPr>
        <w:t>,</w:t>
      </w:r>
      <w:r w:rsidRPr="00976CCB">
        <w:rPr>
          <w:rFonts w:asciiTheme="minorHAnsi" w:hAnsiTheme="minorHAnsi" w:cstheme="minorHAnsi"/>
          <w:sz w:val="22"/>
          <w:szCs w:val="22"/>
        </w:rPr>
        <w:t xml:space="preserve"> a </w:t>
      </w:r>
      <w:r w:rsidR="00097555" w:rsidRPr="00976CCB">
        <w:rPr>
          <w:rFonts w:asciiTheme="minorHAnsi" w:hAnsiTheme="minorHAnsi" w:cstheme="minorHAnsi"/>
          <w:sz w:val="22"/>
          <w:szCs w:val="22"/>
        </w:rPr>
        <w:t>že</w:t>
      </w:r>
      <w:r w:rsidRPr="00976CCB">
        <w:rPr>
          <w:rFonts w:asciiTheme="minorHAnsi" w:hAnsiTheme="minorHAnsi" w:cstheme="minorHAnsi"/>
          <w:sz w:val="22"/>
          <w:szCs w:val="22"/>
        </w:rPr>
        <w:t xml:space="preserve"> se ke dni podpisu této smlouvy v takovém postavení nenachází, </w:t>
      </w:r>
    </w:p>
    <w:p w14:paraId="6B51198A" w14:textId="77777777" w:rsidR="000145C6" w:rsidRPr="00976CCB" w:rsidRDefault="000145C6" w:rsidP="00F01C7D">
      <w:pPr>
        <w:pStyle w:val="Odstavecseseznamem"/>
        <w:numPr>
          <w:ilvl w:val="2"/>
          <w:numId w:val="10"/>
        </w:numPr>
        <w:spacing w:after="120"/>
        <w:ind w:left="1843" w:hanging="505"/>
        <w:jc w:val="both"/>
        <w:rPr>
          <w:rFonts w:asciiTheme="minorHAnsi" w:hAnsiTheme="minorHAnsi" w:cstheme="minorHAnsi"/>
          <w:sz w:val="22"/>
          <w:szCs w:val="22"/>
        </w:rPr>
      </w:pPr>
      <w:r w:rsidRPr="00976CCB">
        <w:rPr>
          <w:rFonts w:asciiTheme="minorHAnsi" w:hAnsiTheme="minorHAnsi" w:cstheme="minorHAnsi"/>
          <w:sz w:val="22"/>
          <w:szCs w:val="22"/>
        </w:rPr>
        <w:t>nezkrátí daň nebo nevyláká daňovou výhodu.</w:t>
      </w:r>
    </w:p>
    <w:p w14:paraId="214DBF97" w14:textId="77777777" w:rsidR="000145C6" w:rsidRPr="00976CCB" w:rsidRDefault="000145C6" w:rsidP="00F55CF3">
      <w:pPr>
        <w:pStyle w:val="Nadpis3"/>
        <w:ind w:left="1276" w:hanging="709"/>
      </w:pPr>
      <w:r w:rsidRPr="00976CCB">
        <w:t>Sazba DPH bude účtována podle předpisů platných v době vzniku zdanitelného plnění.</w:t>
      </w:r>
    </w:p>
    <w:p w14:paraId="3EBBD275" w14:textId="4D7FD4D8" w:rsidR="000145C6" w:rsidRPr="00976CCB" w:rsidRDefault="000145C6" w:rsidP="00F55CF3">
      <w:pPr>
        <w:pStyle w:val="Nadpis3"/>
        <w:ind w:left="1276" w:hanging="709"/>
      </w:pPr>
      <w:r w:rsidRPr="00976CCB">
        <w:t>Daňový doklad musí obsahovat náležitosti požadované zákonem</w:t>
      </w:r>
      <w:r w:rsidR="00665D35" w:rsidRPr="00976CCB">
        <w:t xml:space="preserve"> o DPH</w:t>
      </w:r>
      <w:r w:rsidRPr="00976CCB">
        <w:t xml:space="preserve">, a zákonem </w:t>
      </w:r>
      <w:r w:rsidR="00C603BD">
        <w:br/>
      </w:r>
      <w:r w:rsidRPr="00976CCB">
        <w:t xml:space="preserve">č. 563/1991 Sb., o účetnictví, ve znění pozdějších předpisů a </w:t>
      </w:r>
      <w:r w:rsidR="00C603BD">
        <w:t>dále</w:t>
      </w:r>
      <w:r w:rsidRPr="00976CCB">
        <w:t>:</w:t>
      </w:r>
    </w:p>
    <w:p w14:paraId="46859ABC" w14:textId="77777777" w:rsidR="00284D01" w:rsidRPr="00976CCB" w:rsidRDefault="00284D01" w:rsidP="00F01C7D">
      <w:pPr>
        <w:pStyle w:val="Odstavecseseznamem"/>
        <w:numPr>
          <w:ilvl w:val="2"/>
          <w:numId w:val="32"/>
        </w:numPr>
        <w:ind w:left="1843" w:hanging="505"/>
        <w:jc w:val="both"/>
        <w:rPr>
          <w:rFonts w:asciiTheme="minorHAnsi" w:hAnsiTheme="minorHAnsi" w:cstheme="minorHAnsi"/>
          <w:sz w:val="22"/>
          <w:szCs w:val="22"/>
        </w:rPr>
      </w:pPr>
      <w:r w:rsidRPr="00976CCB">
        <w:rPr>
          <w:rFonts w:asciiTheme="minorHAnsi" w:hAnsiTheme="minorHAnsi" w:cstheme="minorHAnsi"/>
          <w:sz w:val="22"/>
          <w:szCs w:val="22"/>
        </w:rPr>
        <w:t>označení příslušného odboru objednatele</w:t>
      </w:r>
    </w:p>
    <w:p w14:paraId="0E8DFC09" w14:textId="35115499" w:rsidR="000145C6" w:rsidRPr="00A62F12" w:rsidRDefault="000145C6" w:rsidP="00F01C7D">
      <w:pPr>
        <w:pStyle w:val="Odstavecseseznamem"/>
        <w:numPr>
          <w:ilvl w:val="2"/>
          <w:numId w:val="32"/>
        </w:numPr>
        <w:ind w:left="1843" w:hanging="505"/>
        <w:jc w:val="both"/>
        <w:rPr>
          <w:rFonts w:asciiTheme="minorHAnsi" w:hAnsiTheme="minorHAnsi" w:cstheme="minorHAnsi"/>
          <w:sz w:val="22"/>
          <w:szCs w:val="22"/>
        </w:rPr>
      </w:pPr>
      <w:r w:rsidRPr="00637D9A">
        <w:rPr>
          <w:rFonts w:asciiTheme="minorHAnsi" w:hAnsiTheme="minorHAnsi" w:cstheme="minorHAnsi"/>
          <w:sz w:val="22"/>
          <w:szCs w:val="22"/>
        </w:rPr>
        <w:t xml:space="preserve">číslo smlouvy, celý název </w:t>
      </w:r>
      <w:r w:rsidR="001E77B9" w:rsidRPr="00D47947">
        <w:rPr>
          <w:rFonts w:asciiTheme="minorHAnsi" w:hAnsiTheme="minorHAnsi" w:cstheme="minorHAnsi"/>
          <w:sz w:val="22"/>
          <w:szCs w:val="22"/>
        </w:rPr>
        <w:t>akce</w:t>
      </w:r>
      <w:r w:rsidR="0099566F" w:rsidRPr="00D47947">
        <w:rPr>
          <w:rFonts w:asciiTheme="minorHAnsi" w:hAnsiTheme="minorHAnsi" w:cstheme="minorHAnsi"/>
          <w:sz w:val="22"/>
          <w:szCs w:val="22"/>
        </w:rPr>
        <w:t xml:space="preserve"> „</w:t>
      </w:r>
      <w:r w:rsidR="001F7545">
        <w:rPr>
          <w:rFonts w:asciiTheme="minorHAnsi" w:hAnsiTheme="minorHAnsi" w:cstheme="minorHAnsi"/>
          <w:sz w:val="22"/>
          <w:szCs w:val="22"/>
        </w:rPr>
        <w:t>Splašková kanalizace Lada</w:t>
      </w:r>
      <w:r w:rsidR="0099566F" w:rsidRPr="00A62F12">
        <w:rPr>
          <w:rFonts w:asciiTheme="minorHAnsi" w:hAnsiTheme="minorHAnsi" w:cstheme="minorHAnsi"/>
          <w:sz w:val="22"/>
          <w:szCs w:val="22"/>
        </w:rPr>
        <w:t>“</w:t>
      </w:r>
    </w:p>
    <w:p w14:paraId="780AA1A9" w14:textId="3A7F3F74" w:rsidR="00AF6A93" w:rsidRPr="00BB4199" w:rsidRDefault="007C38C1" w:rsidP="00F01C7D">
      <w:pPr>
        <w:pStyle w:val="Odstavecseseznamem"/>
        <w:numPr>
          <w:ilvl w:val="2"/>
          <w:numId w:val="32"/>
        </w:numPr>
        <w:ind w:left="1843" w:hanging="505"/>
        <w:jc w:val="both"/>
        <w:rPr>
          <w:rFonts w:asciiTheme="minorHAnsi" w:hAnsiTheme="minorHAnsi" w:cstheme="minorHAnsi"/>
          <w:sz w:val="22"/>
          <w:szCs w:val="22"/>
        </w:rPr>
      </w:pPr>
      <w:r w:rsidRPr="00BB4199">
        <w:rPr>
          <w:rFonts w:asciiTheme="minorHAnsi" w:hAnsiTheme="minorHAnsi" w:cstheme="minorHAnsi"/>
          <w:sz w:val="22"/>
          <w:szCs w:val="22"/>
        </w:rPr>
        <w:t xml:space="preserve">identifikační číslo </w:t>
      </w:r>
      <w:r w:rsidRPr="007E0CFA">
        <w:rPr>
          <w:rFonts w:asciiTheme="minorHAnsi" w:hAnsiTheme="minorHAnsi" w:cstheme="minorHAnsi"/>
          <w:sz w:val="22"/>
          <w:szCs w:val="22"/>
        </w:rPr>
        <w:t xml:space="preserve">VZ: IVZ </w:t>
      </w:r>
      <w:r w:rsidR="007E0CFA" w:rsidRPr="007E0CFA">
        <w:rPr>
          <w:rFonts w:asciiTheme="minorHAnsi" w:hAnsiTheme="minorHAnsi" w:cstheme="minorHAnsi"/>
          <w:sz w:val="22"/>
          <w:szCs w:val="22"/>
        </w:rPr>
        <w:t>P25V00000050</w:t>
      </w:r>
    </w:p>
    <w:p w14:paraId="2C57FECB" w14:textId="06099FC9" w:rsidR="00AF7894" w:rsidRPr="00AE3369" w:rsidRDefault="00AF7894" w:rsidP="00F01C7D">
      <w:pPr>
        <w:pStyle w:val="Odstavecseseznamem"/>
        <w:numPr>
          <w:ilvl w:val="2"/>
          <w:numId w:val="32"/>
        </w:numPr>
        <w:ind w:left="1843" w:hanging="505"/>
        <w:jc w:val="both"/>
        <w:rPr>
          <w:rFonts w:asciiTheme="minorHAnsi" w:hAnsiTheme="minorHAnsi" w:cstheme="minorHAnsi"/>
          <w:sz w:val="22"/>
          <w:szCs w:val="22"/>
        </w:rPr>
      </w:pPr>
      <w:r w:rsidRPr="00AE3369">
        <w:rPr>
          <w:rFonts w:asciiTheme="minorHAnsi" w:hAnsiTheme="minorHAnsi" w:cstheme="minorHAnsi"/>
          <w:sz w:val="22"/>
          <w:szCs w:val="22"/>
        </w:rPr>
        <w:t>fakturované plnění bude rozděleno na investiční a neinvestiční prostředky</w:t>
      </w:r>
      <w:r w:rsidR="00AD36B1" w:rsidRPr="00AE3369">
        <w:rPr>
          <w:rFonts w:asciiTheme="minorHAnsi" w:hAnsiTheme="minorHAnsi" w:cstheme="minorHAnsi"/>
          <w:sz w:val="22"/>
          <w:szCs w:val="22"/>
        </w:rPr>
        <w:t>;</w:t>
      </w:r>
    </w:p>
    <w:p w14:paraId="46D67661" w14:textId="77777777" w:rsidR="003431D2" w:rsidRPr="00AE3369" w:rsidRDefault="003431D2" w:rsidP="00F01C7D">
      <w:pPr>
        <w:pStyle w:val="Odstavecseseznamem"/>
        <w:numPr>
          <w:ilvl w:val="2"/>
          <w:numId w:val="32"/>
        </w:numPr>
        <w:spacing w:after="120"/>
        <w:ind w:left="1843" w:hanging="505"/>
        <w:jc w:val="both"/>
        <w:rPr>
          <w:rFonts w:asciiTheme="minorHAnsi" w:hAnsiTheme="minorHAnsi" w:cstheme="minorHAnsi"/>
          <w:sz w:val="22"/>
          <w:szCs w:val="22"/>
        </w:rPr>
      </w:pPr>
      <w:r w:rsidRPr="00AE3369">
        <w:rPr>
          <w:rFonts w:asciiTheme="minorHAnsi" w:hAnsiTheme="minorHAnsi" w:cstheme="minorHAnsi"/>
          <w:sz w:val="22"/>
          <w:szCs w:val="22"/>
        </w:rPr>
        <w:t>popřípadě další požadavky na obsah a podobu faktur, které objednatel předem sdělí zhotoviteli.</w:t>
      </w:r>
    </w:p>
    <w:p w14:paraId="0468D498" w14:textId="767C24F8" w:rsidR="000145C6" w:rsidRPr="00976CCB" w:rsidRDefault="000145C6" w:rsidP="00FC224F">
      <w:pPr>
        <w:pStyle w:val="Nadpis3"/>
        <w:ind w:left="1276" w:hanging="709"/>
      </w:pPr>
      <w:r w:rsidRPr="00483E6C">
        <w:t>Neobsahuje</w:t>
      </w:r>
      <w:r w:rsidRPr="00976CCB">
        <w:t xml:space="preserve">-li daňový doklad </w:t>
      </w:r>
      <w:r w:rsidR="00C603BD">
        <w:t>některé z požadovaných náležitostí</w:t>
      </w:r>
      <w:r w:rsidRPr="00976CCB">
        <w:t xml:space="preserve"> nebo obsahuje-li nesprávné údaje, je objednatel oprávněn daňový doklad vrátit zhotoviteli k opravě. V</w:t>
      </w:r>
      <w:r w:rsidR="00E2391C">
        <w:t> </w:t>
      </w:r>
      <w:r w:rsidRPr="00976CCB">
        <w:t xml:space="preserve">tomto případě je objednatel povinen na daňový doklad nebo v průvodním dopise důvod vrácení označit. Po dobu vrácení vadného dokladu se </w:t>
      </w:r>
      <w:r w:rsidR="0063032B" w:rsidRPr="00976CCB">
        <w:t>za</w:t>
      </w:r>
      <w:r w:rsidRPr="00976CCB">
        <w:t xml:space="preserve">staví běh doby splatnosti a nová doba splatnosti počne běžet doručením nového nebo opraveného dokladu. </w:t>
      </w:r>
    </w:p>
    <w:p w14:paraId="44B07C26" w14:textId="790136B2" w:rsidR="000145C6" w:rsidRPr="00976CCB" w:rsidRDefault="00760C66" w:rsidP="00F55CF3">
      <w:pPr>
        <w:pStyle w:val="Nadpis3"/>
        <w:ind w:left="1276" w:hanging="709"/>
      </w:pPr>
      <w:r w:rsidRPr="00976CCB">
        <w:t xml:space="preserve">Termín </w:t>
      </w:r>
      <w:r w:rsidR="000145C6" w:rsidRPr="00976CCB">
        <w:t>splnění povinnosti zaplatit</w:t>
      </w:r>
      <w:r w:rsidR="00E36A61" w:rsidRPr="00976CCB">
        <w:t xml:space="preserve"> p</w:t>
      </w:r>
      <w:r w:rsidR="000145C6" w:rsidRPr="00976CCB">
        <w:t>eněžitý závazek (dluh) objednatele se považuje za</w:t>
      </w:r>
      <w:r w:rsidR="00E2391C">
        <w:t> </w:t>
      </w:r>
      <w:r w:rsidR="000145C6" w:rsidRPr="00976CCB">
        <w:t>splněný v den, kdy je dlužná částka připsána na účet zhotovitele.</w:t>
      </w:r>
    </w:p>
    <w:p w14:paraId="419788BC" w14:textId="59EF869A" w:rsidR="00D857CC" w:rsidRPr="00976CCB" w:rsidRDefault="00D857CC" w:rsidP="00F55CF3">
      <w:pPr>
        <w:pStyle w:val="Nadpis3"/>
        <w:ind w:left="1276" w:hanging="709"/>
      </w:pPr>
      <w:r w:rsidRPr="00976CCB">
        <w:t>Zhotovitel si je vědom, že je ve smyslu ust</w:t>
      </w:r>
      <w:r w:rsidR="001F7545">
        <w:t>anovení</w:t>
      </w:r>
      <w:r w:rsidRPr="00976CCB">
        <w:t xml:space="preserve"> § 2 písm. e) zákona č. 320/2001 Sb., o finanční kontrole ve veřejné správě a o změně některých zákonů (zákon o finanční kontrole), ve znění pozdějších předpisů, povinen spolupůsobit při výkonu finanční kontroly. </w:t>
      </w:r>
    </w:p>
    <w:p w14:paraId="2373F9E6" w14:textId="32462E9A" w:rsidR="00400172" w:rsidRDefault="00E9226E" w:rsidP="00F55CF3">
      <w:pPr>
        <w:pStyle w:val="Nadpis3"/>
        <w:ind w:left="1276" w:hanging="709"/>
      </w:pPr>
      <w:r w:rsidRPr="00976CCB">
        <w:t>Smluvní strany se dohodly, že zhotovitel</w:t>
      </w:r>
      <w:r w:rsidR="00325EAD" w:rsidRPr="00976CCB">
        <w:t xml:space="preserve"> není oprávněn postoupit jakoukoliv pohledávku, která mu vznikne dle této smlouvy</w:t>
      </w:r>
      <w:r w:rsidR="001F74D1" w:rsidRPr="00976CCB">
        <w:t>,</w:t>
      </w:r>
      <w:r w:rsidR="00325EAD" w:rsidRPr="00976CCB">
        <w:t xml:space="preserve"> za objednatelem.</w:t>
      </w:r>
    </w:p>
    <w:p w14:paraId="10B40E2A" w14:textId="77777777" w:rsidR="00400172" w:rsidRPr="00400172" w:rsidRDefault="00400172" w:rsidP="00400172"/>
    <w:p w14:paraId="3548C1A0" w14:textId="77777777" w:rsidR="00FB4C35" w:rsidRPr="00976CCB" w:rsidRDefault="00FB4C35" w:rsidP="00F37153">
      <w:pPr>
        <w:pStyle w:val="Nadpis1"/>
        <w:tabs>
          <w:tab w:val="left" w:pos="4253"/>
        </w:tabs>
        <w:ind w:left="454" w:hanging="454"/>
      </w:pPr>
      <w:bookmarkStart w:id="85" w:name="_Ref191370851"/>
      <w:r w:rsidRPr="00976CCB">
        <w:lastRenderedPageBreak/>
        <w:t>Podmínky provádění díla</w:t>
      </w:r>
      <w:bookmarkEnd w:id="85"/>
    </w:p>
    <w:p w14:paraId="5AD32685" w14:textId="5EE88727" w:rsidR="00B4413A" w:rsidRDefault="003C6C43" w:rsidP="00567327">
      <w:pPr>
        <w:pStyle w:val="Nadpis2"/>
        <w:rPr>
          <w:u w:val="single"/>
        </w:rPr>
      </w:pPr>
      <w:bookmarkStart w:id="86" w:name="_Ref190954562"/>
      <w:r>
        <w:rPr>
          <w:u w:val="single"/>
        </w:rPr>
        <w:t>Vedení stavby</w:t>
      </w:r>
      <w:bookmarkEnd w:id="86"/>
    </w:p>
    <w:p w14:paraId="4309414D" w14:textId="2DB9326B" w:rsidR="00354865" w:rsidRDefault="00354865" w:rsidP="004F7BD9">
      <w:pPr>
        <w:spacing w:after="120"/>
        <w:ind w:left="567"/>
        <w:jc w:val="both"/>
        <w:rPr>
          <w:rFonts w:asciiTheme="minorHAnsi" w:hAnsiTheme="minorHAnsi" w:cstheme="minorHAnsi"/>
          <w:sz w:val="22"/>
          <w:szCs w:val="22"/>
        </w:rPr>
      </w:pPr>
      <w:bookmarkStart w:id="87" w:name="_Hlk104881968"/>
      <w:r>
        <w:rPr>
          <w:rFonts w:asciiTheme="minorHAnsi" w:hAnsiTheme="minorHAnsi" w:cstheme="minorHAnsi"/>
          <w:sz w:val="22"/>
          <w:szCs w:val="22"/>
        </w:rPr>
        <w:t>Osobou odpovědnou za vedení realizace stavby je hlavní st</w:t>
      </w:r>
      <w:r w:rsidR="004F7BD9">
        <w:rPr>
          <w:rFonts w:asciiTheme="minorHAnsi" w:hAnsiTheme="minorHAnsi" w:cstheme="minorHAnsi"/>
          <w:sz w:val="22"/>
          <w:szCs w:val="22"/>
        </w:rPr>
        <w:t>av</w:t>
      </w:r>
      <w:r>
        <w:rPr>
          <w:rFonts w:asciiTheme="minorHAnsi" w:hAnsiTheme="minorHAnsi" w:cstheme="minorHAnsi"/>
          <w:sz w:val="22"/>
          <w:szCs w:val="22"/>
        </w:rPr>
        <w:t xml:space="preserve">byvedoucí </w:t>
      </w:r>
      <w:r w:rsidR="00FC224F">
        <w:rPr>
          <w:rFonts w:asciiTheme="minorHAnsi" w:hAnsiTheme="minorHAnsi" w:cstheme="minorHAnsi"/>
          <w:sz w:val="22"/>
          <w:szCs w:val="22"/>
        </w:rPr>
        <w:t xml:space="preserve">– </w:t>
      </w:r>
      <w:r w:rsidR="004174EC" w:rsidRPr="00CE2B77">
        <w:rPr>
          <w:rFonts w:asciiTheme="minorHAnsi" w:hAnsiTheme="minorHAnsi" w:cstheme="minorHAnsi"/>
          <w:color w:val="FF0000"/>
          <w:sz w:val="22"/>
          <w:szCs w:val="22"/>
        </w:rPr>
        <w:t>doplní zadavatel před podpisem smlouvy</w:t>
      </w:r>
      <w:r w:rsidR="004F7BD9" w:rsidRPr="00CE2B77">
        <w:rPr>
          <w:rFonts w:asciiTheme="minorHAnsi" w:hAnsiTheme="minorHAnsi" w:cstheme="minorHAnsi"/>
          <w:sz w:val="22"/>
          <w:szCs w:val="22"/>
        </w:rPr>
        <w:t>:</w:t>
      </w:r>
    </w:p>
    <w:p w14:paraId="551B01A3" w14:textId="71DD906A" w:rsidR="00354865" w:rsidRDefault="00354865" w:rsidP="00354865">
      <w:pPr>
        <w:pStyle w:val="Odstavecseseznamem"/>
        <w:spacing w:after="120"/>
        <w:ind w:left="924"/>
        <w:rPr>
          <w:rFonts w:asciiTheme="minorHAnsi" w:hAnsiTheme="minorHAnsi" w:cstheme="minorHAnsi"/>
          <w:sz w:val="22"/>
          <w:szCs w:val="22"/>
        </w:rPr>
      </w:pPr>
      <w:r>
        <w:rPr>
          <w:rFonts w:asciiTheme="minorHAnsi" w:hAnsiTheme="minorHAnsi" w:cstheme="minorHAnsi"/>
          <w:sz w:val="22"/>
          <w:szCs w:val="22"/>
        </w:rPr>
        <w:t>titul, jméno a příjmení</w:t>
      </w:r>
      <w:r w:rsidRPr="002604E2">
        <w:rPr>
          <w:rFonts w:asciiTheme="minorHAnsi" w:hAnsiTheme="minorHAnsi" w:cstheme="minorHAnsi"/>
          <w:sz w:val="22"/>
          <w:szCs w:val="22"/>
        </w:rPr>
        <w:t>, č.</w:t>
      </w:r>
      <w:r>
        <w:rPr>
          <w:rFonts w:asciiTheme="minorHAnsi" w:hAnsiTheme="minorHAnsi" w:cstheme="minorHAnsi"/>
          <w:sz w:val="22"/>
          <w:szCs w:val="22"/>
        </w:rPr>
        <w:t> </w:t>
      </w:r>
      <w:r w:rsidRPr="002604E2">
        <w:rPr>
          <w:rFonts w:asciiTheme="minorHAnsi" w:hAnsiTheme="minorHAnsi" w:cstheme="minorHAnsi"/>
          <w:sz w:val="22"/>
          <w:szCs w:val="22"/>
        </w:rPr>
        <w:t>autorizace</w:t>
      </w:r>
      <w:r>
        <w:rPr>
          <w:rFonts w:asciiTheme="minorHAnsi" w:hAnsiTheme="minorHAnsi" w:cstheme="minorHAnsi"/>
          <w:sz w:val="22"/>
          <w:szCs w:val="22"/>
        </w:rPr>
        <w:t xml:space="preserve"> ČKAIT</w:t>
      </w:r>
      <w:r w:rsidRPr="002604E2">
        <w:rPr>
          <w:rFonts w:asciiTheme="minorHAnsi" w:hAnsiTheme="minorHAnsi" w:cstheme="minorHAnsi"/>
          <w:sz w:val="22"/>
          <w:szCs w:val="22"/>
        </w:rPr>
        <w:t xml:space="preserve">: </w:t>
      </w:r>
      <w:proofErr w:type="spellStart"/>
      <w:r w:rsidR="00FC224F" w:rsidRPr="005A4B76">
        <w:rPr>
          <w:highlight w:val="yellow"/>
        </w:rPr>
        <w:t>xxxxxxxxxxxxxxx</w:t>
      </w:r>
      <w:proofErr w:type="spellEnd"/>
      <w:r w:rsidRPr="002604E2">
        <w:rPr>
          <w:rFonts w:asciiTheme="minorHAnsi" w:hAnsiTheme="minorHAnsi" w:cstheme="minorHAnsi"/>
          <w:sz w:val="22"/>
          <w:szCs w:val="22"/>
        </w:rPr>
        <w:t xml:space="preserve">, tel.: </w:t>
      </w:r>
      <w:proofErr w:type="spellStart"/>
      <w:r w:rsidR="00FC224F" w:rsidRPr="005A4B76">
        <w:rPr>
          <w:highlight w:val="yellow"/>
        </w:rPr>
        <w:t>xxxxxxxxxxxxxxx</w:t>
      </w:r>
      <w:proofErr w:type="spellEnd"/>
      <w:r w:rsidRPr="002604E2">
        <w:rPr>
          <w:rFonts w:asciiTheme="minorHAnsi" w:hAnsiTheme="minorHAnsi" w:cstheme="minorHAnsi"/>
          <w:sz w:val="22"/>
          <w:szCs w:val="22"/>
        </w:rPr>
        <w:t xml:space="preserve">, </w:t>
      </w:r>
    </w:p>
    <w:p w14:paraId="081A9BD1" w14:textId="3CCCB8E3" w:rsidR="00354865" w:rsidRDefault="00354865" w:rsidP="00354865">
      <w:pPr>
        <w:pStyle w:val="Odstavecseseznamem"/>
        <w:spacing w:after="120"/>
        <w:ind w:left="924"/>
        <w:contextualSpacing w:val="0"/>
        <w:rPr>
          <w:rFonts w:asciiTheme="minorHAnsi" w:hAnsiTheme="minorHAnsi" w:cstheme="minorHAnsi"/>
          <w:sz w:val="22"/>
          <w:szCs w:val="22"/>
        </w:rPr>
      </w:pPr>
      <w:r w:rsidRPr="002604E2">
        <w:rPr>
          <w:rFonts w:asciiTheme="minorHAnsi" w:hAnsiTheme="minorHAnsi" w:cstheme="minorHAnsi"/>
          <w:sz w:val="22"/>
          <w:szCs w:val="22"/>
        </w:rPr>
        <w:t>e-mail:</w:t>
      </w:r>
      <w:r>
        <w:rPr>
          <w:rFonts w:asciiTheme="minorHAnsi" w:hAnsiTheme="minorHAnsi" w:cstheme="minorHAnsi"/>
          <w:sz w:val="22"/>
          <w:szCs w:val="22"/>
        </w:rPr>
        <w:t> </w:t>
      </w:r>
      <w:proofErr w:type="spellStart"/>
      <w:r w:rsidR="00FC224F" w:rsidRPr="005A4B76">
        <w:rPr>
          <w:highlight w:val="yellow"/>
        </w:rPr>
        <w:t>xxxxxxxxxxxxxxx</w:t>
      </w:r>
      <w:proofErr w:type="spellEnd"/>
      <w:r>
        <w:rPr>
          <w:rFonts w:asciiTheme="minorHAnsi" w:hAnsiTheme="minorHAnsi" w:cstheme="minorHAnsi"/>
          <w:sz w:val="22"/>
          <w:szCs w:val="22"/>
        </w:rPr>
        <w:t xml:space="preserve">. </w:t>
      </w:r>
    </w:p>
    <w:p w14:paraId="27005E42" w14:textId="0BED6DBC" w:rsidR="00C603BD" w:rsidRDefault="00ED492C" w:rsidP="007F75E1">
      <w:pPr>
        <w:spacing w:after="120"/>
        <w:ind w:left="567"/>
        <w:jc w:val="both"/>
        <w:rPr>
          <w:rFonts w:asciiTheme="minorHAnsi" w:hAnsiTheme="minorHAnsi" w:cstheme="minorHAnsi"/>
          <w:sz w:val="22"/>
          <w:szCs w:val="22"/>
        </w:rPr>
      </w:pPr>
      <w:r>
        <w:rPr>
          <w:rFonts w:asciiTheme="minorHAnsi" w:hAnsiTheme="minorHAnsi" w:cstheme="minorHAnsi"/>
          <w:sz w:val="22"/>
          <w:szCs w:val="22"/>
        </w:rPr>
        <w:t xml:space="preserve">Kvalifikace </w:t>
      </w:r>
      <w:r w:rsidR="003C6C43">
        <w:rPr>
          <w:rFonts w:asciiTheme="minorHAnsi" w:hAnsiTheme="minorHAnsi" w:cstheme="minorHAnsi"/>
          <w:sz w:val="22"/>
          <w:szCs w:val="22"/>
        </w:rPr>
        <w:t>hlavního stavbyvedoucího</w:t>
      </w:r>
      <w:r>
        <w:rPr>
          <w:rFonts w:asciiTheme="minorHAnsi" w:hAnsiTheme="minorHAnsi" w:cstheme="minorHAnsi"/>
          <w:sz w:val="22"/>
          <w:szCs w:val="22"/>
        </w:rPr>
        <w:t xml:space="preserve"> </w:t>
      </w:r>
      <w:r w:rsidR="00A55BBF">
        <w:rPr>
          <w:rFonts w:asciiTheme="minorHAnsi" w:hAnsiTheme="minorHAnsi" w:cstheme="minorHAnsi"/>
          <w:sz w:val="22"/>
          <w:szCs w:val="22"/>
        </w:rPr>
        <w:t>odpovídá</w:t>
      </w:r>
      <w:r>
        <w:rPr>
          <w:rFonts w:asciiTheme="minorHAnsi" w:hAnsiTheme="minorHAnsi" w:cstheme="minorHAnsi"/>
          <w:sz w:val="22"/>
          <w:szCs w:val="22"/>
        </w:rPr>
        <w:t xml:space="preserve"> podmínkám objednatele stanoveným v zadávacím řízení.</w:t>
      </w:r>
    </w:p>
    <w:p w14:paraId="76455628" w14:textId="0B8A6463" w:rsidR="00F3248A" w:rsidRDefault="006631D1" w:rsidP="00567327">
      <w:pPr>
        <w:pStyle w:val="Nadpis2"/>
      </w:pPr>
      <w:bookmarkStart w:id="88" w:name="_Ref191369267"/>
      <w:bookmarkEnd w:id="87"/>
      <w:r w:rsidRPr="00795A33">
        <w:t xml:space="preserve">V případě, že nastane situace, kdy zhotovitel bude nucen změnit osobu </w:t>
      </w:r>
      <w:r w:rsidR="00354865">
        <w:t>odpovědnou za vedení stavby</w:t>
      </w:r>
      <w:r w:rsidRPr="00B1487F">
        <w:t xml:space="preserve">, předloží objednateli návrh na </w:t>
      </w:r>
      <w:r w:rsidR="00E67158">
        <w:t>změnu</w:t>
      </w:r>
      <w:r w:rsidRPr="00B1487F">
        <w:t xml:space="preserve"> </w:t>
      </w:r>
      <w:r w:rsidR="00DE1D18">
        <w:t>osoby</w:t>
      </w:r>
      <w:r w:rsidRPr="00B1487F">
        <w:t xml:space="preserve">. Zhotovitel je povinen při změně </w:t>
      </w:r>
      <w:r w:rsidR="00354865">
        <w:t>osoby odpovědnou za vedení stavby</w:t>
      </w:r>
      <w:r w:rsidRPr="00B1487F">
        <w:t xml:space="preserve"> navrhnout takovou osobu, která splňuje objednatelem v zadávací dokumentaci této veřejné zakázky stanovené požadavky na kvalifikaci dané</w:t>
      </w:r>
      <w:r w:rsidR="00354865">
        <w:t xml:space="preserve"> osoby</w:t>
      </w:r>
      <w:r w:rsidRPr="00B1487F">
        <w:t>.</w:t>
      </w:r>
      <w:bookmarkEnd w:id="88"/>
      <w:r w:rsidRPr="00B1487F">
        <w:t xml:space="preserve"> </w:t>
      </w:r>
    </w:p>
    <w:p w14:paraId="37FDA46B" w14:textId="20D8A8DB" w:rsidR="000B3731" w:rsidRPr="00AE3369" w:rsidRDefault="001E5965" w:rsidP="000B3731">
      <w:pPr>
        <w:pStyle w:val="Nadpis2"/>
        <w:rPr>
          <w:u w:val="single"/>
        </w:rPr>
      </w:pPr>
      <w:r w:rsidRPr="00AE3369">
        <w:rPr>
          <w:u w:val="single"/>
        </w:rPr>
        <w:t>Vedení dokumentace</w:t>
      </w:r>
    </w:p>
    <w:p w14:paraId="205DCBED" w14:textId="0F795BE2" w:rsidR="007505F2" w:rsidRPr="007505F2" w:rsidRDefault="00085EA3" w:rsidP="00F55CF3">
      <w:pPr>
        <w:pStyle w:val="Nadpis3"/>
        <w:ind w:left="1276" w:hanging="709"/>
      </w:pPr>
      <w:bookmarkStart w:id="89" w:name="_Ref191984638"/>
      <w:r w:rsidRPr="00AE3369">
        <w:t xml:space="preserve">Zhotovitel bude provádět dílo dle </w:t>
      </w:r>
      <w:r w:rsidR="007505F2" w:rsidRPr="00E81C89">
        <w:t>projektov</w:t>
      </w:r>
      <w:r w:rsidR="007505F2">
        <w:t>é</w:t>
      </w:r>
      <w:r w:rsidR="007505F2" w:rsidRPr="00E81C89">
        <w:t xml:space="preserve"> dokumentace pro provedení stavby </w:t>
      </w:r>
      <w:r w:rsidR="00A55BBF" w:rsidRPr="00E81C89">
        <w:t>„</w:t>
      </w:r>
      <w:r w:rsidR="00A55BBF">
        <w:t>Splašková kanalizace Stará Lada</w:t>
      </w:r>
      <w:r w:rsidR="00A55BBF" w:rsidRPr="00E81C89">
        <w:t>“ zpracovan</w:t>
      </w:r>
      <w:r w:rsidR="00A55BBF">
        <w:t>é</w:t>
      </w:r>
      <w:r w:rsidR="00A55BBF" w:rsidRPr="00E81C89">
        <w:t xml:space="preserve"> projekční kanceláří</w:t>
      </w:r>
      <w:r w:rsidR="00A55BBF" w:rsidRPr="00334D4C">
        <w:t xml:space="preserve"> </w:t>
      </w:r>
      <w:r w:rsidR="00A55BBF" w:rsidRPr="0089293A">
        <w:t>Vodohospodářský rozvoj a výstavba,</w:t>
      </w:r>
      <w:r w:rsidR="00A55BBF" w:rsidRPr="00334D4C">
        <w:rPr>
          <w:lang w:val="x-none"/>
        </w:rPr>
        <w:t xml:space="preserve"> </w:t>
      </w:r>
      <w:r w:rsidR="00A55BBF">
        <w:rPr>
          <w:lang w:val="x-none"/>
        </w:rPr>
        <w:t>a.</w:t>
      </w:r>
      <w:r w:rsidR="00A55BBF" w:rsidRPr="00334D4C">
        <w:rPr>
          <w:lang w:val="x-none"/>
        </w:rPr>
        <w:t>s.</w:t>
      </w:r>
      <w:r w:rsidR="00A55BBF">
        <w:rPr>
          <w:lang w:val="x-none"/>
        </w:rPr>
        <w:t>,</w:t>
      </w:r>
      <w:r w:rsidR="00A55BBF" w:rsidRPr="00334D4C">
        <w:rPr>
          <w:lang w:val="x-none"/>
        </w:rPr>
        <w:t xml:space="preserve"> </w:t>
      </w:r>
      <w:r w:rsidR="00A55BBF" w:rsidRPr="00076C75">
        <w:rPr>
          <w:lang w:val="x-none"/>
        </w:rPr>
        <w:t>se sídlem</w:t>
      </w:r>
      <w:r w:rsidR="00A55BBF" w:rsidRPr="00334D4C">
        <w:rPr>
          <w:lang w:val="x-none"/>
        </w:rPr>
        <w:t xml:space="preserve"> </w:t>
      </w:r>
      <w:r w:rsidR="00A55BBF">
        <w:rPr>
          <w:lang w:val="x-none"/>
        </w:rPr>
        <w:t>Nábřežní 4, 150 56 Praha 5,</w:t>
      </w:r>
      <w:r w:rsidR="00A55BBF">
        <w:t xml:space="preserve"> </w:t>
      </w:r>
      <w:r w:rsidR="00A55BBF" w:rsidRPr="00076C75">
        <w:rPr>
          <w:lang w:val="x-none"/>
        </w:rPr>
        <w:t>v </w:t>
      </w:r>
      <w:r w:rsidR="00A55BBF">
        <w:rPr>
          <w:lang w:val="x-none"/>
        </w:rPr>
        <w:t>09</w:t>
      </w:r>
      <w:r w:rsidR="00A55BBF" w:rsidRPr="00076C75">
        <w:rPr>
          <w:lang w:val="x-none"/>
        </w:rPr>
        <w:t>/202</w:t>
      </w:r>
      <w:r w:rsidR="00A55BBF">
        <w:rPr>
          <w:lang w:val="x-none"/>
        </w:rPr>
        <w:t>4</w:t>
      </w:r>
      <w:r w:rsidR="00A55BBF" w:rsidRPr="00E81C89">
        <w:t xml:space="preserve">, </w:t>
      </w:r>
      <w:r w:rsidR="00A55BBF">
        <w:t xml:space="preserve">s </w:t>
      </w:r>
      <w:r w:rsidR="00A55BBF" w:rsidRPr="00E81C89">
        <w:t>hlavní</w:t>
      </w:r>
      <w:r w:rsidR="00A55BBF">
        <w:t>m</w:t>
      </w:r>
      <w:r w:rsidR="00A55BBF" w:rsidRPr="00E81C89">
        <w:t xml:space="preserve"> inženýr</w:t>
      </w:r>
      <w:r w:rsidR="00A55BBF">
        <w:t>em</w:t>
      </w:r>
      <w:r w:rsidR="00A55BBF" w:rsidRPr="00E81C89">
        <w:t xml:space="preserve"> projektu </w:t>
      </w:r>
      <w:r w:rsidR="00A55BBF">
        <w:t xml:space="preserve">Ing. Mgr. Pavlem Dvořákem, </w:t>
      </w:r>
      <w:r w:rsidR="00A55BBF" w:rsidRPr="00E81C89">
        <w:t xml:space="preserve">č. autorizace ČKAIT </w:t>
      </w:r>
      <w:r w:rsidR="00A55BBF">
        <w:t xml:space="preserve">0009334 </w:t>
      </w:r>
      <w:r w:rsidRPr="00AE3369">
        <w:t>(dále jen DPS).</w:t>
      </w:r>
      <w:bookmarkEnd w:id="89"/>
    </w:p>
    <w:p w14:paraId="21730CC7" w14:textId="05A04229" w:rsidR="00A16483" w:rsidRPr="00B66427" w:rsidRDefault="0085537D" w:rsidP="00F55CF3">
      <w:pPr>
        <w:pStyle w:val="Nadpis3"/>
        <w:ind w:left="1276" w:hanging="709"/>
      </w:pPr>
      <w:r w:rsidRPr="00AE3369">
        <w:t xml:space="preserve">Objednatel prohlašuje, že </w:t>
      </w:r>
      <w:r w:rsidR="001E5965" w:rsidRPr="00AE3369">
        <w:t xml:space="preserve">DPS zveřejněná na profilu zadavatele v zadávacím </w:t>
      </w:r>
      <w:r w:rsidRPr="00AE3369">
        <w:t xml:space="preserve">řízení </w:t>
      </w:r>
      <w:r w:rsidR="001E5965" w:rsidRPr="00AE3369">
        <w:t>na zhotovitele stavby je platným originálem</w:t>
      </w:r>
      <w:r w:rsidR="00DC5C0B" w:rsidRPr="00AE3369">
        <w:t xml:space="preserve"> a je dostupná zhotoviteli</w:t>
      </w:r>
      <w:r w:rsidR="001E5965" w:rsidRPr="00AE3369">
        <w:t xml:space="preserve">. </w:t>
      </w:r>
      <w:r w:rsidR="00A55BBF" w:rsidRPr="00B66427">
        <w:t xml:space="preserve">Pro účely provádění stavby bude DPS dostupná </w:t>
      </w:r>
      <w:r w:rsidR="007C6FFA" w:rsidRPr="00B66427">
        <w:t>(</w:t>
      </w:r>
      <w:r w:rsidR="00A55BBF" w:rsidRPr="00B66427">
        <w:t>po celou dobu stavby</w:t>
      </w:r>
      <w:r w:rsidR="007C6FFA" w:rsidRPr="00B66427">
        <w:t>)</w:t>
      </w:r>
      <w:r w:rsidR="00A55BBF" w:rsidRPr="00B66427">
        <w:t xml:space="preserve"> na webovém úložišti objednatele. Přístup do webového úložiště objednatele bude zřízen oprávněným osobám zhotovitele nejpozději dnem předání staveniště.</w:t>
      </w:r>
    </w:p>
    <w:p w14:paraId="41BFC011" w14:textId="17519B80" w:rsidR="00BB1010" w:rsidRPr="00AE3369" w:rsidRDefault="00BB1010" w:rsidP="00F55CF3">
      <w:pPr>
        <w:pStyle w:val="Nadpis3"/>
        <w:ind w:left="1276" w:hanging="709"/>
      </w:pPr>
      <w:r w:rsidRPr="00AE3369">
        <w:t>Dvě písemná vyhotovení DPS, kter</w:t>
      </w:r>
      <w:r w:rsidR="0085537D" w:rsidRPr="00AE3369">
        <w:t>á</w:t>
      </w:r>
      <w:r w:rsidRPr="00AE3369">
        <w:t xml:space="preserve"> předá objednatel </w:t>
      </w:r>
      <w:r w:rsidRPr="00B66427">
        <w:t>zhotoviteli</w:t>
      </w:r>
      <w:r w:rsidR="00C72476" w:rsidRPr="00B66427">
        <w:t xml:space="preserve"> do 10 pracovních dnů od účinnosti smlouvy</w:t>
      </w:r>
      <w:r w:rsidRPr="00B66427">
        <w:t>,</w:t>
      </w:r>
      <w:r w:rsidRPr="00AE3369">
        <w:t xml:space="preserve"> jsou kopiemi elektronického originálu DPS. Všechny další tisky včetně tisků změn a dodatků DPS, které jsou nezbytné pro provedení stavby nebo pro procesy zhotovitele, si zajistí zhotovitel na své náklady.</w:t>
      </w:r>
    </w:p>
    <w:p w14:paraId="33E33B18" w14:textId="6A546BBC" w:rsidR="00A16483" w:rsidRPr="00736D6B" w:rsidRDefault="00085EA3" w:rsidP="00F55CF3">
      <w:pPr>
        <w:pStyle w:val="Nadpis3"/>
        <w:ind w:left="1276" w:hanging="709"/>
      </w:pPr>
      <w:r w:rsidRPr="00736D6B">
        <w:t>Dokumentace uvedená v</w:t>
      </w:r>
      <w:r w:rsidR="00191CAD">
        <w:t> </w:t>
      </w:r>
      <w:r w:rsidRPr="00736D6B">
        <w:t>odst</w:t>
      </w:r>
      <w:r w:rsidR="00191CAD">
        <w:t xml:space="preserve">. </w:t>
      </w:r>
      <w:r w:rsidR="00191CAD">
        <w:fldChar w:fldCharType="begin"/>
      </w:r>
      <w:r w:rsidR="00191CAD">
        <w:instrText xml:space="preserve"> REF _Ref191984638 \r \h </w:instrText>
      </w:r>
      <w:r w:rsidR="00191CAD">
        <w:fldChar w:fldCharType="separate"/>
      </w:r>
      <w:r w:rsidR="00E349A5">
        <w:t>7.3.1</w:t>
      </w:r>
      <w:r w:rsidR="00191CAD">
        <w:fldChar w:fldCharType="end"/>
      </w:r>
      <w:r w:rsidRPr="00736D6B">
        <w:t xml:space="preserve"> </w:t>
      </w:r>
      <w:r w:rsidR="00B66427">
        <w:t xml:space="preserve">této smlouvy </w:t>
      </w:r>
      <w:r w:rsidRPr="00736D6B">
        <w:t xml:space="preserve">odpovídá </w:t>
      </w:r>
      <w:r w:rsidR="00A16483" w:rsidRPr="00736D6B">
        <w:t xml:space="preserve">svou podrobností, </w:t>
      </w:r>
      <w:r w:rsidRPr="00736D6B">
        <w:t>rozsahem a obsahem vyhláš</w:t>
      </w:r>
      <w:r w:rsidR="00A16483" w:rsidRPr="00736D6B">
        <w:t xml:space="preserve">ce č. </w:t>
      </w:r>
      <w:r w:rsidR="00A55BBF">
        <w:t>131/2024</w:t>
      </w:r>
      <w:r w:rsidR="00A16483" w:rsidRPr="00736D6B">
        <w:t xml:space="preserve"> Sb., o dokumentaci staveb</w:t>
      </w:r>
      <w:r w:rsidR="00A55BBF">
        <w:t>,</w:t>
      </w:r>
      <w:r w:rsidR="00A16483" w:rsidRPr="00736D6B">
        <w:t xml:space="preserve"> v</w:t>
      </w:r>
      <w:r w:rsidR="0085537D" w:rsidRPr="00736D6B">
        <w:t>e znění pozdějších předpisů</w:t>
      </w:r>
      <w:r w:rsidR="00A55BBF">
        <w:t>,</w:t>
      </w:r>
      <w:r w:rsidR="00A16483" w:rsidRPr="00736D6B">
        <w:t xml:space="preserve"> a vyhlášce</w:t>
      </w:r>
      <w:r w:rsidR="00FF3F36" w:rsidRPr="00736D6B">
        <w:t xml:space="preserve"> </w:t>
      </w:r>
      <w:r w:rsidR="00BB1010" w:rsidRPr="00736D6B">
        <w:t xml:space="preserve">č. </w:t>
      </w:r>
      <w:r w:rsidR="00A16483" w:rsidRPr="00736D6B">
        <w:t>169/2016 Sb.</w:t>
      </w:r>
      <w:r w:rsidR="007C6DA4">
        <w:t>,</w:t>
      </w:r>
      <w:r w:rsidR="00A16483" w:rsidRPr="00736D6B">
        <w:t xml:space="preserve"> </w:t>
      </w:r>
      <w:r w:rsidR="007C6DA4" w:rsidRPr="007C6DA4">
        <w:t>o stanovení rozsahu dokumentace veřejné zakázky na stavební práce a soupisu stavebních prací, dodávek a služeb s výkazem výměr</w:t>
      </w:r>
      <w:r w:rsidR="007C6DA4">
        <w:t>, ve</w:t>
      </w:r>
      <w:r w:rsidR="00E2391C">
        <w:t> </w:t>
      </w:r>
      <w:r w:rsidR="007C6DA4">
        <w:t>znění pozdějších předpisů.</w:t>
      </w:r>
    </w:p>
    <w:p w14:paraId="10E84BD4" w14:textId="372F3E57" w:rsidR="00736D6B" w:rsidRPr="00736D6B" w:rsidRDefault="00BB1010" w:rsidP="00F55CF3">
      <w:pPr>
        <w:pStyle w:val="Nadpis3"/>
        <w:ind w:left="1276" w:hanging="709"/>
      </w:pPr>
      <w:r w:rsidRPr="00736D6B">
        <w:t xml:space="preserve">Všechny další detaily nezbytné k provedení stavby budou součástí </w:t>
      </w:r>
      <w:r w:rsidR="007C5DD0">
        <w:t xml:space="preserve">výrobní </w:t>
      </w:r>
      <w:r w:rsidRPr="00736D6B">
        <w:t>dokumentace zpracované dle čl.</w:t>
      </w:r>
      <w:r w:rsidR="00DC5C0B" w:rsidRPr="00736D6B">
        <w:t xml:space="preserve"> </w:t>
      </w:r>
      <w:r w:rsidRPr="00736D6B">
        <w:t>2</w:t>
      </w:r>
      <w:r w:rsidR="009840D7">
        <w:t>,</w:t>
      </w:r>
      <w:r w:rsidRPr="00736D6B">
        <w:t xml:space="preserve"> odst</w:t>
      </w:r>
      <w:r w:rsidRPr="00DD1887">
        <w:t xml:space="preserve">. </w:t>
      </w:r>
      <w:r w:rsidR="007C6DA4" w:rsidRPr="00DD1887">
        <w:fldChar w:fldCharType="begin"/>
      </w:r>
      <w:r w:rsidR="007C6DA4" w:rsidRPr="00DD1887">
        <w:instrText xml:space="preserve"> REF _Ref191027512 \r \h </w:instrText>
      </w:r>
      <w:r w:rsidR="00255711" w:rsidRPr="00DD1887">
        <w:instrText xml:space="preserve"> \* MERGEFORMAT </w:instrText>
      </w:r>
      <w:r w:rsidR="007C6DA4" w:rsidRPr="00DD1887">
        <w:fldChar w:fldCharType="separate"/>
      </w:r>
      <w:r w:rsidR="00E349A5">
        <w:t>2.5.8</w:t>
      </w:r>
      <w:r w:rsidR="007C6DA4" w:rsidRPr="00DD1887">
        <w:fldChar w:fldCharType="end"/>
      </w:r>
      <w:r w:rsidR="007C6DA4">
        <w:t xml:space="preserve"> této smlouvy </w:t>
      </w:r>
      <w:r w:rsidR="00202807" w:rsidRPr="00736D6B">
        <w:t>zhotovitelem.</w:t>
      </w:r>
      <w:bookmarkStart w:id="90" w:name="_Ref332033058"/>
    </w:p>
    <w:p w14:paraId="23F7DA1C" w14:textId="66119E0D" w:rsidR="0058735E" w:rsidRPr="00FE048A" w:rsidRDefault="0058735E" w:rsidP="00F55CF3">
      <w:pPr>
        <w:pStyle w:val="Nadpis3"/>
        <w:ind w:left="1276" w:hanging="709"/>
      </w:pPr>
      <w:r w:rsidRPr="00736D6B">
        <w:t>V případě, že zhotovitel v průběhu realizace díla dle této smlouvy zjistí jakékoli chyby, vady, nebo rozpory, jakož i jiné nedostatky v </w:t>
      </w:r>
      <w:r w:rsidR="007F75E1" w:rsidRPr="00736D6B">
        <w:t>podkladech</w:t>
      </w:r>
      <w:r w:rsidRPr="00736D6B">
        <w:t xml:space="preserve"> objednatele</w:t>
      </w:r>
      <w:r w:rsidR="007F75E1" w:rsidRPr="00736D6B">
        <w:t xml:space="preserve"> uvedených v</w:t>
      </w:r>
      <w:r w:rsidR="00E0340B">
        <w:t xml:space="preserve"> čl. 2, </w:t>
      </w:r>
      <w:r w:rsidR="007F75E1" w:rsidRPr="00736D6B">
        <w:t xml:space="preserve">odst. </w:t>
      </w:r>
      <w:r w:rsidR="00191CAD">
        <w:fldChar w:fldCharType="begin"/>
      </w:r>
      <w:r w:rsidR="00191CAD">
        <w:instrText xml:space="preserve"> REF _Ref191631265 \r \h </w:instrText>
      </w:r>
      <w:r w:rsidR="00191CAD">
        <w:fldChar w:fldCharType="separate"/>
      </w:r>
      <w:r w:rsidR="00E349A5">
        <w:t>2.3</w:t>
      </w:r>
      <w:r w:rsidR="00191CAD">
        <w:fldChar w:fldCharType="end"/>
      </w:r>
      <w:r w:rsidR="00191CAD">
        <w:t xml:space="preserve"> </w:t>
      </w:r>
      <w:r w:rsidR="007F75E1" w:rsidRPr="00736D6B">
        <w:t>této smlouvy</w:t>
      </w:r>
      <w:r w:rsidRPr="00736D6B">
        <w:t xml:space="preserve">, které nemohl zjistit v případě řádného postupu dle </w:t>
      </w:r>
      <w:r w:rsidR="00E0340B">
        <w:t>čl. 2</w:t>
      </w:r>
      <w:r w:rsidR="009840D7">
        <w:t>,</w:t>
      </w:r>
      <w:r w:rsidR="00E0340B">
        <w:t xml:space="preserve"> </w:t>
      </w:r>
      <w:r w:rsidRPr="00736D6B">
        <w:t>odst.</w:t>
      </w:r>
      <w:r w:rsidR="00E0340B">
        <w:t xml:space="preserve"> </w:t>
      </w:r>
      <w:r w:rsidR="00E0340B">
        <w:fldChar w:fldCharType="begin"/>
      </w:r>
      <w:r w:rsidR="00E0340B">
        <w:instrText xml:space="preserve"> REF _Ref191984994 \r \h </w:instrText>
      </w:r>
      <w:r w:rsidR="00E0340B">
        <w:fldChar w:fldCharType="separate"/>
      </w:r>
      <w:r w:rsidR="00E349A5">
        <w:t>2.9</w:t>
      </w:r>
      <w:r w:rsidR="00E0340B">
        <w:fldChar w:fldCharType="end"/>
      </w:r>
      <w:r w:rsidR="00B66427">
        <w:t xml:space="preserve"> této smlouvy</w:t>
      </w:r>
      <w:r w:rsidRPr="00736D6B">
        <w:t>, je povinen o takové skutečnosti bezodkladně písemně informovat objednatele, a to před použitím jakékoli chybné, vadné nebo rozporné</w:t>
      </w:r>
      <w:r w:rsidR="007C3EE8" w:rsidRPr="00736D6B">
        <w:t xml:space="preserve"> části</w:t>
      </w:r>
      <w:r w:rsidRPr="00736D6B">
        <w:t xml:space="preserve"> </w:t>
      </w:r>
      <w:r w:rsidR="007F75E1" w:rsidRPr="00736D6B">
        <w:t>těchto podkladů</w:t>
      </w:r>
      <w:r w:rsidRPr="00736D6B">
        <w:t xml:space="preserve">. </w:t>
      </w:r>
      <w:bookmarkEnd w:id="90"/>
    </w:p>
    <w:p w14:paraId="6B7090C3" w14:textId="4DE867D5" w:rsidR="0059561D" w:rsidRPr="00736D6B" w:rsidRDefault="0059561D" w:rsidP="00795A33">
      <w:pPr>
        <w:pStyle w:val="Nadpis2"/>
        <w:rPr>
          <w:u w:val="single"/>
        </w:rPr>
      </w:pPr>
      <w:r w:rsidRPr="00736D6B">
        <w:rPr>
          <w:u w:val="single"/>
        </w:rPr>
        <w:t>Stavební deník</w:t>
      </w:r>
    </w:p>
    <w:p w14:paraId="7F14909A" w14:textId="2D9E69F5" w:rsidR="00E67158" w:rsidRPr="00E67158" w:rsidRDefault="00CC1F09" w:rsidP="00F55CF3">
      <w:pPr>
        <w:pStyle w:val="Nadpis3"/>
        <w:ind w:left="1276" w:hanging="709"/>
      </w:pPr>
      <w:r>
        <w:t xml:space="preserve">Zhotovitel je povinen </w:t>
      </w:r>
      <w:r w:rsidR="003C6C43" w:rsidRPr="004F542D">
        <w:t>ode dne předání staveniště vést o pracích, které provádí, stavební deník. Povinnost vést stavební deník končí pro zhotovitele odstraněním poslední vady či nedodělku uvedených v zápise o předání a převzetí díla</w:t>
      </w:r>
      <w:r w:rsidR="009840D7">
        <w:t>.</w:t>
      </w:r>
      <w:r w:rsidR="003C6C43">
        <w:t xml:space="preserve"> </w:t>
      </w:r>
    </w:p>
    <w:p w14:paraId="76BDCBFA" w14:textId="4DCB95FA" w:rsidR="00FB4C35" w:rsidRPr="00B1487F" w:rsidRDefault="00FB4C35" w:rsidP="00F55CF3">
      <w:pPr>
        <w:pStyle w:val="Nadpis3"/>
        <w:ind w:left="1276" w:hanging="709"/>
      </w:pPr>
      <w:bookmarkStart w:id="91" w:name="_Ref191381103"/>
      <w:r w:rsidRPr="00B1487F">
        <w:lastRenderedPageBreak/>
        <w:t>Záznamy ve stavebním deníku je oprávněn provádět:</w:t>
      </w:r>
      <w:bookmarkEnd w:id="91"/>
    </w:p>
    <w:p w14:paraId="772B5D36" w14:textId="77777777" w:rsidR="006E4FF8" w:rsidRPr="00B1487F" w:rsidRDefault="00C40992" w:rsidP="00387C15">
      <w:pPr>
        <w:pStyle w:val="Odstavecseseznamem"/>
        <w:tabs>
          <w:tab w:val="left" w:pos="1701"/>
          <w:tab w:val="right" w:pos="6804"/>
        </w:tabs>
        <w:spacing w:after="120"/>
        <w:ind w:left="1701"/>
        <w:contextualSpacing w:val="0"/>
        <w:jc w:val="both"/>
        <w:rPr>
          <w:rFonts w:asciiTheme="minorHAnsi" w:hAnsiTheme="minorHAnsi" w:cstheme="minorHAnsi"/>
          <w:sz w:val="22"/>
          <w:szCs w:val="22"/>
          <w:u w:val="single"/>
        </w:rPr>
      </w:pPr>
      <w:r w:rsidRPr="00B1487F">
        <w:rPr>
          <w:rFonts w:asciiTheme="minorHAnsi" w:hAnsiTheme="minorHAnsi" w:cstheme="minorHAnsi"/>
          <w:sz w:val="22"/>
          <w:szCs w:val="22"/>
          <w:u w:val="single"/>
        </w:rPr>
        <w:t>z</w:t>
      </w:r>
      <w:r w:rsidR="00FB4C35" w:rsidRPr="00B1487F">
        <w:rPr>
          <w:rFonts w:asciiTheme="minorHAnsi" w:hAnsiTheme="minorHAnsi" w:cstheme="minorHAnsi"/>
          <w:sz w:val="22"/>
          <w:szCs w:val="22"/>
          <w:u w:val="single"/>
        </w:rPr>
        <w:t>a zhotovitele</w:t>
      </w:r>
      <w:r w:rsidR="004D2A09" w:rsidRPr="00B1487F">
        <w:rPr>
          <w:rFonts w:asciiTheme="minorHAnsi" w:hAnsiTheme="minorHAnsi" w:cstheme="minorHAnsi"/>
          <w:sz w:val="22"/>
          <w:szCs w:val="22"/>
          <w:u w:val="single"/>
        </w:rPr>
        <w:t xml:space="preserve">: </w:t>
      </w:r>
    </w:p>
    <w:p w14:paraId="42AB02DD" w14:textId="5BE1B7DB" w:rsidR="009A6886" w:rsidRPr="00B1487F" w:rsidRDefault="003C6C43" w:rsidP="00F01C7D">
      <w:pPr>
        <w:pStyle w:val="Odstavecseseznamem"/>
        <w:numPr>
          <w:ilvl w:val="0"/>
          <w:numId w:val="21"/>
        </w:numPr>
        <w:tabs>
          <w:tab w:val="right" w:pos="6804"/>
        </w:tabs>
        <w:spacing w:after="120"/>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osoba uvedená v</w:t>
      </w:r>
      <w:r w:rsidR="00736D6B">
        <w:rPr>
          <w:rFonts w:asciiTheme="minorHAnsi" w:hAnsiTheme="minorHAnsi" w:cstheme="minorHAnsi"/>
          <w:sz w:val="22"/>
          <w:szCs w:val="22"/>
        </w:rPr>
        <w:t xml:space="preserve"> čl. 7 </w:t>
      </w:r>
      <w:r w:rsidR="006E4FF8" w:rsidRPr="00B1487F">
        <w:rPr>
          <w:rFonts w:asciiTheme="minorHAnsi" w:hAnsiTheme="minorHAnsi" w:cstheme="minorHAnsi"/>
          <w:sz w:val="22"/>
          <w:szCs w:val="22"/>
        </w:rPr>
        <w:t xml:space="preserve">odst. </w:t>
      </w:r>
      <w:r w:rsidR="00E0340B">
        <w:rPr>
          <w:rFonts w:asciiTheme="minorHAnsi" w:hAnsiTheme="minorHAnsi" w:cstheme="minorHAnsi"/>
          <w:sz w:val="22"/>
          <w:szCs w:val="22"/>
        </w:rPr>
        <w:fldChar w:fldCharType="begin"/>
      </w:r>
      <w:r w:rsidR="00E0340B">
        <w:rPr>
          <w:rFonts w:asciiTheme="minorHAnsi" w:hAnsiTheme="minorHAnsi" w:cstheme="minorHAnsi"/>
          <w:sz w:val="22"/>
          <w:szCs w:val="22"/>
        </w:rPr>
        <w:instrText xml:space="preserve"> REF _Ref190954562 \r \h </w:instrText>
      </w:r>
      <w:r w:rsidR="00E0340B">
        <w:rPr>
          <w:rFonts w:asciiTheme="minorHAnsi" w:hAnsiTheme="minorHAnsi" w:cstheme="minorHAnsi"/>
          <w:sz w:val="22"/>
          <w:szCs w:val="22"/>
        </w:rPr>
      </w:r>
      <w:r w:rsidR="00E0340B">
        <w:rPr>
          <w:rFonts w:asciiTheme="minorHAnsi" w:hAnsiTheme="minorHAnsi" w:cstheme="minorHAnsi"/>
          <w:sz w:val="22"/>
          <w:szCs w:val="22"/>
        </w:rPr>
        <w:fldChar w:fldCharType="separate"/>
      </w:r>
      <w:r w:rsidR="00E349A5">
        <w:rPr>
          <w:rFonts w:asciiTheme="minorHAnsi" w:hAnsiTheme="minorHAnsi" w:cstheme="minorHAnsi"/>
          <w:sz w:val="22"/>
          <w:szCs w:val="22"/>
        </w:rPr>
        <w:t>7.1</w:t>
      </w:r>
      <w:r w:rsidR="00E0340B">
        <w:rPr>
          <w:rFonts w:asciiTheme="minorHAnsi" w:hAnsiTheme="minorHAnsi" w:cstheme="minorHAnsi"/>
          <w:sz w:val="22"/>
          <w:szCs w:val="22"/>
        </w:rPr>
        <w:fldChar w:fldCharType="end"/>
      </w:r>
      <w:r w:rsidR="00E0340B">
        <w:rPr>
          <w:rFonts w:asciiTheme="minorHAnsi" w:hAnsiTheme="minorHAnsi" w:cstheme="minorHAnsi"/>
          <w:sz w:val="22"/>
          <w:szCs w:val="22"/>
        </w:rPr>
        <w:t xml:space="preserve"> </w:t>
      </w:r>
      <w:r w:rsidR="00736D6B">
        <w:rPr>
          <w:rFonts w:asciiTheme="minorHAnsi" w:hAnsiTheme="minorHAnsi" w:cstheme="minorHAnsi"/>
          <w:sz w:val="22"/>
          <w:szCs w:val="22"/>
        </w:rPr>
        <w:t>této smlouvy</w:t>
      </w:r>
    </w:p>
    <w:p w14:paraId="42F505E1" w14:textId="11BD0D1F" w:rsidR="00D56872" w:rsidRPr="00F95DD4" w:rsidRDefault="00FB4C35" w:rsidP="00387C15">
      <w:pPr>
        <w:pStyle w:val="Odstavecseseznamem"/>
        <w:tabs>
          <w:tab w:val="right" w:pos="6804"/>
        </w:tabs>
        <w:spacing w:after="120"/>
        <w:ind w:left="1701"/>
        <w:contextualSpacing w:val="0"/>
        <w:jc w:val="both"/>
        <w:rPr>
          <w:rFonts w:asciiTheme="minorHAnsi" w:hAnsiTheme="minorHAnsi" w:cstheme="minorHAnsi"/>
          <w:sz w:val="22"/>
          <w:szCs w:val="22"/>
          <w:u w:val="single"/>
        </w:rPr>
      </w:pPr>
      <w:r w:rsidRPr="00F95DD4">
        <w:rPr>
          <w:rFonts w:asciiTheme="minorHAnsi" w:hAnsiTheme="minorHAnsi" w:cstheme="minorHAnsi"/>
          <w:sz w:val="22"/>
          <w:szCs w:val="22"/>
          <w:u w:val="single"/>
        </w:rPr>
        <w:t>za objednatele:</w:t>
      </w:r>
    </w:p>
    <w:p w14:paraId="0F0060AE" w14:textId="77777777" w:rsidR="00F55CF3" w:rsidRDefault="005B5B18" w:rsidP="00F01C7D">
      <w:pPr>
        <w:pStyle w:val="Odstavecseseznamem"/>
        <w:numPr>
          <w:ilvl w:val="0"/>
          <w:numId w:val="21"/>
        </w:numPr>
        <w:tabs>
          <w:tab w:val="right" w:pos="6804"/>
        </w:tabs>
        <w:ind w:left="1701" w:hanging="425"/>
        <w:contextualSpacing w:val="0"/>
        <w:jc w:val="both"/>
        <w:rPr>
          <w:rFonts w:asciiTheme="minorHAnsi" w:hAnsiTheme="minorHAnsi" w:cstheme="minorHAnsi"/>
          <w:sz w:val="22"/>
          <w:szCs w:val="22"/>
        </w:rPr>
      </w:pPr>
      <w:r w:rsidRPr="00983914">
        <w:rPr>
          <w:rFonts w:asciiTheme="minorHAnsi" w:hAnsiTheme="minorHAnsi" w:cstheme="minorHAnsi"/>
          <w:sz w:val="22"/>
          <w:szCs w:val="22"/>
        </w:rPr>
        <w:t>Ing. Hana Ezrová, vedoucí odd. investic a dotací</w:t>
      </w:r>
    </w:p>
    <w:p w14:paraId="751CB814" w14:textId="4FE40F4A" w:rsidR="005B5B18" w:rsidRPr="00F55CF3" w:rsidRDefault="002B47E7" w:rsidP="00F55CF3">
      <w:pPr>
        <w:pStyle w:val="Odstavecseseznamem"/>
        <w:tabs>
          <w:tab w:val="right" w:pos="6804"/>
        </w:tabs>
        <w:spacing w:after="120"/>
        <w:ind w:left="1701"/>
        <w:contextualSpacing w:val="0"/>
        <w:jc w:val="both"/>
        <w:rPr>
          <w:rFonts w:asciiTheme="minorHAnsi" w:hAnsiTheme="minorHAnsi" w:cstheme="minorHAnsi"/>
          <w:sz w:val="22"/>
          <w:szCs w:val="22"/>
        </w:rPr>
      </w:pPr>
      <w:r w:rsidRPr="00F55CF3">
        <w:rPr>
          <w:rFonts w:asciiTheme="minorHAnsi" w:hAnsiTheme="minorHAnsi" w:cstheme="minorHAnsi"/>
          <w:sz w:val="22"/>
          <w:szCs w:val="22"/>
        </w:rPr>
        <w:t>t</w:t>
      </w:r>
      <w:r w:rsidR="005B5B18" w:rsidRPr="00F55CF3">
        <w:rPr>
          <w:rFonts w:asciiTheme="minorHAnsi" w:hAnsiTheme="minorHAnsi" w:cstheme="minorHAnsi"/>
          <w:sz w:val="22"/>
          <w:szCs w:val="22"/>
        </w:rPr>
        <w:t xml:space="preserve">el.: 487 881 172, mob.  </w:t>
      </w:r>
      <w:r w:rsidR="003E7F85" w:rsidRPr="00F55CF3">
        <w:rPr>
          <w:rFonts w:asciiTheme="minorHAnsi" w:hAnsiTheme="minorHAnsi" w:cstheme="minorHAnsi"/>
          <w:sz w:val="22"/>
          <w:szCs w:val="22"/>
        </w:rPr>
        <w:t>73</w:t>
      </w:r>
      <w:r w:rsidR="00BE2291" w:rsidRPr="00F55CF3">
        <w:rPr>
          <w:rFonts w:asciiTheme="minorHAnsi" w:hAnsiTheme="minorHAnsi" w:cstheme="minorHAnsi"/>
          <w:sz w:val="22"/>
          <w:szCs w:val="22"/>
        </w:rPr>
        <w:t>3</w:t>
      </w:r>
      <w:r w:rsidR="003E7F85" w:rsidRPr="00F55CF3">
        <w:rPr>
          <w:rFonts w:asciiTheme="minorHAnsi" w:hAnsiTheme="minorHAnsi" w:cstheme="minorHAnsi"/>
          <w:sz w:val="22"/>
          <w:szCs w:val="22"/>
        </w:rPr>
        <w:t> </w:t>
      </w:r>
      <w:r w:rsidR="00BE2291" w:rsidRPr="00F55CF3">
        <w:rPr>
          <w:rFonts w:asciiTheme="minorHAnsi" w:hAnsiTheme="minorHAnsi" w:cstheme="minorHAnsi"/>
          <w:sz w:val="22"/>
          <w:szCs w:val="22"/>
        </w:rPr>
        <w:t>251 955</w:t>
      </w:r>
      <w:r w:rsidR="003E7F85" w:rsidRPr="00F55CF3">
        <w:rPr>
          <w:rFonts w:asciiTheme="minorHAnsi" w:hAnsiTheme="minorHAnsi" w:cstheme="minorHAnsi"/>
          <w:sz w:val="22"/>
          <w:szCs w:val="22"/>
        </w:rPr>
        <w:t xml:space="preserve">, e-mail: </w:t>
      </w:r>
      <w:hyperlink r:id="rId8" w:history="1">
        <w:r w:rsidR="00BE2291" w:rsidRPr="00F55CF3">
          <w:rPr>
            <w:rStyle w:val="Hypertextovodkaz"/>
            <w:rFonts w:asciiTheme="minorHAnsi" w:hAnsiTheme="minorHAnsi" w:cstheme="minorHAnsi"/>
            <w:sz w:val="22"/>
            <w:szCs w:val="22"/>
          </w:rPr>
          <w:t>ezrova@mucl.cz</w:t>
        </w:r>
      </w:hyperlink>
    </w:p>
    <w:p w14:paraId="37A20307" w14:textId="5D5AFEE1" w:rsidR="00F55CF3" w:rsidRDefault="007C6DA4" w:rsidP="00F01C7D">
      <w:pPr>
        <w:pStyle w:val="Odstavecseseznamem"/>
        <w:numPr>
          <w:ilvl w:val="0"/>
          <w:numId w:val="21"/>
        </w:numPr>
        <w:tabs>
          <w:tab w:val="right" w:pos="6804"/>
        </w:tabs>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Pavel Císař</w:t>
      </w:r>
      <w:r w:rsidR="00874AE8">
        <w:rPr>
          <w:rFonts w:asciiTheme="minorHAnsi" w:hAnsiTheme="minorHAnsi" w:cstheme="minorHAnsi"/>
          <w:sz w:val="22"/>
          <w:szCs w:val="22"/>
        </w:rPr>
        <w:t>, investiční techni</w:t>
      </w:r>
      <w:r w:rsidR="00F55CF3">
        <w:rPr>
          <w:rFonts w:asciiTheme="minorHAnsi" w:hAnsiTheme="minorHAnsi" w:cstheme="minorHAnsi"/>
          <w:sz w:val="22"/>
          <w:szCs w:val="22"/>
        </w:rPr>
        <w:t>k</w:t>
      </w:r>
    </w:p>
    <w:p w14:paraId="1C6C00F4" w14:textId="4B301B48" w:rsidR="0028703D" w:rsidRPr="00F55CF3" w:rsidRDefault="0028703D" w:rsidP="00F55CF3">
      <w:pPr>
        <w:pStyle w:val="Odstavecseseznamem"/>
        <w:tabs>
          <w:tab w:val="right" w:pos="6804"/>
        </w:tabs>
        <w:spacing w:after="120"/>
        <w:ind w:left="1701"/>
        <w:contextualSpacing w:val="0"/>
        <w:jc w:val="both"/>
        <w:rPr>
          <w:rStyle w:val="Hypertextovodkaz"/>
          <w:rFonts w:asciiTheme="minorHAnsi" w:hAnsiTheme="minorHAnsi" w:cstheme="minorHAnsi"/>
          <w:color w:val="auto"/>
          <w:sz w:val="22"/>
          <w:szCs w:val="22"/>
          <w:u w:val="none"/>
        </w:rPr>
      </w:pPr>
      <w:r w:rsidRPr="00F55CF3">
        <w:rPr>
          <w:rFonts w:asciiTheme="minorHAnsi" w:hAnsiTheme="minorHAnsi" w:cstheme="minorHAnsi"/>
          <w:sz w:val="22"/>
          <w:szCs w:val="22"/>
        </w:rPr>
        <w:t>tel.: 487 881 </w:t>
      </w:r>
      <w:r w:rsidR="007C6DA4" w:rsidRPr="00F55CF3">
        <w:rPr>
          <w:rFonts w:asciiTheme="minorHAnsi" w:hAnsiTheme="minorHAnsi" w:cstheme="minorHAnsi"/>
          <w:sz w:val="22"/>
          <w:szCs w:val="22"/>
        </w:rPr>
        <w:t>193</w:t>
      </w:r>
      <w:r w:rsidRPr="00F55CF3">
        <w:rPr>
          <w:rFonts w:asciiTheme="minorHAnsi" w:hAnsiTheme="minorHAnsi" w:cstheme="minorHAnsi"/>
          <w:sz w:val="22"/>
          <w:szCs w:val="22"/>
        </w:rPr>
        <w:t>, mob.: </w:t>
      </w:r>
      <w:bookmarkStart w:id="92" w:name="_Hlk80952173"/>
      <w:r w:rsidR="007C6DA4" w:rsidRPr="00F55CF3">
        <w:rPr>
          <w:rFonts w:asciiTheme="minorHAnsi" w:hAnsiTheme="minorHAnsi" w:cstheme="minorHAnsi"/>
          <w:sz w:val="22"/>
          <w:szCs w:val="22"/>
        </w:rPr>
        <w:t xml:space="preserve">704 866 </w:t>
      </w:r>
      <w:r w:rsidR="006E1B7E" w:rsidRPr="00F55CF3">
        <w:rPr>
          <w:rFonts w:asciiTheme="minorHAnsi" w:hAnsiTheme="minorHAnsi" w:cstheme="minorHAnsi"/>
          <w:sz w:val="22"/>
          <w:szCs w:val="22"/>
        </w:rPr>
        <w:t>402</w:t>
      </w:r>
      <w:r w:rsidR="002B47E7" w:rsidRPr="00F55CF3">
        <w:rPr>
          <w:rFonts w:asciiTheme="minorHAnsi" w:hAnsiTheme="minorHAnsi" w:cstheme="minorHAnsi"/>
          <w:sz w:val="22"/>
          <w:szCs w:val="22"/>
        </w:rPr>
        <w:t>,</w:t>
      </w:r>
      <w:r w:rsidRPr="00F55CF3">
        <w:rPr>
          <w:rFonts w:asciiTheme="minorHAnsi" w:hAnsiTheme="minorHAnsi" w:cstheme="minorHAnsi"/>
          <w:sz w:val="22"/>
          <w:szCs w:val="22"/>
        </w:rPr>
        <w:t xml:space="preserve"> e-mail:</w:t>
      </w:r>
      <w:r w:rsidR="002B47E7" w:rsidRPr="00F55CF3">
        <w:rPr>
          <w:rFonts w:asciiTheme="minorHAnsi" w:hAnsiTheme="minorHAnsi" w:cstheme="minorHAnsi"/>
          <w:sz w:val="22"/>
          <w:szCs w:val="22"/>
        </w:rPr>
        <w:t xml:space="preserve"> </w:t>
      </w:r>
      <w:hyperlink r:id="rId9" w:history="1">
        <w:r w:rsidR="007C6DA4" w:rsidRPr="00F55CF3">
          <w:rPr>
            <w:rStyle w:val="Hypertextovodkaz"/>
            <w:rFonts w:asciiTheme="minorHAnsi" w:hAnsiTheme="minorHAnsi" w:cstheme="minorHAnsi"/>
            <w:sz w:val="22"/>
            <w:szCs w:val="22"/>
          </w:rPr>
          <w:t>cisar@mucl.cz</w:t>
        </w:r>
      </w:hyperlink>
      <w:r w:rsidR="002B47E7" w:rsidRPr="00F55CF3">
        <w:rPr>
          <w:rFonts w:asciiTheme="minorHAnsi" w:hAnsiTheme="minorHAnsi" w:cstheme="minorHAnsi"/>
          <w:sz w:val="22"/>
          <w:szCs w:val="22"/>
        </w:rPr>
        <w:t xml:space="preserve"> </w:t>
      </w:r>
    </w:p>
    <w:bookmarkEnd w:id="92"/>
    <w:p w14:paraId="3A4A1A84" w14:textId="77777777" w:rsidR="00F55CF3" w:rsidRDefault="007C6DA4" w:rsidP="00F01C7D">
      <w:pPr>
        <w:pStyle w:val="Odstavecseseznamem"/>
        <w:numPr>
          <w:ilvl w:val="0"/>
          <w:numId w:val="21"/>
        </w:numPr>
        <w:tabs>
          <w:tab w:val="right" w:pos="6804"/>
        </w:tabs>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Ing. Martina Bartáková, investiční technik</w:t>
      </w:r>
    </w:p>
    <w:p w14:paraId="716997F6" w14:textId="3AF6348F" w:rsidR="007C6DA4" w:rsidRPr="00F55CF3" w:rsidRDefault="007C6DA4" w:rsidP="00F55CF3">
      <w:pPr>
        <w:pStyle w:val="Odstavecseseznamem"/>
        <w:tabs>
          <w:tab w:val="right" w:pos="6804"/>
        </w:tabs>
        <w:spacing w:after="120"/>
        <w:ind w:left="1701"/>
        <w:contextualSpacing w:val="0"/>
        <w:jc w:val="both"/>
        <w:rPr>
          <w:rStyle w:val="Hypertextovodkaz"/>
          <w:rFonts w:asciiTheme="minorHAnsi" w:hAnsiTheme="minorHAnsi" w:cstheme="minorHAnsi"/>
          <w:color w:val="auto"/>
          <w:sz w:val="22"/>
          <w:szCs w:val="22"/>
          <w:u w:val="none"/>
        </w:rPr>
      </w:pPr>
      <w:r w:rsidRPr="00F55CF3">
        <w:rPr>
          <w:rFonts w:asciiTheme="minorHAnsi" w:hAnsiTheme="minorHAnsi" w:cstheme="minorHAnsi"/>
          <w:sz w:val="22"/>
          <w:szCs w:val="22"/>
        </w:rPr>
        <w:t xml:space="preserve">tel.: 487 881 114, mob.: 731 435 010, e-mail: </w:t>
      </w:r>
      <w:hyperlink r:id="rId10" w:history="1">
        <w:r w:rsidRPr="00F55CF3">
          <w:rPr>
            <w:rStyle w:val="Hypertextovodkaz"/>
            <w:rFonts w:asciiTheme="minorHAnsi" w:hAnsiTheme="minorHAnsi" w:cstheme="minorHAnsi"/>
            <w:sz w:val="22"/>
            <w:szCs w:val="22"/>
          </w:rPr>
          <w:t>bartakova@mucl.cz</w:t>
        </w:r>
      </w:hyperlink>
      <w:r w:rsidRPr="00F55CF3">
        <w:rPr>
          <w:rFonts w:asciiTheme="minorHAnsi" w:hAnsiTheme="minorHAnsi" w:cstheme="minorHAnsi"/>
          <w:sz w:val="22"/>
          <w:szCs w:val="22"/>
        </w:rPr>
        <w:t xml:space="preserve"> </w:t>
      </w:r>
    </w:p>
    <w:p w14:paraId="14D3EE64" w14:textId="67CBAE6F" w:rsidR="00FB4C35" w:rsidRPr="00976CCB" w:rsidRDefault="00FB4C35" w:rsidP="00F01C7D">
      <w:pPr>
        <w:pStyle w:val="Odstavecseseznamem"/>
        <w:numPr>
          <w:ilvl w:val="0"/>
          <w:numId w:val="21"/>
        </w:numPr>
        <w:tabs>
          <w:tab w:val="right" w:pos="6804"/>
        </w:tabs>
        <w:spacing w:after="120"/>
        <w:ind w:left="1701"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TDI na základě plné moci</w:t>
      </w:r>
      <w:r w:rsidR="00F61FED" w:rsidRPr="00976CCB">
        <w:rPr>
          <w:rFonts w:asciiTheme="minorHAnsi" w:hAnsiTheme="minorHAnsi" w:cstheme="minorHAnsi"/>
          <w:sz w:val="22"/>
          <w:szCs w:val="22"/>
        </w:rPr>
        <w:t xml:space="preserve"> objednatele</w:t>
      </w:r>
    </w:p>
    <w:p w14:paraId="216D34CB" w14:textId="32B76FFD" w:rsidR="003C6617" w:rsidRPr="00976CCB" w:rsidRDefault="002B2F72" w:rsidP="00F01C7D">
      <w:pPr>
        <w:pStyle w:val="Odstavecseseznamem"/>
        <w:numPr>
          <w:ilvl w:val="0"/>
          <w:numId w:val="21"/>
        </w:numPr>
        <w:tabs>
          <w:tab w:val="right" w:pos="6804"/>
        </w:tabs>
        <w:spacing w:after="120"/>
        <w:ind w:left="1701"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autorsk</w:t>
      </w:r>
      <w:r w:rsidR="004A1366" w:rsidRPr="00976CCB">
        <w:rPr>
          <w:rFonts w:asciiTheme="minorHAnsi" w:hAnsiTheme="minorHAnsi" w:cstheme="minorHAnsi"/>
          <w:sz w:val="22"/>
          <w:szCs w:val="22"/>
        </w:rPr>
        <w:t>ý</w:t>
      </w:r>
      <w:r w:rsidRPr="00976CCB">
        <w:rPr>
          <w:rFonts w:asciiTheme="minorHAnsi" w:hAnsiTheme="minorHAnsi" w:cstheme="minorHAnsi"/>
          <w:sz w:val="22"/>
          <w:szCs w:val="22"/>
        </w:rPr>
        <w:t xml:space="preserve"> dozor </w:t>
      </w:r>
      <w:r w:rsidR="00F61FED" w:rsidRPr="00976CCB">
        <w:rPr>
          <w:rFonts w:asciiTheme="minorHAnsi" w:hAnsiTheme="minorHAnsi" w:cstheme="minorHAnsi"/>
          <w:sz w:val="22"/>
          <w:szCs w:val="22"/>
        </w:rPr>
        <w:t>na základě plné moci objednatele</w:t>
      </w:r>
      <w:r w:rsidRPr="00976CCB">
        <w:rPr>
          <w:rFonts w:asciiTheme="minorHAnsi" w:hAnsiTheme="minorHAnsi" w:cstheme="minorHAnsi"/>
          <w:sz w:val="22"/>
          <w:szCs w:val="22"/>
        </w:rPr>
        <w:t xml:space="preserve"> </w:t>
      </w:r>
    </w:p>
    <w:p w14:paraId="758F07A4" w14:textId="77777777" w:rsidR="002B2F72" w:rsidRPr="00976CCB" w:rsidRDefault="00F61FED" w:rsidP="00F01C7D">
      <w:pPr>
        <w:pStyle w:val="Odstavecseseznamem"/>
        <w:numPr>
          <w:ilvl w:val="0"/>
          <w:numId w:val="21"/>
        </w:numPr>
        <w:tabs>
          <w:tab w:val="right" w:pos="6804"/>
        </w:tabs>
        <w:spacing w:after="120"/>
        <w:ind w:left="1701"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koordinátor BOZP na základě plné moci objednatele</w:t>
      </w:r>
      <w:r w:rsidR="00877C91"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984F0C" w:rsidRPr="00976CCB">
        <w:rPr>
          <w:rFonts w:asciiTheme="minorHAnsi" w:hAnsiTheme="minorHAnsi" w:cstheme="minorHAnsi"/>
          <w:sz w:val="22"/>
          <w:szCs w:val="22"/>
        </w:rPr>
        <w:t xml:space="preserve"> </w:t>
      </w:r>
    </w:p>
    <w:p w14:paraId="2353F1BE" w14:textId="3F187DC4" w:rsidR="00BD4F7A" w:rsidRDefault="00A4244B" w:rsidP="00F55CF3">
      <w:pPr>
        <w:pStyle w:val="Nadpis3"/>
        <w:ind w:left="1276" w:hanging="709"/>
      </w:pPr>
      <w:r w:rsidRPr="00976CCB">
        <w:t xml:space="preserve">Zhotovitel vede o prováděných pracích stavební deník s denními záznamy o průběhu prací. Deník se skládá z úvodních </w:t>
      </w:r>
      <w:r w:rsidR="00093AA5">
        <w:t>informací</w:t>
      </w:r>
      <w:r w:rsidRPr="00976CCB">
        <w:t xml:space="preserve">, denních záznamů a příloh. Úvodní </w:t>
      </w:r>
      <w:r w:rsidR="00093AA5">
        <w:t xml:space="preserve">informace </w:t>
      </w:r>
      <w:r w:rsidRPr="00976CCB">
        <w:t>jsou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w:t>
      </w:r>
      <w:r w:rsidR="002D4165" w:rsidRPr="002D4165">
        <w:t xml:space="preserve"> </w:t>
      </w:r>
      <w:r w:rsidR="002D4165" w:rsidRPr="00976CCB">
        <w:t xml:space="preserve">Denní záznamy se píší do knihy s očíslovanými listy jednak pevnými, jednak perforovanými pro dva oddělené průpisy. </w:t>
      </w:r>
      <w:r w:rsidRPr="00976CCB">
        <w:t xml:space="preserve"> V deníku se vyznačí doklady, které se v jednom vyhotovení ukládají přímo na staveništi.</w:t>
      </w:r>
      <w:r w:rsidR="00DE2733" w:rsidRPr="00976CCB">
        <w:t xml:space="preserve"> </w:t>
      </w:r>
      <w:r w:rsidRPr="002D4165">
        <w:t>Jde zejména o územní rozhodnutí, rozhodnutí o přípustnosti stavby, smlouvu, záznamy, výkresy a zvláštní výkresy dokumentující odchylky od projektové dokumentace. U</w:t>
      </w:r>
      <w:r w:rsidR="00E2391C">
        <w:t> </w:t>
      </w:r>
      <w:r w:rsidRPr="002D4165">
        <w:t>každého dokladu se uvede, zda je uložen u stavbyvedoucího nebo u zástupce objednatele pro věci technické, případně jiné místo uložení. Do deníku</w:t>
      </w:r>
      <w:r w:rsidR="00DE2733" w:rsidRPr="002D4165">
        <w:t xml:space="preserve"> </w:t>
      </w:r>
      <w:r w:rsidRPr="002D4165">
        <w:t>se zapisují všechny skutečnosti rozhodné pro plnění smlouvy. Pokud některá</w:t>
      </w:r>
      <w:r w:rsidR="00DE2733" w:rsidRPr="002D4165">
        <w:t xml:space="preserve"> </w:t>
      </w:r>
      <w:r w:rsidRPr="002D4165">
        <w:t>ze zúčastněných stran se zápisem nesouhlasí, je povinna do 3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bookmarkStart w:id="93" w:name="_Hlk86649525"/>
      <w:r w:rsidR="00BD4F7A">
        <w:t xml:space="preserve"> </w:t>
      </w:r>
      <w:r w:rsidR="00FF3F36" w:rsidRPr="002D4165">
        <w:t>Stavební deníky musí být řádně registrované, denně přístupné, objednateli přísluší originál, zhotoviteli přísluší první kopie. V den předání a</w:t>
      </w:r>
      <w:r w:rsidR="00E2391C">
        <w:t> </w:t>
      </w:r>
      <w:r w:rsidR="00FF3F36" w:rsidRPr="002D4165">
        <w:t xml:space="preserve">převzetí stavby budou objednateli s ostatními doklady předány i stavební deníky. </w:t>
      </w:r>
    </w:p>
    <w:p w14:paraId="27409141" w14:textId="5A4BA709" w:rsidR="00A4244B" w:rsidRPr="002D4165" w:rsidRDefault="00A4244B" w:rsidP="00F55CF3">
      <w:pPr>
        <w:pStyle w:val="Nadpis3"/>
        <w:ind w:left="1276" w:hanging="709"/>
      </w:pPr>
      <w:bookmarkStart w:id="94" w:name="_Ref191985605"/>
      <w:r w:rsidRPr="002D4165">
        <w:t>Objednatel je povinen na základě výzvy zhotovitele ve stavebním deníku zkontrolovat část díla před zakrytím či dalším postupem prací nejpozději do 3 dnů ode dne výzvy zhotovitele a ve stavebním deníku zapsat event. připomínky. Zhotovitel vyzve objednatele ke kontrole nejpozději 5 dnů předem.</w:t>
      </w:r>
      <w:bookmarkEnd w:id="94"/>
    </w:p>
    <w:bookmarkEnd w:id="93"/>
    <w:p w14:paraId="73112F8B" w14:textId="4E0FAC6E" w:rsidR="00B00327" w:rsidRPr="003F6846" w:rsidRDefault="00AF3008" w:rsidP="00567327">
      <w:pPr>
        <w:pStyle w:val="Nadpis2"/>
        <w:rPr>
          <w:u w:val="single"/>
        </w:rPr>
      </w:pPr>
      <w:r>
        <w:rPr>
          <w:u w:val="single"/>
        </w:rPr>
        <w:t>Povinnosti smluvních stran</w:t>
      </w:r>
    </w:p>
    <w:p w14:paraId="7559EBE4" w14:textId="1D840702" w:rsidR="00FB4C35" w:rsidRPr="00FD5CB0" w:rsidRDefault="00FB4C35" w:rsidP="00F55CF3">
      <w:pPr>
        <w:pStyle w:val="Nadpis3"/>
        <w:ind w:left="1276" w:hanging="709"/>
      </w:pPr>
      <w:r w:rsidRPr="00FD5CB0">
        <w:t>Zhotovitel se zavazuje provádět dílo, které je předmětem této smlouvy, včas a řádně, v</w:t>
      </w:r>
      <w:r w:rsidR="00E2391C">
        <w:t> </w:t>
      </w:r>
      <w:r w:rsidRPr="00FD5CB0">
        <w:t xml:space="preserve">souladu s ustanoveními příslušných </w:t>
      </w:r>
      <w:r w:rsidR="00923370" w:rsidRPr="00FD5CB0">
        <w:t xml:space="preserve">právních předpisů, technických norem, technologickými přepisy výrobců materiálů a technologických zařízení </w:t>
      </w:r>
      <w:r w:rsidRPr="00FD5CB0">
        <w:t>a smluvními podmínkami.</w:t>
      </w:r>
    </w:p>
    <w:p w14:paraId="15BB8889" w14:textId="3FBB4C5C" w:rsidR="00060FF6" w:rsidRPr="00976CCB" w:rsidRDefault="00BC790D" w:rsidP="00F55CF3">
      <w:pPr>
        <w:pStyle w:val="Nadpis3"/>
        <w:ind w:left="1276" w:hanging="709"/>
      </w:pPr>
      <w:r w:rsidRPr="00976CCB">
        <w:t xml:space="preserve">Při provádění díla postupuje zhotovitel samostatně. Zhotovitel se však zavazuje umožnit výkon činnosti a respektovat veškeré pokyny objednatele, technického dozoru, </w:t>
      </w:r>
      <w:r w:rsidRPr="00976CCB">
        <w:lastRenderedPageBreak/>
        <w:t>autorského dozoru a koordinátora BOZP, týkající se realizace předmětného díla a</w:t>
      </w:r>
      <w:r w:rsidR="00E2391C">
        <w:t> </w:t>
      </w:r>
      <w:r w:rsidRPr="00976CCB">
        <w:t xml:space="preserve">upozorňující na možné porušování smluvních povinností zhotovitele. </w:t>
      </w:r>
    </w:p>
    <w:p w14:paraId="5671A93D" w14:textId="485E0C1C" w:rsidR="00060FF6" w:rsidRPr="00976CCB" w:rsidRDefault="00060FF6" w:rsidP="00F55CF3">
      <w:pPr>
        <w:pStyle w:val="Nadpis3"/>
        <w:ind w:left="1276" w:hanging="709"/>
      </w:pPr>
      <w:r w:rsidRPr="00976CCB">
        <w:t>Zhotovitel potvrzuje, že se v plném rozsahu seznámil s rozsahem a povahou díla, že jsou mu známy veškeré technické, kvalitativní a jiné podmínky nezbytné k realizaci díla, a že disponuje sám i s</w:t>
      </w:r>
      <w:r w:rsidR="00BA257A">
        <w:t xml:space="preserve"> podd</w:t>
      </w:r>
      <w:r w:rsidRPr="00976CCB">
        <w:t>odavateli takovými kapacitami a odbornými znalostmi, které jsou</w:t>
      </w:r>
      <w:r w:rsidR="00B205ED">
        <w:t xml:space="preserve"> </w:t>
      </w:r>
      <w:r w:rsidRPr="00976CCB">
        <w:t>k provedení díla nezbytné.</w:t>
      </w:r>
    </w:p>
    <w:p w14:paraId="35BDC1CB" w14:textId="6BDECD7E" w:rsidR="00A00061" w:rsidRPr="00AE3369" w:rsidRDefault="00BC790D" w:rsidP="00F55CF3">
      <w:pPr>
        <w:pStyle w:val="Nadpis3"/>
        <w:ind w:left="1276" w:hanging="709"/>
      </w:pPr>
      <w:bookmarkStart w:id="95" w:name="_Ref191985165"/>
      <w:r w:rsidRPr="00AE3369">
        <w:t>Zhotovitel je povinen upozornit objednatele bez zbytečného odkladu na nevhodnou povahu věcí převzatých od objednatele nebo pokynů daných mu objednatelem k provedení díla, jestliže zhotovitel mohl tuto nevhodnost zjistit při vynaložení odborné péče.</w:t>
      </w:r>
      <w:r w:rsidR="00AF3008" w:rsidRPr="00AE3369">
        <w:t xml:space="preserve"> Za důvod tohoto upozornění se považuj</w:t>
      </w:r>
      <w:r w:rsidR="008A38AC" w:rsidRPr="00AE3369">
        <w:t>í takové skutečnosti, které mohou mít zásadní vliv na bezpečnost a kvalitu stavby, případně na soulad stavby s právními a</w:t>
      </w:r>
      <w:r w:rsidR="00E2391C">
        <w:t> </w:t>
      </w:r>
      <w:r w:rsidR="008A38AC" w:rsidRPr="00AE3369">
        <w:t>technickými předpisy. Upozornění zhotovitele musí obsahovat podrobné odůvodnění, v čem zhotovitel spatřuje nevhodnost povahy věcí či pokynů objednatele a popis vlivu, který by nevhodnost měla na provádění díla.</w:t>
      </w:r>
      <w:r w:rsidR="00A00061" w:rsidRPr="00AE3369">
        <w:t xml:space="preserve"> Zároveň zhotovitel v upozornění uvede termín, v němž je nezbytné nevhodnost pokynu vyřešit.</w:t>
      </w:r>
      <w:bookmarkEnd w:id="95"/>
    </w:p>
    <w:p w14:paraId="61766F36" w14:textId="14C1D936" w:rsidR="00BC790D" w:rsidRPr="00AE3369" w:rsidRDefault="00AF3008" w:rsidP="00F55CF3">
      <w:pPr>
        <w:pStyle w:val="Nadpis3"/>
        <w:ind w:left="1276" w:hanging="709"/>
      </w:pPr>
      <w:r w:rsidRPr="00AE3369">
        <w:t>Objednatel</w:t>
      </w:r>
      <w:r w:rsidR="001C47A2" w:rsidRPr="00AE3369">
        <w:t xml:space="preserve"> </w:t>
      </w:r>
      <w:r w:rsidR="008A38AC" w:rsidRPr="00AE3369">
        <w:t xml:space="preserve">je povinen bez zbytečného odkladu prověřit upozornění </w:t>
      </w:r>
      <w:r w:rsidR="00A00061" w:rsidRPr="00AE3369">
        <w:t>zhotovitele</w:t>
      </w:r>
      <w:r w:rsidR="008A38AC" w:rsidRPr="00AE3369">
        <w:t xml:space="preserve"> dle </w:t>
      </w:r>
      <w:r w:rsidR="009840D7">
        <w:t>odst.</w:t>
      </w:r>
      <w:r w:rsidR="008A38AC" w:rsidRPr="00AE3369">
        <w:t xml:space="preserve"> </w:t>
      </w:r>
      <w:r w:rsidR="00E0340B">
        <w:fldChar w:fldCharType="begin"/>
      </w:r>
      <w:r w:rsidR="00E0340B">
        <w:instrText xml:space="preserve"> REF _Ref191985165 \r \h </w:instrText>
      </w:r>
      <w:r w:rsidR="00E0340B">
        <w:fldChar w:fldCharType="separate"/>
      </w:r>
      <w:r w:rsidR="00E349A5">
        <w:t>7.5.4</w:t>
      </w:r>
      <w:r w:rsidR="00E0340B">
        <w:fldChar w:fldCharType="end"/>
      </w:r>
      <w:r w:rsidR="009840D7">
        <w:t xml:space="preserve"> této smlouvy</w:t>
      </w:r>
      <w:r w:rsidR="00E0340B">
        <w:t xml:space="preserve"> </w:t>
      </w:r>
      <w:r w:rsidR="008A38AC" w:rsidRPr="00AE3369">
        <w:t xml:space="preserve">a </w:t>
      </w:r>
      <w:r w:rsidR="00A00061" w:rsidRPr="00AE3369">
        <w:t>sdělit zhotoviteli sv</w:t>
      </w:r>
      <w:r w:rsidR="009840D7">
        <w:t>é</w:t>
      </w:r>
      <w:r w:rsidR="00A00061" w:rsidRPr="00AE3369">
        <w:t xml:space="preserve"> stanovisko. </w:t>
      </w:r>
    </w:p>
    <w:p w14:paraId="0681670F" w14:textId="05D6C1C3" w:rsidR="00A00061" w:rsidRPr="00AE3369" w:rsidRDefault="00A00061" w:rsidP="00F55CF3">
      <w:pPr>
        <w:pStyle w:val="Nadpis3"/>
        <w:ind w:left="1276" w:hanging="709"/>
      </w:pPr>
      <w:r w:rsidRPr="00AE3369">
        <w:t>Prodloužení doby plnění v souvislosti s nevhodným pokynem je možné pouze v</w:t>
      </w:r>
      <w:r w:rsidR="00E55738" w:rsidRPr="00AE3369">
        <w:t> </w:t>
      </w:r>
      <w:r w:rsidRPr="00AE3369">
        <w:t>případě</w:t>
      </w:r>
      <w:r w:rsidR="00E55738" w:rsidRPr="00AE3369">
        <w:t xml:space="preserve"> prokázání dopadu řešení nevhodného pokynu na dílčí nebo konečný termín plnění díla</w:t>
      </w:r>
      <w:r w:rsidR="009840D7">
        <w:t>.</w:t>
      </w:r>
    </w:p>
    <w:p w14:paraId="17955398" w14:textId="5391B946" w:rsidR="00BC790D" w:rsidRDefault="00BC790D" w:rsidP="00F55CF3">
      <w:pPr>
        <w:pStyle w:val="Nadpis3"/>
        <w:ind w:left="1276" w:hanging="709"/>
      </w:pPr>
      <w:r w:rsidRPr="00976CCB">
        <w:t xml:space="preserve">Zhotovitel jako odborně způsobilá osoba je povinen zkontrolovat technickou část </w:t>
      </w:r>
      <w:r w:rsidRPr="00387C15">
        <w:t>předané</w:t>
      </w:r>
      <w:r w:rsidRPr="00976CCB">
        <w:t xml:space="preserve"> dokumentace nejpozději </w:t>
      </w:r>
      <w:r w:rsidR="009F4E0E">
        <w:t>30 dnů</w:t>
      </w:r>
      <w:r w:rsidR="00DD5201">
        <w:t xml:space="preserve"> </w:t>
      </w:r>
      <w:r w:rsidRPr="00976CCB">
        <w:t>před zahájením prací na příslušné části díla a</w:t>
      </w:r>
      <w:r w:rsidR="00E2391C">
        <w:t> </w:t>
      </w:r>
      <w:r w:rsidRPr="00976CCB">
        <w:t>bez zbytečného odkladu upozornit objednatele na případné zjištěné vady a nedostatky a předat mu jejich soupis včetně návrhu na jejich odstranění a včetně vymezení dopadu na předmět, lhůty a termíny či sjednanou cenu</w:t>
      </w:r>
      <w:r w:rsidR="00E67E5B" w:rsidRPr="00976CCB">
        <w:t xml:space="preserve"> díla.</w:t>
      </w:r>
    </w:p>
    <w:p w14:paraId="6D6C3BA6" w14:textId="45689BBD" w:rsidR="00060FF6" w:rsidRPr="00976CCB" w:rsidRDefault="00060FF6" w:rsidP="00F55CF3">
      <w:pPr>
        <w:pStyle w:val="Nadpis3"/>
        <w:ind w:left="1276" w:hanging="709"/>
      </w:pPr>
      <w:r w:rsidRPr="00976CCB">
        <w:t>Vybrané činnosti ve výstavbě bude zhotovitel vykonávat osobami, které jsou k tomu oprávněny, popřípadě jsou k těmto činnostem autorizovány dle zvláštních předpisů, anebo zaměstnanci pod jejich dohledem.</w:t>
      </w:r>
    </w:p>
    <w:p w14:paraId="6C3942D7" w14:textId="694FF164" w:rsidR="00060FF6" w:rsidRPr="00976CCB" w:rsidRDefault="00060FF6" w:rsidP="00F55CF3">
      <w:pPr>
        <w:pStyle w:val="Nadpis3"/>
        <w:ind w:left="1276" w:hanging="709"/>
      </w:pPr>
      <w:r w:rsidRPr="00976CCB">
        <w:t xml:space="preserve">Zhotovitel plně zodpovídá za proškolení a dodržování </w:t>
      </w:r>
      <w:r w:rsidR="00B205ED">
        <w:t xml:space="preserve">platných předpisů v oblasti </w:t>
      </w:r>
      <w:r w:rsidRPr="00976CCB">
        <w:t>požární</w:t>
      </w:r>
      <w:r w:rsidR="00B205ED">
        <w:t xml:space="preserve"> ochrany,</w:t>
      </w:r>
      <w:r w:rsidR="008418E6">
        <w:t xml:space="preserve"> </w:t>
      </w:r>
      <w:r w:rsidRPr="00976CCB">
        <w:t xml:space="preserve">bezpečnosti a ochrany zdraví při práci a dalších podmínek stanovených při předání pracoviště nebo v průběhu realizace u všech vlastních pracovníků i u pracovníků případného </w:t>
      </w:r>
      <w:r w:rsidR="007C52A9" w:rsidRPr="00976CCB">
        <w:t>pod</w:t>
      </w:r>
      <w:r w:rsidRPr="00976CCB">
        <w:t>dodavatele.</w:t>
      </w:r>
    </w:p>
    <w:p w14:paraId="6BC635E7" w14:textId="2407DE67" w:rsidR="00B71333" w:rsidRPr="00AE3369" w:rsidRDefault="00B71333" w:rsidP="00F55CF3">
      <w:pPr>
        <w:pStyle w:val="Nadpis3"/>
        <w:ind w:left="1276" w:hanging="709"/>
      </w:pPr>
      <w:r w:rsidRPr="00E80367">
        <w:t>Zhotovitel není oprávněn bez souhlasu objednatele disponovat s věcmi (zařízeními) demontovanými v souvislosti s prováděním díla.</w:t>
      </w:r>
      <w:r w:rsidR="002E42E0" w:rsidRPr="00E80367">
        <w:t xml:space="preserve"> </w:t>
      </w:r>
      <w:r w:rsidR="002E42E0" w:rsidRPr="00AE3369">
        <w:t xml:space="preserve">Zhotovitel zajistí ochranu prvků, které jsou určeny </w:t>
      </w:r>
      <w:r w:rsidR="000B3731" w:rsidRPr="00AE3369">
        <w:t xml:space="preserve">k </w:t>
      </w:r>
      <w:r w:rsidR="002E42E0" w:rsidRPr="00AE3369">
        <w:t>ponechání ve stavbě, případně jsou určené k opravě, restaurování či</w:t>
      </w:r>
      <w:r w:rsidR="00E2391C">
        <w:t> </w:t>
      </w:r>
      <w:r w:rsidR="002E42E0" w:rsidRPr="00AE3369">
        <w:t xml:space="preserve">repasi. </w:t>
      </w:r>
    </w:p>
    <w:p w14:paraId="2D72F05E" w14:textId="60B13AE2" w:rsidR="0028703D" w:rsidRPr="00976CCB" w:rsidRDefault="0028703D" w:rsidP="00F55CF3">
      <w:pPr>
        <w:pStyle w:val="Nadpis3"/>
        <w:ind w:left="1276" w:hanging="709"/>
      </w:pPr>
      <w:r w:rsidRPr="00976CCB">
        <w:t>Tvoří-li dílo sjednané ve smlouvě součást plnění objednatele vůči třetí osobě, je</w:t>
      </w:r>
      <w:r w:rsidR="00E2391C">
        <w:t> </w:t>
      </w:r>
      <w:r w:rsidRPr="00976CCB">
        <w:t>zhotovitel povinen poskytnout potřebnou součinnost při koordinaci tohoto plnění, zejména respektovat celkový postup prací a vyvinout potřebné úsilí k dodržení lhůt těchto prací,</w:t>
      </w:r>
      <w:r w:rsidR="008418E6">
        <w:t xml:space="preserve"> </w:t>
      </w:r>
      <w:r w:rsidRPr="00976CCB">
        <w:t>i když jej k tomu jinak smlouva nezavazuje. Je povinen poskytnout objednateli, případně třetí osobě, potřebné informace a podle potřeby objednatele se zúčastnit koordinačních jednání.</w:t>
      </w:r>
    </w:p>
    <w:p w14:paraId="000F42A4" w14:textId="3C3AC4EB" w:rsidR="00A4244B" w:rsidRPr="00976CCB" w:rsidRDefault="00A4244B" w:rsidP="00F55CF3">
      <w:pPr>
        <w:pStyle w:val="Nadpis3"/>
        <w:ind w:left="1276" w:hanging="709"/>
      </w:pPr>
      <w:r w:rsidRPr="00976CCB">
        <w:t xml:space="preserve">Objednatel bude prostřednictvím svých kontrolních orgánů </w:t>
      </w:r>
      <w:r w:rsidR="00FA2548">
        <w:t>(</w:t>
      </w:r>
      <w:r w:rsidR="000F54D7" w:rsidRPr="00976CCB">
        <w:t>technický dozor, autorský dozor, koordinátor BOZP</w:t>
      </w:r>
      <w:r w:rsidR="00FA2548">
        <w:t>)</w:t>
      </w:r>
      <w:r w:rsidR="000F54D7" w:rsidRPr="00976CCB">
        <w:t xml:space="preserve"> </w:t>
      </w:r>
      <w:r w:rsidRPr="00976CCB">
        <w:t xml:space="preserve">provádět průběžnou kontrolu provádění díla. Rozsah písemných pověření </w:t>
      </w:r>
      <w:r w:rsidR="000F54D7" w:rsidRPr="00976CCB">
        <w:t xml:space="preserve">kontrolních orgánů objednatele </w:t>
      </w:r>
      <w:r w:rsidRPr="00976CCB">
        <w:t>a jména osob pověřených jejich výkonem objednatel zhotoviteli na jeho žádost písemně sdělí.</w:t>
      </w:r>
    </w:p>
    <w:p w14:paraId="647C45FF" w14:textId="2A2ED96D" w:rsidR="00E33218" w:rsidRPr="00976CCB" w:rsidRDefault="00A4244B" w:rsidP="00F55CF3">
      <w:pPr>
        <w:pStyle w:val="Nadpis3"/>
        <w:ind w:left="1276" w:hanging="709"/>
      </w:pPr>
      <w:r w:rsidRPr="00976CCB">
        <w:lastRenderedPageBreak/>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729010AF" w14:textId="301B8B02" w:rsidR="00824386" w:rsidRDefault="004B5DDD" w:rsidP="00F55CF3">
      <w:pPr>
        <w:pStyle w:val="Nadpis3"/>
        <w:ind w:left="1276" w:hanging="709"/>
      </w:pPr>
      <w:bookmarkStart w:id="96" w:name="_Ref191368754"/>
      <w:r w:rsidRPr="00976CCB">
        <w:t>Zhotovitel je povinen</w:t>
      </w:r>
      <w:r w:rsidR="00325EAD" w:rsidRPr="00976CCB">
        <w:t xml:space="preserve"> </w:t>
      </w:r>
      <w:r w:rsidR="00384725" w:rsidRPr="00976CCB">
        <w:t xml:space="preserve">po </w:t>
      </w:r>
      <w:r w:rsidR="00E33218" w:rsidRPr="00976CCB">
        <w:t>dobu plněn</w:t>
      </w:r>
      <w:r w:rsidR="00384725" w:rsidRPr="00976CCB">
        <w:t>í</w:t>
      </w:r>
      <w:r w:rsidR="00E33218" w:rsidRPr="00976CCB">
        <w:t xml:space="preserve"> této smlouvy splňovat veškeré kvalifikační p</w:t>
      </w:r>
      <w:r w:rsidR="00384725" w:rsidRPr="00976CCB">
        <w:t>ředpoklady</w:t>
      </w:r>
      <w:r w:rsidR="00E33218" w:rsidRPr="00976CCB">
        <w:t>, které byly součástí zadávacích p</w:t>
      </w:r>
      <w:r w:rsidR="00384725" w:rsidRPr="00976CCB">
        <w:t>ředpokladů</w:t>
      </w:r>
      <w:r w:rsidR="00E33218" w:rsidRPr="00976CCB">
        <w:t xml:space="preserve"> v zadávacím řízení, na </w:t>
      </w:r>
      <w:r w:rsidR="00261B20">
        <w:t>jehož základě</w:t>
      </w:r>
      <w:r w:rsidR="00E33218" w:rsidRPr="00976CCB">
        <w:t xml:space="preserve"> objednatel uzavřel se zhotovitelem tuto smlouvu. V případě, že zhotovitel nebo </w:t>
      </w:r>
      <w:r w:rsidR="00AF6A93" w:rsidRPr="00976CCB">
        <w:t>poddodavatel</w:t>
      </w:r>
      <w:r w:rsidR="00E33218" w:rsidRPr="00976CCB">
        <w:t xml:space="preserve"> přestane splňovat jakékoliv kvalifikační p</w:t>
      </w:r>
      <w:r w:rsidR="00384725" w:rsidRPr="00976CCB">
        <w:t>ředpoklady</w:t>
      </w:r>
      <w:r w:rsidR="00153D20" w:rsidRPr="00976CCB">
        <w:t xml:space="preserve"> </w:t>
      </w:r>
      <w:r w:rsidR="00E33218" w:rsidRPr="00976CCB">
        <w:t>dle zadávacích podmínek objednatele, je povinen nejpozději do 7</w:t>
      </w:r>
      <w:r w:rsidR="000F54D7" w:rsidRPr="00976CCB">
        <w:t xml:space="preserve"> </w:t>
      </w:r>
      <w:r w:rsidR="00E33218" w:rsidRPr="00976CCB">
        <w:t xml:space="preserve">pracovních dnů tuto skutečnost objednateli ohlásit s tím, že </w:t>
      </w:r>
      <w:r w:rsidR="004F1BC6">
        <w:t xml:space="preserve">nejpozději </w:t>
      </w:r>
      <w:r w:rsidR="00E33218" w:rsidRPr="00976CCB">
        <w:t>do 10</w:t>
      </w:r>
      <w:r w:rsidR="000F54D7" w:rsidRPr="00976CCB">
        <w:t xml:space="preserve"> </w:t>
      </w:r>
      <w:r w:rsidR="00E33218" w:rsidRPr="00976CCB">
        <w:t>pracovních dnů od oznámení této skutečnosti doloží veškeré potřebné doklady ke splnění veškerých kvalifikačních p</w:t>
      </w:r>
      <w:r w:rsidR="009F4D74" w:rsidRPr="00976CCB">
        <w:t>ředpokladů</w:t>
      </w:r>
      <w:r w:rsidR="00E33218" w:rsidRPr="00976CCB">
        <w:t xml:space="preserve"> dle podmínek zadavatele</w:t>
      </w:r>
      <w:r w:rsidR="002A34AD" w:rsidRPr="00976CCB">
        <w:t xml:space="preserve"> (objednatele)</w:t>
      </w:r>
      <w:r w:rsidR="009F4D74" w:rsidRPr="00976CCB">
        <w:t>,</w:t>
      </w:r>
      <w:r w:rsidR="00E33218" w:rsidRPr="00976CCB">
        <w:t xml:space="preserve"> a to i v případě, že tuto kvalifikaci plnil prostřednictvím </w:t>
      </w:r>
      <w:r w:rsidR="00AF6A93" w:rsidRPr="00976CCB">
        <w:t>jiné osoby</w:t>
      </w:r>
      <w:r w:rsidR="00E33218" w:rsidRPr="00976CCB">
        <w:t xml:space="preserve">. V takovém případě v uvedených termínech předloží identifikaci a veškeré doklady k prokázání příslušné části kvalifikace </w:t>
      </w:r>
      <w:r w:rsidR="00AF6A93" w:rsidRPr="00976CCB">
        <w:t>jinou osobou</w:t>
      </w:r>
      <w:r w:rsidR="00E33218" w:rsidRPr="00976CCB">
        <w:t>.</w:t>
      </w:r>
      <w:bookmarkEnd w:id="96"/>
      <w:r w:rsidR="00E33218" w:rsidRPr="00976CCB">
        <w:t xml:space="preserve"> </w:t>
      </w:r>
    </w:p>
    <w:p w14:paraId="58A58317" w14:textId="463406AF" w:rsidR="000638F9" w:rsidRPr="000824CE" w:rsidRDefault="000638F9" w:rsidP="00F55CF3">
      <w:pPr>
        <w:pStyle w:val="Nadpis3"/>
        <w:ind w:left="1276" w:hanging="709"/>
      </w:pPr>
      <w:r w:rsidRPr="000824CE">
        <w:t xml:space="preserve">Zhotovitel je povinen v průběhu stavby </w:t>
      </w:r>
      <w:r w:rsidR="00057503" w:rsidRPr="000824CE">
        <w:t xml:space="preserve">průběžně </w:t>
      </w:r>
      <w:r w:rsidR="00F434B8" w:rsidRPr="000824CE">
        <w:t>p</w:t>
      </w:r>
      <w:r w:rsidRPr="000824CE">
        <w:t>ředkládat</w:t>
      </w:r>
      <w:r w:rsidR="00F434B8" w:rsidRPr="000824CE">
        <w:t xml:space="preserve"> objednateli</w:t>
      </w:r>
      <w:r w:rsidR="003852AE" w:rsidRPr="000824CE">
        <w:t xml:space="preserve"> odsouhlasené části provozní</w:t>
      </w:r>
      <w:r w:rsidR="00F434B8" w:rsidRPr="000824CE">
        <w:t xml:space="preserve"> dokumentace</w:t>
      </w:r>
      <w:r w:rsidR="003852AE" w:rsidRPr="000824CE">
        <w:t xml:space="preserve"> </w:t>
      </w:r>
      <w:r w:rsidRPr="000824CE">
        <w:t>budoucí</w:t>
      </w:r>
      <w:r w:rsidR="003852AE" w:rsidRPr="000824CE">
        <w:t>m</w:t>
      </w:r>
      <w:r w:rsidRPr="000824CE">
        <w:t xml:space="preserve"> provozovatele</w:t>
      </w:r>
      <w:r w:rsidR="003852AE" w:rsidRPr="000824CE">
        <w:t>m</w:t>
      </w:r>
      <w:r w:rsidRPr="000824CE">
        <w:t xml:space="preserve"> stavby.</w:t>
      </w:r>
      <w:r w:rsidR="00B66427" w:rsidRPr="000824CE">
        <w:t xml:space="preserve"> </w:t>
      </w:r>
    </w:p>
    <w:p w14:paraId="22E6D99C" w14:textId="6B99D8E3" w:rsidR="002438F8" w:rsidRPr="00057503" w:rsidRDefault="00824386" w:rsidP="00F55CF3">
      <w:pPr>
        <w:pStyle w:val="Nadpis3"/>
        <w:ind w:left="1276" w:hanging="709"/>
      </w:pPr>
      <w:r w:rsidRPr="00057503">
        <w:t xml:space="preserve">Zhotovitel je v průběhu stavby </w:t>
      </w:r>
      <w:r w:rsidR="006909E2" w:rsidRPr="00057503">
        <w:t xml:space="preserve">povinen průběžně informovat </w:t>
      </w:r>
      <w:r w:rsidRPr="00057503">
        <w:t>vlastníky připojovaných nemovitostí o termínech realizace stavby v jejich blízkosti</w:t>
      </w:r>
      <w:r w:rsidR="006909E2" w:rsidRPr="00057503">
        <w:t xml:space="preserve"> vhodným způsobem, např. oznámením do poštovní schránky, vyvěšením informace na přístupném, dobře viditelném, místě a</w:t>
      </w:r>
      <w:r w:rsidR="00F434B8" w:rsidRPr="00057503">
        <w:t>j</w:t>
      </w:r>
      <w:r w:rsidRPr="00057503">
        <w:t>.</w:t>
      </w:r>
    </w:p>
    <w:p w14:paraId="7E743E5C" w14:textId="4C895E29" w:rsidR="00F32ABC" w:rsidRPr="00057503" w:rsidRDefault="002438F8" w:rsidP="00F55CF3">
      <w:pPr>
        <w:pStyle w:val="Nadpis3"/>
        <w:ind w:left="1276" w:hanging="709"/>
      </w:pPr>
      <w:bookmarkStart w:id="97" w:name="_Ref191624754"/>
      <w:r w:rsidRPr="00057503">
        <w:t>Zhotovitel nesmí provádět hlučné a prašné práce v </w:t>
      </w:r>
      <w:r w:rsidR="003B7B4A" w:rsidRPr="00057503">
        <w:t>době</w:t>
      </w:r>
      <w:r w:rsidRPr="00057503">
        <w:t xml:space="preserve"> od 18.00 do 6.00 hod</w:t>
      </w:r>
      <w:r w:rsidR="003B7B4A" w:rsidRPr="00057503">
        <w:t>in</w:t>
      </w:r>
      <w:r w:rsidRPr="00057503">
        <w:t xml:space="preserve"> v pracovních dnech a </w:t>
      </w:r>
      <w:r w:rsidR="003B7B4A" w:rsidRPr="00057503">
        <w:t xml:space="preserve">v době </w:t>
      </w:r>
      <w:r w:rsidRPr="00057503">
        <w:t>od 16.00 do 8.00 hod</w:t>
      </w:r>
      <w:r w:rsidR="003B7B4A" w:rsidRPr="00057503">
        <w:t>in ve dnech pracovního volna a klidu nebo ve svátek. V době, kdy je povoleno hlučné a prašné práce provádět, přijme zhotovitel taková opatření, kterými minimalizuje jejich dopad na okolí stavby</w:t>
      </w:r>
      <w:r w:rsidR="00F32ABC" w:rsidRPr="00057503">
        <w:t>.</w:t>
      </w:r>
    </w:p>
    <w:bookmarkEnd w:id="97"/>
    <w:p w14:paraId="3C38DB95" w14:textId="77777777" w:rsidR="00454429" w:rsidRPr="00F87188" w:rsidRDefault="005E1781" w:rsidP="00567327">
      <w:pPr>
        <w:pStyle w:val="Nadpis2"/>
        <w:rPr>
          <w:u w:val="single"/>
        </w:rPr>
      </w:pPr>
      <w:r w:rsidRPr="00F87188">
        <w:rPr>
          <w:u w:val="single"/>
        </w:rPr>
        <w:t>Pod</w:t>
      </w:r>
      <w:r w:rsidR="00B00327" w:rsidRPr="00F87188">
        <w:rPr>
          <w:u w:val="single"/>
        </w:rPr>
        <w:t>dodavatelé</w:t>
      </w:r>
    </w:p>
    <w:p w14:paraId="6C4CBBB2" w14:textId="15990238" w:rsidR="00531665" w:rsidRPr="00976CCB" w:rsidRDefault="00FB4C35" w:rsidP="00F55CF3">
      <w:pPr>
        <w:pStyle w:val="Nadpis3"/>
        <w:ind w:left="1276" w:hanging="709"/>
      </w:pPr>
      <w:r w:rsidRPr="00976CCB">
        <w:t xml:space="preserve">Zhotovitel zajišťuje provedení díla svými pracovníky </w:t>
      </w:r>
      <w:r w:rsidR="00DF1E24" w:rsidRPr="00976CCB">
        <w:t>nebo pracovníky třetích osob</w:t>
      </w:r>
      <w:r w:rsidR="00E214F8">
        <w:t xml:space="preserve"> (poddodavatelů)</w:t>
      </w:r>
      <w:r w:rsidRPr="00976CCB">
        <w:t>. Zhotovitel nese plnou odpovědnost za neplnění povinností vyplývajících z této smlouvy.</w:t>
      </w:r>
    </w:p>
    <w:p w14:paraId="56C980F7" w14:textId="6257E231" w:rsidR="00FB4C35" w:rsidRPr="00976CCB" w:rsidRDefault="00FB4C35" w:rsidP="00F55CF3">
      <w:pPr>
        <w:pStyle w:val="Nadpis3"/>
        <w:ind w:left="1276" w:hanging="709"/>
      </w:pPr>
      <w:r w:rsidRPr="00976CCB">
        <w:t>Všechny škody, které vzniknou v důsledku provádění díla porušením povinností na straně zhotovitele třetím, na díle nezúčastněným osobám, případně objednateli, je povinen uhradit zhotovitel.</w:t>
      </w:r>
    </w:p>
    <w:p w14:paraId="0B6573C0" w14:textId="77777777" w:rsidR="00FB4C35" w:rsidRPr="00976CCB" w:rsidRDefault="00FB4C35" w:rsidP="00F55CF3">
      <w:pPr>
        <w:pStyle w:val="Nadpis3"/>
        <w:ind w:left="1276" w:hanging="709"/>
      </w:pPr>
      <w:r w:rsidRPr="00976CCB">
        <w:t xml:space="preserve">Zhotovitel je povinen organizovat a řídit časový postup svých dodávek a prací, koordinovat činnost jednotlivých svých zhotovitelů či </w:t>
      </w:r>
      <w:r w:rsidR="005E1781" w:rsidRPr="00976CCB">
        <w:t>pod</w:t>
      </w:r>
      <w:r w:rsidRPr="00976CCB">
        <w:t>dodavatelů při přípravě, realizaci a dokončování díla v souladu s touto smlouvou. Zhotovitel je povinen provádět kontrolu časového postupu a kvality svých dodávek a prací.</w:t>
      </w:r>
    </w:p>
    <w:p w14:paraId="4E16556E" w14:textId="2024BB56" w:rsidR="00B00327" w:rsidRPr="00174377" w:rsidRDefault="00B00327" w:rsidP="00F55CF3">
      <w:pPr>
        <w:pStyle w:val="Nadpis3"/>
        <w:ind w:left="1276" w:hanging="709"/>
      </w:pPr>
      <w:bookmarkStart w:id="98" w:name="_Ref191368822"/>
      <w:r w:rsidRPr="00976CCB">
        <w:t xml:space="preserve">Zhotovitel zajišťuje provedení díla svými pracovníky nebo pracovníky třetích osob, jejichž závazný seznam předložil objednateli </w:t>
      </w:r>
      <w:r w:rsidR="00A70961" w:rsidRPr="00976CCB">
        <w:t>před podpisem smlouvy</w:t>
      </w:r>
      <w:r w:rsidRPr="00976CCB">
        <w:t xml:space="preserve">. Tyto třetí osoby se budou podílet na provedení díla výhradně v rozsahu určeném smlouvou uzavřenou mezi zhotovitelem a </w:t>
      </w:r>
      <w:r w:rsidR="00A70961" w:rsidRPr="00976CCB">
        <w:t>pod</w:t>
      </w:r>
      <w:r w:rsidRPr="00976CCB">
        <w:t xml:space="preserve">dodavatelem. Zhotovitel se zavazuje veškeré práce </w:t>
      </w:r>
      <w:r w:rsidR="00B14CAF">
        <w:t>p</w:t>
      </w:r>
      <w:r w:rsidR="00A70961" w:rsidRPr="00976CCB">
        <w:t>od</w:t>
      </w:r>
      <w:r w:rsidRPr="00976CCB">
        <w:t xml:space="preserve">dodavatelů řádně koordinovat. Zhotovitel odpovídá v plném rozsahu za veškeré části díla provedené </w:t>
      </w:r>
      <w:r w:rsidR="005E1781" w:rsidRPr="00976CCB">
        <w:t>pod</w:t>
      </w:r>
      <w:r w:rsidRPr="00976CCB">
        <w:t>dodavateli. Zhotovitel provede dílo s využitím klíčových pracovníků vlastních i</w:t>
      </w:r>
      <w:r w:rsidR="005E2818">
        <w:t> </w:t>
      </w:r>
      <w:r w:rsidR="005E1781" w:rsidRPr="00976CCB">
        <w:t>pod</w:t>
      </w:r>
      <w:r w:rsidRPr="00976CCB">
        <w:t>dodavatelů</w:t>
      </w:r>
      <w:r w:rsidRPr="00174377">
        <w:t>.</w:t>
      </w:r>
      <w:bookmarkEnd w:id="98"/>
    </w:p>
    <w:p w14:paraId="49D83E25" w14:textId="58BE03AA" w:rsidR="005C4FAB" w:rsidRPr="00736D6B" w:rsidRDefault="002D336C" w:rsidP="00F55CF3">
      <w:pPr>
        <w:pStyle w:val="Nadpis3"/>
        <w:ind w:left="1276" w:hanging="709"/>
      </w:pPr>
      <w:bookmarkStart w:id="99" w:name="_Ref191368823"/>
      <w:r w:rsidRPr="00174377">
        <w:t xml:space="preserve">Zhotovitel před započetím prací předá objednateli seznam </w:t>
      </w:r>
      <w:r w:rsidR="005E1781" w:rsidRPr="00174377">
        <w:t>pod</w:t>
      </w:r>
      <w:r w:rsidRPr="00174377">
        <w:t xml:space="preserve">dodavatelů. </w:t>
      </w:r>
      <w:r w:rsidR="005C4FAB" w:rsidRPr="00174377">
        <w:t xml:space="preserve">Změní-li </w:t>
      </w:r>
      <w:r w:rsidR="005C4FAB" w:rsidRPr="00736D6B">
        <w:t xml:space="preserve">zhotovitel v průběhu plnění jakéhokoliv </w:t>
      </w:r>
      <w:r w:rsidR="005A75C3" w:rsidRPr="00736D6B">
        <w:t>pod</w:t>
      </w:r>
      <w:r w:rsidR="005C4FAB" w:rsidRPr="00736D6B">
        <w:t xml:space="preserve">dodavatele, oznámí tuto skutečnost objednateli min. </w:t>
      </w:r>
      <w:r w:rsidR="00D913C4" w:rsidRPr="00736D6B">
        <w:t>7</w:t>
      </w:r>
      <w:r w:rsidR="005C4FAB" w:rsidRPr="00736D6B">
        <w:t xml:space="preserve"> pracovních dní před realizací příslušných </w:t>
      </w:r>
      <w:r w:rsidR="005E1781" w:rsidRPr="00736D6B">
        <w:t>pod</w:t>
      </w:r>
      <w:r w:rsidR="005C4FAB" w:rsidRPr="00736D6B">
        <w:t>dodavatelských prací.</w:t>
      </w:r>
      <w:r w:rsidR="005D66C5" w:rsidRPr="00736D6B">
        <w:t xml:space="preserve"> </w:t>
      </w:r>
      <w:r w:rsidR="005D66C5" w:rsidRPr="00736D6B">
        <w:lastRenderedPageBreak/>
        <w:t>V</w:t>
      </w:r>
      <w:r w:rsidR="000E79BD" w:rsidRPr="00736D6B">
        <w:t> </w:t>
      </w:r>
      <w:r w:rsidR="005D66C5" w:rsidRPr="00736D6B">
        <w:t xml:space="preserve">případě </w:t>
      </w:r>
      <w:r w:rsidR="005E1C59" w:rsidRPr="00736D6B">
        <w:t xml:space="preserve">změny </w:t>
      </w:r>
      <w:r w:rsidR="005D66C5" w:rsidRPr="00736D6B">
        <w:t>poddodavatele, kterým zhotovitel prokazoval kv</w:t>
      </w:r>
      <w:r w:rsidR="000E79BD" w:rsidRPr="00736D6B">
        <w:t>a</w:t>
      </w:r>
      <w:r w:rsidR="005D66C5" w:rsidRPr="00736D6B">
        <w:t>lifikaci</w:t>
      </w:r>
      <w:r w:rsidR="000E79BD" w:rsidRPr="00736D6B">
        <w:t>,</w:t>
      </w:r>
      <w:r w:rsidR="005D66C5" w:rsidRPr="00736D6B">
        <w:t xml:space="preserve"> platí </w:t>
      </w:r>
      <w:r w:rsidR="009840D7">
        <w:t>odst</w:t>
      </w:r>
      <w:r w:rsidR="005D66C5" w:rsidRPr="00736D6B">
        <w:t>.</w:t>
      </w:r>
      <w:r w:rsidR="009840D7">
        <w:t> </w:t>
      </w:r>
      <w:r w:rsidR="002C62F2">
        <w:fldChar w:fldCharType="begin"/>
      </w:r>
      <w:r w:rsidR="002C62F2">
        <w:instrText xml:space="preserve"> REF _Ref191368754 \r \h </w:instrText>
      </w:r>
      <w:r w:rsidR="00F55CF3">
        <w:instrText xml:space="preserve"> \* MERGEFORMAT </w:instrText>
      </w:r>
      <w:r w:rsidR="002C62F2">
        <w:fldChar w:fldCharType="separate"/>
      </w:r>
      <w:r w:rsidR="00E349A5">
        <w:t>7.5.14</w:t>
      </w:r>
      <w:r w:rsidR="002C62F2">
        <w:fldChar w:fldCharType="end"/>
      </w:r>
      <w:r w:rsidR="005D66C5" w:rsidRPr="00736D6B">
        <w:t xml:space="preserve"> této smlouvy.</w:t>
      </w:r>
      <w:bookmarkEnd w:id="99"/>
    </w:p>
    <w:p w14:paraId="1D8EC2E4" w14:textId="6CACE15B" w:rsidR="004F3651" w:rsidRDefault="00B00327" w:rsidP="00F55CF3">
      <w:pPr>
        <w:pStyle w:val="Nadpis3"/>
        <w:ind w:left="1276" w:hanging="709"/>
      </w:pPr>
      <w:bookmarkStart w:id="100" w:name="_Ref191368825"/>
      <w:r w:rsidRPr="00736D6B">
        <w:t>Seznamy</w:t>
      </w:r>
      <w:r w:rsidR="0026682C" w:rsidRPr="00736D6B">
        <w:t xml:space="preserve"> poddodavatelů </w:t>
      </w:r>
      <w:r w:rsidR="002D336C" w:rsidRPr="00736D6B">
        <w:t xml:space="preserve">v případě jejich změny dle </w:t>
      </w:r>
      <w:r w:rsidR="009840D7">
        <w:t>odst.</w:t>
      </w:r>
      <w:r w:rsidR="002D336C" w:rsidRPr="00736D6B">
        <w:t xml:space="preserve"> </w:t>
      </w:r>
      <w:r w:rsidR="002C62F2">
        <w:fldChar w:fldCharType="begin"/>
      </w:r>
      <w:r w:rsidR="002C62F2">
        <w:instrText xml:space="preserve"> REF _Ref191368823 \r \h </w:instrText>
      </w:r>
      <w:r w:rsidR="002C62F2">
        <w:fldChar w:fldCharType="separate"/>
      </w:r>
      <w:r w:rsidR="00E349A5">
        <w:t>7.6.5</w:t>
      </w:r>
      <w:r w:rsidR="002C62F2">
        <w:fldChar w:fldCharType="end"/>
      </w:r>
      <w:r w:rsidR="00B66427">
        <w:t xml:space="preserve"> této smlouvy</w:t>
      </w:r>
      <w:r w:rsidR="002C62F2">
        <w:t xml:space="preserve"> </w:t>
      </w:r>
      <w:r w:rsidRPr="00736D6B">
        <w:t xml:space="preserve">musí být objednateli předávány v písemné </w:t>
      </w:r>
      <w:r w:rsidR="00067966" w:rsidRPr="00736D6B">
        <w:t>elektronické podobě ve formátu</w:t>
      </w:r>
      <w:r w:rsidR="007C33AA" w:rsidRPr="00736D6B">
        <w:t xml:space="preserve"> </w:t>
      </w:r>
      <w:r w:rsidR="005A657D" w:rsidRPr="00736D6B">
        <w:t>*</w:t>
      </w:r>
      <w:proofErr w:type="spellStart"/>
      <w:r w:rsidR="009840D7">
        <w:t>pdf</w:t>
      </w:r>
      <w:proofErr w:type="spellEnd"/>
      <w:r w:rsidR="0058686D">
        <w:t>/</w:t>
      </w:r>
      <w:r w:rsidR="009840D7">
        <w:t>a</w:t>
      </w:r>
      <w:r w:rsidR="00B66427">
        <w:t xml:space="preserve"> prostřednictvím </w:t>
      </w:r>
      <w:r w:rsidR="00F434B8">
        <w:t xml:space="preserve">datové schránky a zároveň uloženy na </w:t>
      </w:r>
      <w:r w:rsidR="00B66427">
        <w:t>webové uložiště</w:t>
      </w:r>
      <w:r w:rsidRPr="00976CCB">
        <w:t>.</w:t>
      </w:r>
      <w:bookmarkEnd w:id="100"/>
    </w:p>
    <w:p w14:paraId="0BF4761F" w14:textId="77777777" w:rsidR="00FB4C35" w:rsidRPr="003F6846" w:rsidRDefault="00060FF6" w:rsidP="00567327">
      <w:pPr>
        <w:pStyle w:val="Nadpis2"/>
        <w:rPr>
          <w:u w:val="single"/>
        </w:rPr>
      </w:pPr>
      <w:r w:rsidRPr="003F6846">
        <w:rPr>
          <w:u w:val="single"/>
        </w:rPr>
        <w:t>Zařízení staveniště</w:t>
      </w:r>
    </w:p>
    <w:p w14:paraId="3C64297A" w14:textId="20EE9698" w:rsidR="00FB4C35" w:rsidRPr="00EA3C5D" w:rsidRDefault="00FB4C35" w:rsidP="00F55CF3">
      <w:pPr>
        <w:pStyle w:val="Nadpis3"/>
        <w:ind w:left="1276" w:hanging="709"/>
      </w:pPr>
      <w:r w:rsidRPr="00EA3C5D">
        <w:t>Jako součást zařízení staveniště zajistí zhotovitel i rozvod potřebných médií na staveništi a</w:t>
      </w:r>
      <w:r w:rsidR="00EB4EB4" w:rsidRPr="00EA3C5D">
        <w:t> </w:t>
      </w:r>
      <w:r w:rsidRPr="00EA3C5D">
        <w:t>jejich připojení na odběrná místa. Zhotovitel je povinen zabezpečit samostatná měřící místa na úhrady jím spotřebovaných energií a tyto uhradit</w:t>
      </w:r>
      <w:r w:rsidR="00EB4EB4" w:rsidRPr="00EA3C5D">
        <w:t xml:space="preserve">. </w:t>
      </w:r>
    </w:p>
    <w:p w14:paraId="6997F938" w14:textId="77777777" w:rsidR="00FB4C35" w:rsidRPr="00EA3C5D" w:rsidRDefault="00FB4C35" w:rsidP="00F55CF3">
      <w:pPr>
        <w:pStyle w:val="Nadpis3"/>
        <w:ind w:left="1276" w:hanging="709"/>
      </w:pPr>
      <w:r w:rsidRPr="00EA3C5D">
        <w:t xml:space="preserve">Nutné zábory pro výstavbu, zařízení staveniště, vypracování </w:t>
      </w:r>
      <w:r w:rsidR="00DD65CC" w:rsidRPr="00EA3C5D">
        <w:t>d</w:t>
      </w:r>
      <w:r w:rsidR="00BC6198" w:rsidRPr="00EA3C5D">
        <w:t>opravně inženýrských opatření</w:t>
      </w:r>
      <w:r w:rsidRPr="00EA3C5D">
        <w:t xml:space="preserve">, zajištění </w:t>
      </w:r>
      <w:r w:rsidR="00BC6198" w:rsidRPr="00EA3C5D">
        <w:t>dopravně</w:t>
      </w:r>
      <w:r w:rsidR="00DD65CC" w:rsidRPr="00EA3C5D">
        <w:t xml:space="preserve"> </w:t>
      </w:r>
      <w:r w:rsidR="00BC6198" w:rsidRPr="00EA3C5D">
        <w:t>inženýrských rozhodnutí</w:t>
      </w:r>
      <w:r w:rsidRPr="00EA3C5D">
        <w:t xml:space="preserve">, vytyčení inženýrských sítí apod. si zhotovitel zajišťuje sám </w:t>
      </w:r>
      <w:r w:rsidR="00712B82" w:rsidRPr="00EA3C5D">
        <w:t xml:space="preserve">a na vlastní odpovědnost </w:t>
      </w:r>
      <w:r w:rsidRPr="00EA3C5D">
        <w:t>a</w:t>
      </w:r>
      <w:r w:rsidR="00F60994" w:rsidRPr="00EA3C5D">
        <w:t xml:space="preserve"> je</w:t>
      </w:r>
      <w:r w:rsidRPr="00EA3C5D">
        <w:t>ho náklady na tyto činnosti jsou již zahrnuty v ceně díla.</w:t>
      </w:r>
    </w:p>
    <w:p w14:paraId="640F48EA" w14:textId="60B1D049" w:rsidR="00C459FE" w:rsidRDefault="00B71333" w:rsidP="00F55CF3">
      <w:pPr>
        <w:pStyle w:val="Nadpis3"/>
        <w:ind w:left="1276" w:hanging="709"/>
      </w:pPr>
      <w:r w:rsidRPr="00EA3C5D">
        <w:t xml:space="preserve">Po dokončení díla je zhotovitel povinen vyklidit staveniště a předat ho objednateli nejpozději </w:t>
      </w:r>
      <w:r w:rsidR="00F411B9" w:rsidRPr="00EA3C5D">
        <w:t xml:space="preserve">do </w:t>
      </w:r>
      <w:r w:rsidR="002E63F7">
        <w:t>10</w:t>
      </w:r>
      <w:r w:rsidR="00494854">
        <w:t xml:space="preserve"> pracovních</w:t>
      </w:r>
      <w:r w:rsidR="00E56F28" w:rsidRPr="00EA3C5D">
        <w:t xml:space="preserve"> </w:t>
      </w:r>
      <w:r w:rsidRPr="00EA3C5D">
        <w:t xml:space="preserve">dnů </w:t>
      </w:r>
      <w:r w:rsidR="00824197">
        <w:t>od předání a převzetí stavby bez vad a nedodělků</w:t>
      </w:r>
      <w:r w:rsidR="00744DE9">
        <w:t>.</w:t>
      </w:r>
      <w:r w:rsidR="00C459FE" w:rsidRPr="00EA3C5D">
        <w:t xml:space="preserve"> </w:t>
      </w:r>
    </w:p>
    <w:p w14:paraId="00E98168" w14:textId="0ADD3A39" w:rsidR="0073696C" w:rsidRPr="00EA3C5D" w:rsidRDefault="0073696C" w:rsidP="00F55CF3">
      <w:pPr>
        <w:pStyle w:val="Nadpis3"/>
        <w:ind w:left="1276" w:hanging="709"/>
      </w:pPr>
      <w:r w:rsidRPr="00EA3C5D">
        <w:t>Bez předchozího písemného souhlasu objednatele není zhotovitel oprávněn prostory staveniště a jeho zařízení, jakož i plochy s ním související, používat pro reklamní účely, kromě informační tabule o prováděném díle.</w:t>
      </w:r>
    </w:p>
    <w:p w14:paraId="5C91664F" w14:textId="77777777" w:rsidR="00B34385" w:rsidRPr="00EA3C5D" w:rsidRDefault="00B34385" w:rsidP="00F55CF3">
      <w:pPr>
        <w:pStyle w:val="Nadpis3"/>
        <w:ind w:left="1276" w:hanging="709"/>
      </w:pPr>
      <w:r w:rsidRPr="00EA3C5D">
        <w:t xml:space="preserve">Zápis o odevzdání a převzetí staveniště obsahuje podle potřeby a účelu stavby zejména: </w:t>
      </w:r>
    </w:p>
    <w:p w14:paraId="01710136" w14:textId="67482C96" w:rsidR="00D05BE2" w:rsidRPr="00EA3C5D" w:rsidRDefault="00D05BE2" w:rsidP="00F01C7D">
      <w:pPr>
        <w:pStyle w:val="Nadpis3"/>
        <w:numPr>
          <w:ilvl w:val="0"/>
          <w:numId w:val="17"/>
        </w:numPr>
        <w:spacing w:after="0"/>
        <w:ind w:left="1701" w:hanging="425"/>
      </w:pPr>
      <w:r w:rsidRPr="00EA3C5D">
        <w:t>uvedení osob pověřených řízením na svěřeném úseku s pravomocí samostatně rozhodovat ve smyslu platných předpisů o bezpečnosti a ochraně zdraví při provádění stavebních a montážních prací a používání technických zařízení při nich;</w:t>
      </w:r>
    </w:p>
    <w:p w14:paraId="2760C8FD" w14:textId="2D4B5C73" w:rsidR="0061089C" w:rsidRPr="00EA3C5D" w:rsidRDefault="00B34385" w:rsidP="00F01C7D">
      <w:pPr>
        <w:pStyle w:val="Nadpis3"/>
        <w:numPr>
          <w:ilvl w:val="0"/>
          <w:numId w:val="17"/>
        </w:numPr>
        <w:spacing w:after="0"/>
        <w:ind w:left="1701" w:hanging="425"/>
      </w:pPr>
      <w:r w:rsidRPr="00EA3C5D">
        <w:t>případnou konkretizaci jejich pravomocí a odpovědnosti</w:t>
      </w:r>
      <w:r w:rsidR="00D05BE2" w:rsidRPr="00EA3C5D">
        <w:t>;</w:t>
      </w:r>
    </w:p>
    <w:p w14:paraId="192F1915" w14:textId="142E9D35" w:rsidR="0061089C" w:rsidRPr="00EA3C5D" w:rsidRDefault="00B34385" w:rsidP="00F01C7D">
      <w:pPr>
        <w:pStyle w:val="Nadpis3"/>
        <w:numPr>
          <w:ilvl w:val="0"/>
          <w:numId w:val="17"/>
        </w:numPr>
        <w:spacing w:after="0"/>
        <w:ind w:left="1701" w:hanging="425"/>
      </w:pPr>
      <w:r w:rsidRPr="00EA3C5D">
        <w:t>vymezení prostoru stavby, včetně určení přístupových cest, vstupů na stavbu apod.</w:t>
      </w:r>
      <w:r w:rsidR="00D05BE2" w:rsidRPr="00EA3C5D">
        <w:t>;</w:t>
      </w:r>
    </w:p>
    <w:p w14:paraId="00F06003" w14:textId="336BD784" w:rsidR="0061089C" w:rsidRPr="00EA3C5D" w:rsidRDefault="00B34385" w:rsidP="00F01C7D">
      <w:pPr>
        <w:pStyle w:val="Nadpis3"/>
        <w:numPr>
          <w:ilvl w:val="0"/>
          <w:numId w:val="17"/>
        </w:numPr>
        <w:spacing w:after="0"/>
        <w:ind w:left="1701" w:hanging="425"/>
      </w:pPr>
      <w:r w:rsidRPr="00EA3C5D">
        <w:t>určení případů, kdy musí být vykonáván stálý dozor</w:t>
      </w:r>
      <w:r w:rsidR="00D05BE2" w:rsidRPr="00EA3C5D">
        <w:t>;</w:t>
      </w:r>
    </w:p>
    <w:p w14:paraId="3CDCE69E" w14:textId="0400D7B8" w:rsidR="008E2841" w:rsidRPr="008E2841" w:rsidRDefault="00B34385" w:rsidP="00F01C7D">
      <w:pPr>
        <w:pStyle w:val="Nadpis3"/>
        <w:numPr>
          <w:ilvl w:val="0"/>
          <w:numId w:val="17"/>
        </w:numPr>
        <w:ind w:left="1701" w:hanging="425"/>
      </w:pPr>
      <w:r w:rsidRPr="00EA3C5D">
        <w:t>určení prostoru pro odstavení strojů a uložení zařízení použitých při provádění stavebních prací.</w:t>
      </w:r>
    </w:p>
    <w:p w14:paraId="70EE20DD" w14:textId="77777777" w:rsidR="00060FF6" w:rsidRPr="00744DE9" w:rsidRDefault="00060FF6" w:rsidP="00567327">
      <w:pPr>
        <w:pStyle w:val="Nadpis2"/>
        <w:rPr>
          <w:u w:val="single"/>
        </w:rPr>
      </w:pPr>
      <w:r w:rsidRPr="000F41CA">
        <w:rPr>
          <w:u w:val="single"/>
        </w:rPr>
        <w:t>Použité</w:t>
      </w:r>
      <w:r w:rsidRPr="00744DE9">
        <w:rPr>
          <w:u w:val="single"/>
        </w:rPr>
        <w:t xml:space="preserve"> materiály a výrobky</w:t>
      </w:r>
    </w:p>
    <w:p w14:paraId="7A6FAAAB" w14:textId="58077A70" w:rsidR="006058BA" w:rsidRPr="00AE3369" w:rsidRDefault="006058BA" w:rsidP="00F55CF3">
      <w:pPr>
        <w:pStyle w:val="Nadpis3"/>
        <w:ind w:left="1276" w:hanging="709"/>
      </w:pPr>
      <w:r w:rsidRPr="00AE3369">
        <w:t>Při realizaci díla budou použity pouze výrobky a materiály, které splňují požadavky vyhlášky č</w:t>
      </w:r>
      <w:r w:rsidRPr="00DC0BED">
        <w:t xml:space="preserve">. </w:t>
      </w:r>
      <w:r w:rsidR="00D454A1" w:rsidRPr="00DC0BED">
        <w:t>146/2024</w:t>
      </w:r>
      <w:r w:rsidRPr="00DC0BED">
        <w:t xml:space="preserve"> Sb., o </w:t>
      </w:r>
      <w:r w:rsidR="00D454A1" w:rsidRPr="00DC0BED">
        <w:t>požadavcích na</w:t>
      </w:r>
      <w:r w:rsidRPr="00DC0BED">
        <w:t xml:space="preserve"> </w:t>
      </w:r>
      <w:r w:rsidR="00D454A1" w:rsidRPr="00DC0BED">
        <w:t>vý</w:t>
      </w:r>
      <w:r w:rsidRPr="00DC0BED">
        <w:t>stavb</w:t>
      </w:r>
      <w:r w:rsidR="00D454A1" w:rsidRPr="00DC0BED">
        <w:t>u</w:t>
      </w:r>
      <w:r w:rsidRPr="00DC0BED">
        <w:t>, v platném znění a dále zákona č.</w:t>
      </w:r>
      <w:r w:rsidR="00DC0BED">
        <w:t> </w:t>
      </w:r>
      <w:r w:rsidR="00723FEF" w:rsidRPr="00DC0BED">
        <w:t>2</w:t>
      </w:r>
      <w:r w:rsidRPr="00DC0BED">
        <w:t>83/20</w:t>
      </w:r>
      <w:r w:rsidR="00723FEF" w:rsidRPr="00DC0BED">
        <w:t>21</w:t>
      </w:r>
      <w:r w:rsidRPr="00DC0BED">
        <w:t xml:space="preserve"> Sb., stavební zákon a při jejich montáži bude dodržena </w:t>
      </w:r>
      <w:r w:rsidRPr="00AE3369">
        <w:t xml:space="preserve">technologie provádění a příslušné normy. </w:t>
      </w:r>
    </w:p>
    <w:p w14:paraId="28F350CB" w14:textId="77777777" w:rsidR="006058BA" w:rsidRPr="00976CCB" w:rsidRDefault="006058BA" w:rsidP="00F55CF3">
      <w:pPr>
        <w:pStyle w:val="Nadpis3"/>
        <w:ind w:left="1276" w:hanging="709"/>
      </w:pPr>
      <w:r w:rsidRPr="00976CCB">
        <w:t>Věci, které jsou potřebné k provedení díla, je povinen opatřit zhotovitel.</w:t>
      </w:r>
    </w:p>
    <w:p w14:paraId="196F3A2A" w14:textId="74124B4C" w:rsidR="006058BA" w:rsidRPr="00976CCB" w:rsidRDefault="006058BA" w:rsidP="00F55CF3">
      <w:pPr>
        <w:pStyle w:val="Nadpis3"/>
        <w:ind w:left="1276" w:hanging="709"/>
      </w:pPr>
      <w:r w:rsidRPr="00976CCB">
        <w:t>Pro stavbu mohou být použity jen takové výrobky, materiály, technologie a konstrukce, jejichž vlastnosti z hlediska způsobilosti stavby pro navržený účel zaručují, že stavba při</w:t>
      </w:r>
      <w:r w:rsidR="00E2391C">
        <w:t> </w:t>
      </w:r>
      <w:r w:rsidRPr="00976CCB">
        <w:t>správném provedení a běžné údržbě po dobu předpokládané existence splňuje požadavky na mechanickou pevnost a stabilitu, požární bezpečnost, hygienu, ochranu zdraví</w:t>
      </w:r>
      <w:r w:rsidR="006669E6">
        <w:t xml:space="preserve"> </w:t>
      </w:r>
      <w:r w:rsidRPr="00976CCB">
        <w:t>a životního prostředí, bezpečnost při užívání (včetně užívání osobami s omezenou schopností pohybu a</w:t>
      </w:r>
      <w:r w:rsidR="006669E6">
        <w:t> </w:t>
      </w:r>
      <w:r w:rsidRPr="00976CCB">
        <w:t>orientace), ochranu proti hluku a na úsporu energie a ochranu tepla. Tyto vlastnosti výrobků a materiálů zhotovitel prokáže při odevzdání a převzetí dokončení díla. Při plnění předmětu díla mohou být použity pouze nové výrobky a</w:t>
      </w:r>
      <w:r w:rsidR="009840D7">
        <w:t> </w:t>
      </w:r>
      <w:r w:rsidRPr="00976CCB">
        <w:t>materiály.</w:t>
      </w:r>
    </w:p>
    <w:p w14:paraId="5B171C7F" w14:textId="23CB3241" w:rsidR="006058BA" w:rsidRPr="00976CCB" w:rsidRDefault="006058BA" w:rsidP="00F55CF3">
      <w:pPr>
        <w:pStyle w:val="Nadpis3"/>
        <w:ind w:left="1276" w:hanging="709"/>
      </w:pPr>
      <w:r w:rsidRPr="00976CCB">
        <w:t xml:space="preserve">Veškeré materiály, stavební díly a zařízení použité při zhotovení díla budou </w:t>
      </w:r>
      <w:r w:rsidRPr="00AD6AAA">
        <w:t>nové, nerepasované</w:t>
      </w:r>
      <w:r w:rsidR="00AE4ED5" w:rsidRPr="00AD6AAA">
        <w:t xml:space="preserve"> (pokud objednatel nebude požadovat jinak)</w:t>
      </w:r>
      <w:r w:rsidRPr="00AD6AAA">
        <w:t xml:space="preserve"> a budou odpovídat veš</w:t>
      </w:r>
      <w:r w:rsidRPr="00976CCB">
        <w:t xml:space="preserve">kerým technickým normám a právním předpisům účinným v ČR. Bez písemného souhlasu </w:t>
      </w:r>
      <w:r w:rsidRPr="00976CCB">
        <w:lastRenderedPageBreak/>
        <w:t>objednatele nesmí být použity jiné materiály, technologie, které by byly v rozporu s PD. Současně se zhotovitel zavazuje a ručí za to, že při realizaci díla nepoužije žádný materiál, 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20AD19AB" w14:textId="77777777" w:rsidR="006058BA" w:rsidRPr="000F41CA" w:rsidRDefault="006058BA" w:rsidP="00F55CF3">
      <w:pPr>
        <w:pStyle w:val="Nadpis3"/>
        <w:ind w:left="1276" w:hanging="709"/>
      </w:pPr>
      <w:r w:rsidRPr="00976CCB">
        <w:t xml:space="preserve">Zhotovitel se zavazuje, že k realizaci díla nepoužije materiály, které nemají požadovanou </w:t>
      </w:r>
      <w:r w:rsidRPr="000F41CA">
        <w:t>certifikaci či předepsaný průvodní doklad.</w:t>
      </w:r>
    </w:p>
    <w:p w14:paraId="2BBE6D52" w14:textId="04BE1578" w:rsidR="006058BA" w:rsidRPr="00AE3369" w:rsidRDefault="006058BA" w:rsidP="00F55CF3">
      <w:pPr>
        <w:pStyle w:val="Nadpis3"/>
        <w:ind w:left="1276" w:hanging="709"/>
      </w:pPr>
      <w:r w:rsidRPr="00AE3369">
        <w:t>Zhotovitel doloží certifikát</w:t>
      </w:r>
      <w:r w:rsidR="00AD6AAA" w:rsidRPr="00AE3369">
        <w:t xml:space="preserve">y </w:t>
      </w:r>
      <w:r w:rsidRPr="00AE3369">
        <w:t>či jin</w:t>
      </w:r>
      <w:r w:rsidR="00AD6AAA" w:rsidRPr="00AE3369">
        <w:t>é</w:t>
      </w:r>
      <w:r w:rsidRPr="00AE3369">
        <w:t xml:space="preserve"> průvodn</w:t>
      </w:r>
      <w:r w:rsidR="00AD6AAA" w:rsidRPr="00AE3369">
        <w:t>í</w:t>
      </w:r>
      <w:r w:rsidRPr="00AE3369">
        <w:t xml:space="preserve"> doklad</w:t>
      </w:r>
      <w:r w:rsidR="00AD6AAA" w:rsidRPr="00AE3369">
        <w:t>y</w:t>
      </w:r>
      <w:r w:rsidRPr="00AE3369">
        <w:t xml:space="preserve"> </w:t>
      </w:r>
      <w:r w:rsidR="00AD6AAA" w:rsidRPr="00AE3369">
        <w:t>k </w:t>
      </w:r>
      <w:r w:rsidRPr="00AE3369">
        <w:t>materiálů</w:t>
      </w:r>
      <w:r w:rsidR="00AD6AAA" w:rsidRPr="00AE3369">
        <w:t>m a výrobkům</w:t>
      </w:r>
      <w:r w:rsidRPr="00AE3369">
        <w:t xml:space="preserve"> užitý</w:t>
      </w:r>
      <w:r w:rsidR="00AD6AAA" w:rsidRPr="00AE3369">
        <w:t>m</w:t>
      </w:r>
      <w:r w:rsidRPr="00AE3369">
        <w:t xml:space="preserve"> k vybudování díla</w:t>
      </w:r>
      <w:r w:rsidR="00AD6AAA" w:rsidRPr="00AE3369">
        <w:t xml:space="preserve"> vždy nejpozději </w:t>
      </w:r>
      <w:r w:rsidR="0059596D">
        <w:t>15</w:t>
      </w:r>
      <w:r w:rsidR="000F41CA">
        <w:t xml:space="preserve"> dnů</w:t>
      </w:r>
      <w:r w:rsidR="00AD6AAA" w:rsidRPr="00AE3369">
        <w:t xml:space="preserve"> před zabudováním každého konkrétního materiálu či výrobku do stavby.</w:t>
      </w:r>
    </w:p>
    <w:p w14:paraId="43749F1B" w14:textId="5E27FB5F" w:rsidR="006058BA" w:rsidRPr="00174377" w:rsidRDefault="006058BA" w:rsidP="00F55CF3">
      <w:pPr>
        <w:pStyle w:val="Nadpis3"/>
        <w:ind w:left="1276" w:hanging="709"/>
      </w:pPr>
      <w:r w:rsidRPr="00AE3369">
        <w:t xml:space="preserve">Zhotovitel předloží </w:t>
      </w:r>
      <w:r w:rsidR="00AD6AAA" w:rsidRPr="00AE3369">
        <w:t xml:space="preserve">objednateli </w:t>
      </w:r>
      <w:r w:rsidRPr="00AE3369">
        <w:t xml:space="preserve">vzorky všech rozhodujících materiálů, výrobků, technologií apod., </w:t>
      </w:r>
      <w:r w:rsidR="00AD6AAA" w:rsidRPr="00AE3369">
        <w:t>které</w:t>
      </w:r>
      <w:r w:rsidRPr="00AE3369">
        <w:t xml:space="preserve"> budou použity k realizaci díla</w:t>
      </w:r>
      <w:r w:rsidR="00AD6AAA" w:rsidRPr="00AE3369">
        <w:t xml:space="preserve">, a to nejpozději do </w:t>
      </w:r>
      <w:r w:rsidR="0059596D">
        <w:t>15</w:t>
      </w:r>
      <w:r w:rsidR="000F41CA">
        <w:t xml:space="preserve"> dnů</w:t>
      </w:r>
      <w:r w:rsidR="00AD6AAA" w:rsidRPr="00AE3369">
        <w:t xml:space="preserve"> před jejich použitím</w:t>
      </w:r>
      <w:r w:rsidRPr="00AE3369">
        <w:t>.</w:t>
      </w:r>
      <w:r w:rsidRPr="00976CCB">
        <w:t xml:space="preserve"> Objednatel nebo technický dozor objednatele si rovněž vyhrazuje právo</w:t>
      </w:r>
      <w:r w:rsidR="00D10464">
        <w:t xml:space="preserve"> požadavku na</w:t>
      </w:r>
      <w:r w:rsidRPr="00976CCB">
        <w:t xml:space="preserve"> provedení vzorku jakéhokoliv </w:t>
      </w:r>
      <w:r w:rsidRPr="00174377">
        <w:t xml:space="preserve">materiálu, výrobku, technologie apod., které mají být použity k realizaci díla.   </w:t>
      </w:r>
    </w:p>
    <w:p w14:paraId="3E5AD955" w14:textId="40C1FCAD" w:rsidR="00CB01D0" w:rsidRPr="00174377" w:rsidRDefault="00CB01D0" w:rsidP="00F55CF3">
      <w:pPr>
        <w:pStyle w:val="Nadpis3"/>
        <w:ind w:left="1276" w:hanging="709"/>
      </w:pPr>
      <w:r w:rsidRPr="00174377">
        <w:t>Pokud to vyžaduje povaha pl</w:t>
      </w:r>
      <w:r w:rsidR="007C0765" w:rsidRPr="00174377">
        <w:t>n</w:t>
      </w:r>
      <w:r w:rsidRPr="00174377">
        <w:t xml:space="preserve">ění, zhotovitel </w:t>
      </w:r>
      <w:r w:rsidRPr="000824CE">
        <w:t xml:space="preserve">zpracuje </w:t>
      </w:r>
      <w:r w:rsidR="007C5DD0" w:rsidRPr="000824CE">
        <w:t>výrobní</w:t>
      </w:r>
      <w:r w:rsidR="00D10464" w:rsidRPr="000824CE">
        <w:t xml:space="preserve"> </w:t>
      </w:r>
      <w:r w:rsidRPr="000824CE">
        <w:t>dokumentaci</w:t>
      </w:r>
      <w:r w:rsidR="0059596D" w:rsidRPr="000824CE">
        <w:t xml:space="preserve"> dle čl. 2 odst. </w:t>
      </w:r>
      <w:r w:rsidR="0059596D" w:rsidRPr="000824CE">
        <w:fldChar w:fldCharType="begin"/>
      </w:r>
      <w:r w:rsidR="0059596D" w:rsidRPr="000824CE">
        <w:instrText xml:space="preserve"> REF _Ref191027512 \r \h </w:instrText>
      </w:r>
      <w:r w:rsidR="002E63F7" w:rsidRPr="000824CE">
        <w:instrText xml:space="preserve"> \* MERGEFORMAT </w:instrText>
      </w:r>
      <w:r w:rsidR="0059596D" w:rsidRPr="000824CE">
        <w:fldChar w:fldCharType="separate"/>
      </w:r>
      <w:r w:rsidR="00E349A5">
        <w:t>2.5.8</w:t>
      </w:r>
      <w:r w:rsidR="0059596D" w:rsidRPr="000824CE">
        <w:fldChar w:fldCharType="end"/>
      </w:r>
      <w:r w:rsidR="0059596D" w:rsidRPr="000824CE">
        <w:t xml:space="preserve"> této smlouvy</w:t>
      </w:r>
      <w:r w:rsidRPr="000824CE">
        <w:t xml:space="preserve">, kterou předloží objednateli nejpozději </w:t>
      </w:r>
      <w:r w:rsidR="000F41CA" w:rsidRPr="000824CE">
        <w:t>30 dnů</w:t>
      </w:r>
      <w:r w:rsidRPr="000824CE">
        <w:t xml:space="preserve"> před zahájením </w:t>
      </w:r>
      <w:r w:rsidR="002E63F7" w:rsidRPr="000824CE">
        <w:t>výroby</w:t>
      </w:r>
      <w:r w:rsidRPr="000824CE">
        <w:t xml:space="preserve">. Nevyjádří-li se objednatel </w:t>
      </w:r>
      <w:r w:rsidR="00D10464" w:rsidRPr="000824CE">
        <w:t xml:space="preserve">či jeho zástupce </w:t>
      </w:r>
      <w:r w:rsidRPr="000824CE">
        <w:t xml:space="preserve">k předložené </w:t>
      </w:r>
      <w:r w:rsidR="00F41663" w:rsidRPr="000824CE">
        <w:t xml:space="preserve">výrobní </w:t>
      </w:r>
      <w:r w:rsidRPr="000824CE">
        <w:t>dokumentaci</w:t>
      </w:r>
      <w:r w:rsidRPr="00174377">
        <w:t xml:space="preserve"> do</w:t>
      </w:r>
      <w:r w:rsidR="00E2391C">
        <w:t> </w:t>
      </w:r>
      <w:r w:rsidRPr="00174377">
        <w:t xml:space="preserve">zahájení výroby, má se zato, že k ní nemá připomínky. </w:t>
      </w:r>
      <w:r w:rsidR="00D10464">
        <w:t>Ani o</w:t>
      </w:r>
      <w:r w:rsidRPr="00174377">
        <w:t xml:space="preserve">dsouhlasení výrobní dokumentace objednatelem </w:t>
      </w:r>
      <w:r w:rsidR="00D10464">
        <w:t xml:space="preserve">či jeho zástupcem (TDI a autorský dozor) </w:t>
      </w:r>
      <w:r w:rsidRPr="00174377">
        <w:t xml:space="preserve">nezbavuje zhotovitele odpovědnosti za plnění díla v souladu s touto smlouvou.  </w:t>
      </w:r>
    </w:p>
    <w:p w14:paraId="6C08B11D" w14:textId="0797794F" w:rsidR="006058BA" w:rsidRDefault="006058BA" w:rsidP="00F55CF3">
      <w:pPr>
        <w:pStyle w:val="Nadpis3"/>
        <w:ind w:left="1276" w:hanging="709"/>
      </w:pPr>
      <w:r w:rsidRPr="00174377">
        <w:t>Zhotovitel je povinen provádět průběžnou kompletaci a</w:t>
      </w:r>
      <w:r w:rsidR="00DE0028" w:rsidRPr="00F81A24">
        <w:t xml:space="preserve"> </w:t>
      </w:r>
      <w:r w:rsidR="00DE0028" w:rsidRPr="007E6A82">
        <w:t>prověřování dokladů o</w:t>
      </w:r>
      <w:r w:rsidR="009840D7">
        <w:t> </w:t>
      </w:r>
      <w:r w:rsidR="00DE0028" w:rsidRPr="007E6A82">
        <w:t xml:space="preserve">dodávkách materiálů, konstrukcí a technologií požadovaných zákonem č. 283/2021 Sb., stavební zákon. </w:t>
      </w:r>
      <w:r w:rsidRPr="00976CCB">
        <w:t xml:space="preserve">Tyto dodávky musí splňovat požadavky </w:t>
      </w:r>
      <w:r w:rsidR="00801CF7" w:rsidRPr="007263EE">
        <w:t xml:space="preserve">stanovené </w:t>
      </w:r>
      <w:r w:rsidRPr="00976CCB">
        <w:t>nařízení</w:t>
      </w:r>
      <w:r w:rsidR="00801CF7">
        <w:t>m</w:t>
      </w:r>
      <w:r w:rsidR="00DE0028">
        <w:t xml:space="preserve"> </w:t>
      </w:r>
      <w:r w:rsidRPr="00976CCB">
        <w:t>vlády č</w:t>
      </w:r>
      <w:r w:rsidR="00BF6E60">
        <w:t>.</w:t>
      </w:r>
      <w:r w:rsidR="009840D7">
        <w:t> </w:t>
      </w:r>
      <w:r w:rsidRPr="00976CCB">
        <w:t>163/2002 Sb., kterým se stanoví technické požadavky na vybrané stavební výrobky</w:t>
      </w:r>
      <w:r w:rsidR="004F7BD9">
        <w:t xml:space="preserve"> </w:t>
      </w:r>
      <w:r w:rsidRPr="00976CCB">
        <w:t>a</w:t>
      </w:r>
      <w:r w:rsidR="009840D7">
        <w:t> </w:t>
      </w:r>
      <w:r w:rsidRPr="00976CCB">
        <w:t>zákon</w:t>
      </w:r>
      <w:r w:rsidR="00801CF7">
        <w:t>em</w:t>
      </w:r>
      <w:r w:rsidRPr="00976CCB">
        <w:t xml:space="preserve"> č. 22/1997 Sb., o technických požadavcích na výrobky</w:t>
      </w:r>
      <w:r w:rsidR="00801CF7">
        <w:t>,</w:t>
      </w:r>
      <w:r w:rsidRPr="00976CCB">
        <w:t xml:space="preserve"> </w:t>
      </w:r>
      <w:r w:rsidR="00C22C02">
        <w:t xml:space="preserve">vše </w:t>
      </w:r>
      <w:r w:rsidRPr="00976CCB">
        <w:t>v platném znění</w:t>
      </w:r>
      <w:r w:rsidR="00801CF7">
        <w:t>,</w:t>
      </w:r>
      <w:r w:rsidRPr="00976CCB">
        <w:t xml:space="preserve"> a musí mít doklad o všech provedených revizích, zkouškách a měřeních, dokládajících kvalitu a způsobilost částí stavby, konstrukcí a technických zařízení, dokládajících kvalitu mikroklimatu z hlediska požadavků hygienických, požární ochrany, bezpečnosti a</w:t>
      </w:r>
      <w:r w:rsidR="009840D7">
        <w:t> </w:t>
      </w:r>
      <w:r w:rsidRPr="00976CCB">
        <w:t xml:space="preserve">ochrany zdraví při práci, životního prostředí a z hledisek zajištění přístupnosti stavby pro osoby se sníženou schopností pohybu. </w:t>
      </w:r>
      <w:r w:rsidR="00D10464">
        <w:t>Soubor těchto</w:t>
      </w:r>
      <w:r w:rsidRPr="00976CCB">
        <w:t xml:space="preserve"> dokla</w:t>
      </w:r>
      <w:r w:rsidR="00D10464">
        <w:t>dů</w:t>
      </w:r>
      <w:r w:rsidRPr="00976CCB">
        <w:t xml:space="preserve"> předloží zhotovitel </w:t>
      </w:r>
      <w:r w:rsidR="00D10464">
        <w:t xml:space="preserve">objednateli nejpozději </w:t>
      </w:r>
      <w:r w:rsidRPr="00976CCB">
        <w:t xml:space="preserve">ke dni </w:t>
      </w:r>
      <w:r w:rsidR="00D10464">
        <w:t>uvedení stavby do stavu umožňujícího její provoz</w:t>
      </w:r>
      <w:r w:rsidRPr="00976CCB">
        <w:t>. Veškerá textová dokumentace, kterou při plnění smlouvy předává či předkládá zhotovitel objednateli, musí být předložena v českém jazyce.</w:t>
      </w:r>
    </w:p>
    <w:p w14:paraId="247F8B5D" w14:textId="77777777" w:rsidR="00060FF6" w:rsidRPr="003F6846" w:rsidRDefault="00060FF6" w:rsidP="00567327">
      <w:pPr>
        <w:pStyle w:val="Nadpis2"/>
        <w:rPr>
          <w:u w:val="single"/>
        </w:rPr>
      </w:pPr>
      <w:r w:rsidRPr="00FD221A">
        <w:rPr>
          <w:u w:val="single"/>
        </w:rPr>
        <w:t>Dodržování</w:t>
      </w:r>
      <w:r w:rsidRPr="003F6846">
        <w:rPr>
          <w:u w:val="single"/>
        </w:rPr>
        <w:t xml:space="preserve"> bezpečnosti práce a ochrany životního prostředí</w:t>
      </w:r>
    </w:p>
    <w:p w14:paraId="4C1242EE" w14:textId="34DEAD61" w:rsidR="006058BA" w:rsidRPr="00976CCB" w:rsidRDefault="006058BA" w:rsidP="00F55CF3">
      <w:pPr>
        <w:pStyle w:val="Nadpis3"/>
        <w:ind w:left="1276" w:hanging="709"/>
      </w:pPr>
      <w:r w:rsidRPr="00976CCB">
        <w:t>Zhotovitel je povinen provést veškerá opatření související s dodržováním právních a technických předpisů, nařízení a rozhodnutí orgánů státní správy o bezpečnosti a hygieně práce, požární ochraně, ochraně životního prostředí a ochraně veřejného zdraví</w:t>
      </w:r>
      <w:r w:rsidR="00FD221A">
        <w:t>.</w:t>
      </w:r>
    </w:p>
    <w:p w14:paraId="739E7D9F" w14:textId="0C24EFBB" w:rsidR="001D626A" w:rsidRPr="00174377" w:rsidRDefault="001D626A" w:rsidP="00F55CF3">
      <w:pPr>
        <w:pStyle w:val="Nadpis3"/>
        <w:ind w:left="1276" w:hanging="709"/>
      </w:pPr>
      <w:r w:rsidRPr="00976CCB">
        <w:t xml:space="preserve">Objednatel je oprávněn při opakovaném zjištění porušení předpisů o bezpečnosti </w:t>
      </w:r>
      <w:proofErr w:type="spellStart"/>
      <w:r w:rsidRPr="00E2391C">
        <w:t>aochraně</w:t>
      </w:r>
      <w:proofErr w:type="spellEnd"/>
      <w:r w:rsidRPr="00976CCB">
        <w:t xml:space="preserve"> zdraví při práci (dále jen závada v BOZP), na které zhotovitele písemně upozornil, přerušit provádění prací na </w:t>
      </w:r>
      <w:r w:rsidRPr="00983914">
        <w:t xml:space="preserve">realizaci díla, a to do doby, kdy zhotovitel tyto závady v BOZP odstraní. </w:t>
      </w:r>
      <w:r w:rsidRPr="00174377">
        <w:t xml:space="preserve">Doba realizace díla dle </w:t>
      </w:r>
      <w:r w:rsidRPr="00B57AC5">
        <w:t>čl. 4 se</w:t>
      </w:r>
      <w:r w:rsidRPr="00174377">
        <w:t xml:space="preserve"> o dobu tohoto přerušení prací v tomto případě neprodlužuje.</w:t>
      </w:r>
    </w:p>
    <w:p w14:paraId="6F0B8D07" w14:textId="36167FD8" w:rsidR="00F4234B" w:rsidRDefault="00FD221A" w:rsidP="00F55CF3">
      <w:pPr>
        <w:pStyle w:val="Nadpis3"/>
        <w:ind w:left="1276" w:hanging="709"/>
      </w:pPr>
      <w:bookmarkStart w:id="101" w:name="_Ref191985391"/>
      <w:bookmarkStart w:id="102" w:name="_Hlk82762514"/>
      <w:r w:rsidRPr="00F434B8">
        <w:lastRenderedPageBreak/>
        <w:t>Likvidaci odpadů je zhotovitel povinen provést a dokladovat objednateli v souladu s platnými právními předpisy.</w:t>
      </w:r>
      <w:r w:rsidRPr="00FD221A">
        <w:rPr>
          <w:color w:val="FF0000"/>
        </w:rPr>
        <w:t xml:space="preserve"> </w:t>
      </w:r>
      <w:r w:rsidR="00F4234B" w:rsidRPr="00174377">
        <w:t>Demontáž a likvidaci nebezpečných materiálů zhotovitel provede odbornou firmou s příslušným oprávněním pro tuto činnost.</w:t>
      </w:r>
      <w:bookmarkEnd w:id="101"/>
      <w:r w:rsidR="00F4234B" w:rsidRPr="00174377">
        <w:t xml:space="preserve"> </w:t>
      </w:r>
    </w:p>
    <w:p w14:paraId="544E001A" w14:textId="49F99E45" w:rsidR="00F4234B" w:rsidRDefault="00FB20FF" w:rsidP="00F55CF3">
      <w:pPr>
        <w:pStyle w:val="Nadpis3"/>
        <w:ind w:left="1276" w:hanging="709"/>
      </w:pPr>
      <w:bookmarkStart w:id="103" w:name="_Ref191985431"/>
      <w:r w:rsidRPr="00B1487F">
        <w:t>Potvrzení o likvidaci</w:t>
      </w:r>
      <w:r w:rsidR="002140CA" w:rsidRPr="00B1487F">
        <w:t xml:space="preserve"> </w:t>
      </w:r>
      <w:r w:rsidR="002047B3" w:rsidRPr="00B1487F">
        <w:t>odpadů</w:t>
      </w:r>
      <w:r w:rsidR="002140CA" w:rsidRPr="00B1487F">
        <w:t>, vážní lístky</w:t>
      </w:r>
      <w:r w:rsidRPr="00B1487F">
        <w:t xml:space="preserve"> a protokoly o nakládání s nebezpečnými odpady </w:t>
      </w:r>
      <w:r w:rsidR="003144EE" w:rsidRPr="00B1487F">
        <w:t xml:space="preserve">dle </w:t>
      </w:r>
      <w:r w:rsidR="002140CA" w:rsidRPr="00B1487F">
        <w:t>bodu</w:t>
      </w:r>
      <w:r w:rsidR="00E0340B">
        <w:t xml:space="preserve"> </w:t>
      </w:r>
      <w:r w:rsidR="00E0340B">
        <w:fldChar w:fldCharType="begin"/>
      </w:r>
      <w:r w:rsidR="00E0340B">
        <w:instrText xml:space="preserve"> REF _Ref191985391 \r \h </w:instrText>
      </w:r>
      <w:r w:rsidR="00E0340B">
        <w:fldChar w:fldCharType="separate"/>
      </w:r>
      <w:r w:rsidR="00E349A5">
        <w:t>7.9.3</w:t>
      </w:r>
      <w:r w:rsidR="00E0340B">
        <w:fldChar w:fldCharType="end"/>
      </w:r>
      <w:r w:rsidR="002140CA">
        <w:t xml:space="preserve"> </w:t>
      </w:r>
      <w:r w:rsidR="0011017E">
        <w:t xml:space="preserve">vydané </w:t>
      </w:r>
      <w:r w:rsidR="002047B3">
        <w:t>osob</w:t>
      </w:r>
      <w:r w:rsidR="0011017E">
        <w:t>ou</w:t>
      </w:r>
      <w:r w:rsidR="002047B3">
        <w:t xml:space="preserve"> oprávněn</w:t>
      </w:r>
      <w:r w:rsidR="0011017E">
        <w:t>ou</w:t>
      </w:r>
      <w:r w:rsidR="002047B3">
        <w:t xml:space="preserve"> k recyklaci, skladování či likvidaci odpadu</w:t>
      </w:r>
      <w:r w:rsidR="00BF6450">
        <w:t xml:space="preserve"> </w:t>
      </w:r>
      <w:r w:rsidRPr="00174377">
        <w:t xml:space="preserve">je </w:t>
      </w:r>
      <w:r w:rsidR="002047B3">
        <w:t>zhotovitel povinen předat objednateli</w:t>
      </w:r>
      <w:r w:rsidRPr="00174377">
        <w:t xml:space="preserve"> před dílčí fakturací provedeného plnění.</w:t>
      </w:r>
      <w:bookmarkEnd w:id="103"/>
    </w:p>
    <w:p w14:paraId="64094991" w14:textId="4D07576C" w:rsidR="009840D7" w:rsidRPr="00CE2B77" w:rsidRDefault="009840D7" w:rsidP="009840D7">
      <w:pPr>
        <w:pStyle w:val="Nadpis3"/>
        <w:ind w:left="1276" w:hanging="709"/>
      </w:pPr>
      <w:r w:rsidRPr="00CE2B77">
        <w:t xml:space="preserve">Vznikne-li v důsledku nedodržení povinnosti zhotovitele dle čl. 7, odst. </w:t>
      </w:r>
      <w:r w:rsidRPr="00CE2B77">
        <w:fldChar w:fldCharType="begin"/>
      </w:r>
      <w:r w:rsidRPr="00CE2B77">
        <w:instrText xml:space="preserve"> REF _Ref191985391 \r \h </w:instrText>
      </w:r>
      <w:r w:rsidRPr="00CE2B77">
        <w:fldChar w:fldCharType="separate"/>
      </w:r>
      <w:r w:rsidR="00E349A5">
        <w:t>7.9.3</w:t>
      </w:r>
      <w:r w:rsidRPr="00CE2B77">
        <w:fldChar w:fldCharType="end"/>
      </w:r>
      <w:r w:rsidRPr="00CE2B77">
        <w:t xml:space="preserve"> a </w:t>
      </w:r>
      <w:r w:rsidRPr="00CE2B77">
        <w:fldChar w:fldCharType="begin"/>
      </w:r>
      <w:r w:rsidRPr="00CE2B77">
        <w:instrText xml:space="preserve"> REF _Ref191985431 \r \h </w:instrText>
      </w:r>
      <w:r w:rsidRPr="00CE2B77">
        <w:fldChar w:fldCharType="separate"/>
      </w:r>
      <w:r w:rsidR="00E349A5">
        <w:t>7.9.4</w:t>
      </w:r>
      <w:r w:rsidRPr="00CE2B77">
        <w:fldChar w:fldCharType="end"/>
      </w:r>
      <w:r w:rsidRPr="00CE2B77">
        <w:t xml:space="preserve"> této smlouvy objednateli škoda ve formě krácení dotace, je zhotovitel objednateli na jeho výzvu povinen uhradit náhradu této škody v celé její výši.</w:t>
      </w:r>
    </w:p>
    <w:bookmarkEnd w:id="102"/>
    <w:p w14:paraId="7C7DD763" w14:textId="77777777" w:rsidR="00B71333" w:rsidRPr="00174377" w:rsidRDefault="00B71333" w:rsidP="00567327">
      <w:pPr>
        <w:pStyle w:val="Nadpis2"/>
        <w:rPr>
          <w:u w:val="single"/>
        </w:rPr>
      </w:pPr>
      <w:r w:rsidRPr="00174377">
        <w:rPr>
          <w:u w:val="single"/>
        </w:rPr>
        <w:t>Kontrola provádění prací</w:t>
      </w:r>
    </w:p>
    <w:p w14:paraId="02BCE927" w14:textId="60C216EA" w:rsidR="00C77835" w:rsidRPr="00976CCB" w:rsidRDefault="0002598C" w:rsidP="00F55CF3">
      <w:pPr>
        <w:pStyle w:val="Nadpis3"/>
        <w:ind w:left="1276" w:hanging="709"/>
      </w:pPr>
      <w:bookmarkStart w:id="104" w:name="_Ref191985529"/>
      <w:r w:rsidRPr="00174377">
        <w:t>Zhotovitel je povinen vyzvat</w:t>
      </w:r>
      <w:r w:rsidRPr="00976CCB">
        <w:t xml:space="preserve"> </w:t>
      </w:r>
      <w:r w:rsidR="00724EEC" w:rsidRPr="00976CCB">
        <w:t>o</w:t>
      </w:r>
      <w:r w:rsidRPr="00976CCB">
        <w:t>bjednatele zápisem ve stavebním deníku ke kontrole všech prací, které mají být zabudované nebo se stanou nepřístupné</w:t>
      </w:r>
      <w:r w:rsidR="003570B7" w:rsidRPr="00976CCB">
        <w:t>.</w:t>
      </w:r>
      <w:r w:rsidR="00C77835" w:rsidRPr="00976CCB">
        <w:t xml:space="preserve"> </w:t>
      </w:r>
      <w:r w:rsidRPr="00976CCB">
        <w:t xml:space="preserve">Pokud se </w:t>
      </w:r>
      <w:r w:rsidR="00724EEC" w:rsidRPr="00976CCB">
        <w:t>o</w:t>
      </w:r>
      <w:r w:rsidRPr="00976CCB">
        <w:t>bjednatel nedostaví a nevykoná kontrolu těchto prací</w:t>
      </w:r>
      <w:r w:rsidR="00136582" w:rsidRPr="00976CCB">
        <w:t xml:space="preserve"> do 3</w:t>
      </w:r>
      <w:r w:rsidR="00790CEB">
        <w:t xml:space="preserve"> </w:t>
      </w:r>
      <w:r w:rsidR="00136582" w:rsidRPr="00976CCB">
        <w:t>pracovních dnů,</w:t>
      </w:r>
      <w:r w:rsidRPr="00976CCB">
        <w:t xml:space="preserve"> bude </w:t>
      </w:r>
      <w:r w:rsidR="00724EEC" w:rsidRPr="00976CCB">
        <w:t>z</w:t>
      </w:r>
      <w:r w:rsidRPr="00976CCB">
        <w:t xml:space="preserve">hotovitel v práci pokračovat. Pokud bude </w:t>
      </w:r>
      <w:r w:rsidR="00724EEC" w:rsidRPr="00976CCB">
        <w:t>o</w:t>
      </w:r>
      <w:r w:rsidRPr="00976CCB">
        <w:t xml:space="preserve">bjednatel dodatečně požadovat odkrytí těchto prací, je </w:t>
      </w:r>
      <w:r w:rsidR="00724EEC" w:rsidRPr="00976CCB">
        <w:t>z</w:t>
      </w:r>
      <w:r w:rsidRPr="00976CCB">
        <w:t xml:space="preserve">hotovitel povinen tento požadavek splnit na náklady </w:t>
      </w:r>
      <w:r w:rsidR="00724EEC" w:rsidRPr="00976CCB">
        <w:t>o</w:t>
      </w:r>
      <w:r w:rsidRPr="00976CCB">
        <w:t>bjednatele za</w:t>
      </w:r>
      <w:r w:rsidR="00E349A5">
        <w:t> </w:t>
      </w:r>
      <w:r w:rsidRPr="00976CCB">
        <w:t xml:space="preserve">předpokladu, že dodatečnou kontrolou nebylo zjištěno, že práce nebyly řádně provedené. V opačném případě nese všechny náklady </w:t>
      </w:r>
      <w:r w:rsidR="00724EEC" w:rsidRPr="00976CCB">
        <w:t>z</w:t>
      </w:r>
      <w:r w:rsidRPr="00976CCB">
        <w:t xml:space="preserve">hotovitel. Nevyzve-li </w:t>
      </w:r>
      <w:r w:rsidR="00724EEC" w:rsidRPr="00976CCB">
        <w:t>z</w:t>
      </w:r>
      <w:r w:rsidRPr="00976CCB">
        <w:t xml:space="preserve">hotovitel </w:t>
      </w:r>
      <w:r w:rsidR="00724EEC" w:rsidRPr="00976CCB">
        <w:t>o</w:t>
      </w:r>
      <w:r w:rsidRPr="00976CCB">
        <w:t>bjednatele ke kontrole těchto</w:t>
      </w:r>
      <w:r w:rsidR="00136582" w:rsidRPr="00976CCB">
        <w:t xml:space="preserve"> </w:t>
      </w:r>
      <w:r w:rsidRPr="00976CCB">
        <w:t>prací</w:t>
      </w:r>
      <w:r w:rsidR="0011017E">
        <w:t>,</w:t>
      </w:r>
      <w:r w:rsidR="00136582" w:rsidRPr="00976CCB">
        <w:t xml:space="preserve"> </w:t>
      </w:r>
      <w:r w:rsidRPr="00976CCB">
        <w:t xml:space="preserve">je </w:t>
      </w:r>
      <w:r w:rsidR="00724EEC" w:rsidRPr="00976CCB">
        <w:t>z</w:t>
      </w:r>
      <w:r w:rsidRPr="00976CCB">
        <w:t xml:space="preserve">hotovitel povinen na písemnou žádost </w:t>
      </w:r>
      <w:r w:rsidR="00724EEC" w:rsidRPr="00976CCB">
        <w:t>o</w:t>
      </w:r>
      <w:r w:rsidRPr="00976CCB">
        <w:t>bjednatele ve stavebním deníku tyto odkrýt a znovu zakrýt a nést veškeré náklady s tím spojené, a to i v případě, že tyto práce byly řádně provedeny.</w:t>
      </w:r>
      <w:bookmarkEnd w:id="104"/>
    </w:p>
    <w:p w14:paraId="24493E22" w14:textId="77777777" w:rsidR="00FB4C35" w:rsidRPr="00976CCB" w:rsidRDefault="00FB4C35" w:rsidP="00F55CF3">
      <w:pPr>
        <w:pStyle w:val="Nadpis3"/>
        <w:ind w:left="1276" w:hanging="709"/>
      </w:pPr>
      <w:r w:rsidRPr="00976CCB">
        <w:t>V rámci součinnosti smluvních stran při naplňování předmětu smlouvy sjednaly smluvní strany tyto lhůty:</w:t>
      </w:r>
    </w:p>
    <w:p w14:paraId="28E16457" w14:textId="31C9774E" w:rsidR="00FB4C35" w:rsidRPr="000824CE" w:rsidRDefault="009A5BA2" w:rsidP="00F01C7D">
      <w:pPr>
        <w:pStyle w:val="Nadpis3"/>
        <w:numPr>
          <w:ilvl w:val="0"/>
          <w:numId w:val="17"/>
        </w:numPr>
        <w:ind w:left="1701" w:hanging="425"/>
      </w:pPr>
      <w:r w:rsidRPr="000824CE">
        <w:t>3</w:t>
      </w:r>
      <w:r w:rsidR="00FB4C35" w:rsidRPr="000824CE">
        <w:t xml:space="preserve"> pracovní dny pro kontroly zakrývaných částí díla a reakce na události v průběhu provádění díla</w:t>
      </w:r>
      <w:r w:rsidR="00C77835" w:rsidRPr="000824CE">
        <w:t xml:space="preserve"> </w:t>
      </w:r>
      <w:r w:rsidR="003C7182" w:rsidRPr="000824CE">
        <w:t xml:space="preserve">viz </w:t>
      </w:r>
      <w:r w:rsidR="00C804A2" w:rsidRPr="000824CE">
        <w:t xml:space="preserve">čl. 7, odst. </w:t>
      </w:r>
      <w:r w:rsidR="00C804A2" w:rsidRPr="000824CE">
        <w:fldChar w:fldCharType="begin"/>
      </w:r>
      <w:r w:rsidR="00C804A2" w:rsidRPr="000824CE">
        <w:instrText xml:space="preserve"> REF _Ref191985605 \r \h  \* MERGEFORMAT </w:instrText>
      </w:r>
      <w:r w:rsidR="00C804A2" w:rsidRPr="000824CE">
        <w:fldChar w:fldCharType="separate"/>
      </w:r>
      <w:r w:rsidR="00E349A5">
        <w:t>7.4.4</w:t>
      </w:r>
      <w:r w:rsidR="00C804A2" w:rsidRPr="000824CE">
        <w:fldChar w:fldCharType="end"/>
      </w:r>
      <w:r w:rsidR="00C804A2" w:rsidRPr="000824CE">
        <w:t xml:space="preserve"> a</w:t>
      </w:r>
      <w:r w:rsidR="003A156D" w:rsidRPr="000824CE">
        <w:t xml:space="preserve"> </w:t>
      </w:r>
      <w:r w:rsidR="00C804A2" w:rsidRPr="000824CE">
        <w:fldChar w:fldCharType="begin"/>
      </w:r>
      <w:r w:rsidR="00C804A2" w:rsidRPr="000824CE">
        <w:instrText xml:space="preserve"> REF _Ref191985529 \r \h </w:instrText>
      </w:r>
      <w:r w:rsidR="00C804A2" w:rsidRPr="000824CE">
        <w:fldChar w:fldCharType="separate"/>
      </w:r>
      <w:r w:rsidR="00E349A5">
        <w:t>7.10.1</w:t>
      </w:r>
      <w:r w:rsidR="00C804A2" w:rsidRPr="000824CE">
        <w:fldChar w:fldCharType="end"/>
      </w:r>
      <w:r w:rsidR="00DC0BED" w:rsidRPr="000824CE">
        <w:t xml:space="preserve"> této smlouvy</w:t>
      </w:r>
      <w:r w:rsidR="00DE331F" w:rsidRPr="000824CE">
        <w:t>;</w:t>
      </w:r>
    </w:p>
    <w:p w14:paraId="69D31ABF" w14:textId="488D54FD" w:rsidR="00FB4C35" w:rsidRPr="009A4D0E" w:rsidRDefault="009F4E0E" w:rsidP="00F01C7D">
      <w:pPr>
        <w:pStyle w:val="Nadpis3"/>
        <w:numPr>
          <w:ilvl w:val="0"/>
          <w:numId w:val="17"/>
        </w:numPr>
        <w:ind w:left="1701" w:hanging="425"/>
      </w:pPr>
      <w:r w:rsidRPr="009A4D0E">
        <w:t xml:space="preserve">5 </w:t>
      </w:r>
      <w:r w:rsidR="00FB4C35" w:rsidRPr="009A4D0E">
        <w:t>pracovní</w:t>
      </w:r>
      <w:r w:rsidRPr="009A4D0E">
        <w:t>ch</w:t>
      </w:r>
      <w:r w:rsidR="00FB4C35" w:rsidRPr="009A4D0E">
        <w:t xml:space="preserve"> dn</w:t>
      </w:r>
      <w:r w:rsidRPr="009A4D0E">
        <w:t>ů</w:t>
      </w:r>
      <w:r w:rsidR="00FB4C35" w:rsidRPr="009A4D0E">
        <w:t xml:space="preserve"> pro předávání zjišťovacích protokolů, dožádaných stanovisek </w:t>
      </w:r>
      <w:r w:rsidR="0061089C" w:rsidRPr="009A4D0E">
        <w:br/>
      </w:r>
      <w:r w:rsidR="00FB4C35" w:rsidRPr="009A4D0E">
        <w:t>a podkladů,</w:t>
      </w:r>
      <w:r w:rsidR="006637BB" w:rsidRPr="009A4D0E">
        <w:t xml:space="preserve"> </w:t>
      </w:r>
      <w:r w:rsidR="00FB4C35" w:rsidRPr="009A4D0E">
        <w:t>odsouhlasování plnění</w:t>
      </w:r>
      <w:r w:rsidR="00C77835" w:rsidRPr="009A4D0E">
        <w:t>, provádění zkoušek</w:t>
      </w:r>
      <w:r w:rsidR="00FB4C35" w:rsidRPr="009A4D0E">
        <w:t xml:space="preserve">. Pokud si však ihned při převzetí plnění nebo požadavku jedna ze smluvních stran vymíní lhůtu delší, platí takto stanovená lhůta, nejvíce však </w:t>
      </w:r>
      <w:r w:rsidRPr="009A4D0E">
        <w:t>10</w:t>
      </w:r>
      <w:r w:rsidR="00FB4C35" w:rsidRPr="009A4D0E">
        <w:t xml:space="preserve"> pracovních dnů. Stanovené lhůty počínají běžet vždy následující pracovní den poté, kdy byla druhé smluvní straně doručena písemná výzva (oznámení) o rozhodné skutečnosti. Je-li druhá smluvní strana ve</w:t>
      </w:r>
      <w:r w:rsidR="00E349A5">
        <w:t> </w:t>
      </w:r>
      <w:r w:rsidR="00FB4C35" w:rsidRPr="009A4D0E">
        <w:t xml:space="preserve">stanovené lhůtě nečinná, má se zato, že nemá námitky proti </w:t>
      </w:r>
      <w:r w:rsidR="00C77835" w:rsidRPr="009A4D0E">
        <w:t xml:space="preserve">výzvě </w:t>
      </w:r>
      <w:r w:rsidR="00FB4C35" w:rsidRPr="009A4D0E">
        <w:t>ohledně uvedené</w:t>
      </w:r>
      <w:r w:rsidRPr="009A4D0E">
        <w:t xml:space="preserve"> </w:t>
      </w:r>
      <w:r w:rsidR="00FB4C35" w:rsidRPr="009A4D0E">
        <w:t>skutečnosti.</w:t>
      </w:r>
    </w:p>
    <w:p w14:paraId="173882A1" w14:textId="06F3FFBB" w:rsidR="00CB01D0" w:rsidRPr="00174377" w:rsidRDefault="00CB01D0" w:rsidP="00F55CF3">
      <w:pPr>
        <w:pStyle w:val="Nadpis3"/>
        <w:ind w:left="1276" w:hanging="709"/>
      </w:pPr>
      <w:r w:rsidRPr="00174377">
        <w:t xml:space="preserve">Provádění kontroly a poskytnutí součinnosti ze strany objednatele nezbavuje zhotovitele odpovědnosti za plnění povinností v souladu s touto </w:t>
      </w:r>
      <w:r w:rsidR="0061089C" w:rsidRPr="00174377">
        <w:t>s</w:t>
      </w:r>
      <w:r w:rsidRPr="00174377">
        <w:t>mlouvou.</w:t>
      </w:r>
    </w:p>
    <w:p w14:paraId="62B5F39E" w14:textId="026FE0EE" w:rsidR="001F562C" w:rsidRPr="00976CCB" w:rsidRDefault="001F562C" w:rsidP="00F55CF3">
      <w:pPr>
        <w:pStyle w:val="Nadpis3"/>
        <w:ind w:left="1276" w:hanging="709"/>
      </w:pPr>
      <w:r w:rsidRPr="00174377">
        <w:t xml:space="preserve">Objednatel je oprávněn kontrolovat provádění díla sám nebo prostřednictvím </w:t>
      </w:r>
      <w:r w:rsidR="00724EEC" w:rsidRPr="00174377">
        <w:t>t</w:t>
      </w:r>
      <w:r w:rsidRPr="00174377">
        <w:t xml:space="preserve">echnického </w:t>
      </w:r>
      <w:r w:rsidR="0011017E">
        <w:t xml:space="preserve">či autorského </w:t>
      </w:r>
      <w:r w:rsidRPr="00174377">
        <w:t xml:space="preserve">dozoru. Zjistí-li </w:t>
      </w:r>
      <w:r w:rsidR="00724EEC" w:rsidRPr="00174377">
        <w:t>o</w:t>
      </w:r>
      <w:r w:rsidRPr="00174377">
        <w:t xml:space="preserve">bjednatel, že </w:t>
      </w:r>
      <w:r w:rsidR="00724EEC" w:rsidRPr="00174377">
        <w:t>z</w:t>
      </w:r>
      <w:r w:rsidRPr="00174377">
        <w:t>hotovitel provádí dílo v</w:t>
      </w:r>
      <w:r w:rsidR="00E349A5">
        <w:t> </w:t>
      </w:r>
      <w:r w:rsidRPr="00174377">
        <w:t xml:space="preserve">rozporu se svými povinnostmi, je </w:t>
      </w:r>
      <w:r w:rsidR="00724EEC" w:rsidRPr="00174377">
        <w:t>o</w:t>
      </w:r>
      <w:r w:rsidRPr="00174377">
        <w:t xml:space="preserve">bjednatel oprávněn dožadovat se toho, aby </w:t>
      </w:r>
      <w:r w:rsidR="00724EEC" w:rsidRPr="00174377">
        <w:t>z</w:t>
      </w:r>
      <w:r w:rsidRPr="00174377">
        <w:t xml:space="preserve">hotovitel odstranil </w:t>
      </w:r>
      <w:r w:rsidR="00A82C77" w:rsidRPr="00174377">
        <w:t>v</w:t>
      </w:r>
      <w:r w:rsidRPr="00174377">
        <w:t>ady</w:t>
      </w:r>
      <w:r w:rsidRPr="00976CCB">
        <w:t xml:space="preserve"> vzniklé vadným prováděním a dílo prováděl řádným způsobem. Jestliže </w:t>
      </w:r>
      <w:r w:rsidR="00724EEC" w:rsidRPr="00976CCB">
        <w:t>z</w:t>
      </w:r>
      <w:r w:rsidRPr="00976CCB">
        <w:t xml:space="preserve">hotovitel tak neučiní ani v přiměřené lhůtě mu k tomu poskytnuté a postup </w:t>
      </w:r>
      <w:r w:rsidR="00724EEC" w:rsidRPr="00976CCB">
        <w:t>z</w:t>
      </w:r>
      <w:r w:rsidRPr="00976CCB">
        <w:t xml:space="preserve">hotovitele by vedl nepochybně k podstatnému porušení </w:t>
      </w:r>
      <w:r w:rsidR="000037BF" w:rsidRPr="00976CCB">
        <w:t>s</w:t>
      </w:r>
      <w:r w:rsidR="00A82C77" w:rsidRPr="00976CCB">
        <w:t>m</w:t>
      </w:r>
      <w:r w:rsidRPr="00976CCB">
        <w:t xml:space="preserve">louvy, je </w:t>
      </w:r>
      <w:r w:rsidR="00724EEC" w:rsidRPr="00976CCB">
        <w:t>o</w:t>
      </w:r>
      <w:r w:rsidRPr="00976CCB">
        <w:t xml:space="preserve">bjednatel oprávněn odstoupit od </w:t>
      </w:r>
      <w:r w:rsidR="000037BF" w:rsidRPr="00976CCB">
        <w:t>s</w:t>
      </w:r>
      <w:r w:rsidRPr="00976CCB">
        <w:t>mlouvy.</w:t>
      </w:r>
    </w:p>
    <w:p w14:paraId="794FD341" w14:textId="229C96F4" w:rsidR="001F562C" w:rsidRPr="00976CCB" w:rsidRDefault="001F562C" w:rsidP="00F55CF3">
      <w:pPr>
        <w:pStyle w:val="Nadpis3"/>
        <w:ind w:left="1276" w:hanging="709"/>
      </w:pPr>
      <w:r w:rsidRPr="00976CCB">
        <w:t xml:space="preserve">Pro účely kontroly průběhu provádění díla organizuje </w:t>
      </w:r>
      <w:r w:rsidR="00724EEC" w:rsidRPr="00976CCB">
        <w:t>o</w:t>
      </w:r>
      <w:r w:rsidRPr="00976CCB">
        <w:t xml:space="preserve">bjednatel </w:t>
      </w:r>
      <w:r w:rsidR="000037BF" w:rsidRPr="00976CCB">
        <w:t>k</w:t>
      </w:r>
      <w:r w:rsidRPr="00976CCB">
        <w:t>ontrolní dny v termínech nezbytných pro řádné provádění kontroly. Objednatel</w:t>
      </w:r>
      <w:r w:rsidR="009451FB">
        <w:t xml:space="preserve"> nebo technický dozor obje</w:t>
      </w:r>
      <w:r w:rsidR="00FA1879">
        <w:t>d</w:t>
      </w:r>
      <w:r w:rsidR="009451FB">
        <w:t>natele</w:t>
      </w:r>
      <w:r w:rsidRPr="00976CCB">
        <w:t xml:space="preserve"> je povinen oznámit konání </w:t>
      </w:r>
      <w:r w:rsidR="000037BF" w:rsidRPr="00976CCB">
        <w:t>k</w:t>
      </w:r>
      <w:r w:rsidRPr="00976CCB">
        <w:t>ontrolního dne písemně</w:t>
      </w:r>
      <w:r w:rsidR="009451FB">
        <w:t>,</w:t>
      </w:r>
      <w:r w:rsidRPr="00976CCB">
        <w:t xml:space="preserve"> a</w:t>
      </w:r>
      <w:r w:rsidR="009451FB">
        <w:t xml:space="preserve"> to</w:t>
      </w:r>
      <w:r w:rsidRPr="00976CCB">
        <w:t xml:space="preserve"> nejméně </w:t>
      </w:r>
      <w:r w:rsidR="009451FB">
        <w:t>5</w:t>
      </w:r>
      <w:r w:rsidR="009451FB" w:rsidRPr="00976CCB">
        <w:t xml:space="preserve"> </w:t>
      </w:r>
      <w:r w:rsidRPr="00976CCB">
        <w:t xml:space="preserve">dnů před jeho konáním, pokud se na termínu </w:t>
      </w:r>
      <w:r w:rsidR="000037BF" w:rsidRPr="00976CCB">
        <w:t>k</w:t>
      </w:r>
      <w:r w:rsidRPr="00976CCB">
        <w:t>ontrolního dne nedohodly zúčastněné strany na předchozím jednání.</w:t>
      </w:r>
    </w:p>
    <w:p w14:paraId="0668632C" w14:textId="77777777" w:rsidR="001F562C" w:rsidRPr="00976CCB" w:rsidRDefault="001F562C" w:rsidP="00F55CF3">
      <w:pPr>
        <w:pStyle w:val="Nadpis3"/>
        <w:ind w:left="1276" w:hanging="709"/>
      </w:pPr>
      <w:r w:rsidRPr="00976CCB">
        <w:lastRenderedPageBreak/>
        <w:t xml:space="preserve">Kontrolních dnů jsou povinni se zúčastnit zástupci </w:t>
      </w:r>
      <w:r w:rsidR="00724EEC" w:rsidRPr="00976CCB">
        <w:t>o</w:t>
      </w:r>
      <w:r w:rsidRPr="00976CCB">
        <w:t xml:space="preserve">bjednatele včetně osob vykonávajících funkci </w:t>
      </w:r>
      <w:r w:rsidR="00724EEC" w:rsidRPr="00976CCB">
        <w:t>t</w:t>
      </w:r>
      <w:r w:rsidRPr="00976CCB">
        <w:t xml:space="preserve">echnického dozoru a případně i </w:t>
      </w:r>
      <w:r w:rsidR="00724EEC" w:rsidRPr="00976CCB">
        <w:t>a</w:t>
      </w:r>
      <w:r w:rsidRPr="00976CCB">
        <w:t xml:space="preserve">utorského dozoru, </w:t>
      </w:r>
      <w:r w:rsidR="00724EEC" w:rsidRPr="00976CCB">
        <w:t>k</w:t>
      </w:r>
      <w:r w:rsidRPr="00976CCB">
        <w:t xml:space="preserve">oordinátora BOZP a zástupci </w:t>
      </w:r>
      <w:r w:rsidR="00724EEC" w:rsidRPr="00976CCB">
        <w:t>z</w:t>
      </w:r>
      <w:r w:rsidRPr="00976CCB">
        <w:t>hotovitele.</w:t>
      </w:r>
    </w:p>
    <w:p w14:paraId="6DB13A84" w14:textId="04C31DAF" w:rsidR="001F562C" w:rsidRPr="00976CCB" w:rsidRDefault="001F562C" w:rsidP="00F55CF3">
      <w:pPr>
        <w:pStyle w:val="Nadpis3"/>
        <w:ind w:left="1276" w:hanging="709"/>
      </w:pPr>
      <w:r w:rsidRPr="00976CCB">
        <w:t xml:space="preserve">Obsahem </w:t>
      </w:r>
      <w:r w:rsidR="000037BF" w:rsidRPr="00976CCB">
        <w:t>k</w:t>
      </w:r>
      <w:r w:rsidRPr="00976CCB">
        <w:t xml:space="preserve">ontrolního dne je zejména zpráva </w:t>
      </w:r>
      <w:r w:rsidR="00724EEC" w:rsidRPr="00976CCB">
        <w:t>z</w:t>
      </w:r>
      <w:r w:rsidRPr="00976CCB">
        <w:t>hotovitele o postupu prací, kontrola časového a finančního plnění</w:t>
      </w:r>
      <w:r w:rsidR="00A82C77" w:rsidRPr="00976CCB">
        <w:t xml:space="preserve"> </w:t>
      </w:r>
      <w:r w:rsidRPr="00976CCB">
        <w:t xml:space="preserve">provádění prací, připomínky a podněty osob vykonávajících funkci </w:t>
      </w:r>
      <w:r w:rsidR="00724EEC" w:rsidRPr="00976CCB">
        <w:t>t</w:t>
      </w:r>
      <w:r w:rsidRPr="00976CCB">
        <w:t xml:space="preserve">echnického a </w:t>
      </w:r>
      <w:r w:rsidR="00724EEC" w:rsidRPr="00976CCB">
        <w:t>a</w:t>
      </w:r>
      <w:r w:rsidRPr="00976CCB">
        <w:t>utorského dozoru a stanovení případných nápravných opatření</w:t>
      </w:r>
      <w:r w:rsidR="0078422E">
        <w:t xml:space="preserve"> </w:t>
      </w:r>
      <w:r w:rsidRPr="00976CCB">
        <w:t>a úkolů.</w:t>
      </w:r>
    </w:p>
    <w:p w14:paraId="431EC83F" w14:textId="261EE89A" w:rsidR="001F562C" w:rsidRPr="00976CCB" w:rsidRDefault="001F562C" w:rsidP="00F55CF3">
      <w:pPr>
        <w:pStyle w:val="Nadpis3"/>
        <w:ind w:left="1276" w:hanging="709"/>
      </w:pPr>
      <w:r w:rsidRPr="00976CCB">
        <w:t xml:space="preserve">Vedením </w:t>
      </w:r>
      <w:r w:rsidR="000037BF" w:rsidRPr="00976CCB">
        <w:t>k</w:t>
      </w:r>
      <w:r w:rsidRPr="00976CCB">
        <w:t xml:space="preserve">ontrolních dnů je pověřen </w:t>
      </w:r>
      <w:r w:rsidR="00724EEC" w:rsidRPr="00976CCB">
        <w:t>o</w:t>
      </w:r>
      <w:r w:rsidRPr="00976CCB">
        <w:t>bjednatel</w:t>
      </w:r>
      <w:r w:rsidR="009451FB">
        <w:t xml:space="preserve"> nebo technický dozor objednatele</w:t>
      </w:r>
      <w:r w:rsidRPr="00976CCB">
        <w:t>.</w:t>
      </w:r>
    </w:p>
    <w:p w14:paraId="0EF5011E" w14:textId="77777777" w:rsidR="001F562C" w:rsidRPr="00976CCB" w:rsidRDefault="001F562C" w:rsidP="00F55CF3">
      <w:pPr>
        <w:pStyle w:val="Nadpis3"/>
        <w:ind w:left="1276" w:hanging="709"/>
      </w:pPr>
      <w:r w:rsidRPr="00976CCB">
        <w:t>Objednatel pořizuje z </w:t>
      </w:r>
      <w:r w:rsidR="000037BF" w:rsidRPr="00976CCB">
        <w:t>k</w:t>
      </w:r>
      <w:r w:rsidRPr="00976CCB">
        <w:t xml:space="preserve">ontrolního dne zápis o jednání, který předá nejpozději do tří pracovních dnů ode dne konání </w:t>
      </w:r>
      <w:r w:rsidR="000037BF" w:rsidRPr="00976CCB">
        <w:t>k</w:t>
      </w:r>
      <w:r w:rsidRPr="00976CCB">
        <w:t>ontrolního dne všem zúčastněným.</w:t>
      </w:r>
    </w:p>
    <w:p w14:paraId="68388269" w14:textId="3D8B68BC" w:rsidR="001F562C" w:rsidRPr="00976CCB" w:rsidRDefault="001F562C" w:rsidP="00F55CF3">
      <w:pPr>
        <w:pStyle w:val="Nadpis3"/>
        <w:ind w:left="1276" w:hanging="709"/>
      </w:pPr>
      <w:r w:rsidRPr="00976CCB">
        <w:t xml:space="preserve">Zhotovitel je povinen zapsat datum konání </w:t>
      </w:r>
      <w:r w:rsidR="000037BF" w:rsidRPr="00976CCB">
        <w:t>k</w:t>
      </w:r>
      <w:r w:rsidRPr="00976CCB">
        <w:t xml:space="preserve">ontrolního dne a jeho závěry do </w:t>
      </w:r>
      <w:r w:rsidR="003B0DAC" w:rsidRPr="00976CCB">
        <w:t>s</w:t>
      </w:r>
      <w:r w:rsidRPr="00976CCB">
        <w:t>tavebního deníku.</w:t>
      </w:r>
    </w:p>
    <w:p w14:paraId="5AEFDDEB" w14:textId="51C71441" w:rsidR="001F562C" w:rsidRPr="00976CCB" w:rsidRDefault="001F562C" w:rsidP="00F55CF3">
      <w:pPr>
        <w:pStyle w:val="Nadpis3"/>
        <w:ind w:left="1276" w:hanging="709"/>
      </w:pPr>
      <w:r w:rsidRPr="00976CCB">
        <w:t xml:space="preserve">Kontrolní den se uskuteční vždy minimálně </w:t>
      </w:r>
      <w:r w:rsidR="00595917" w:rsidRPr="00976CCB">
        <w:t>1x týdně</w:t>
      </w:r>
      <w:r w:rsidR="00ED7D03">
        <w:t>.</w:t>
      </w:r>
    </w:p>
    <w:p w14:paraId="3F21702A" w14:textId="6DF7CDD4" w:rsidR="001F562C" w:rsidRDefault="001F562C" w:rsidP="00F55CF3">
      <w:pPr>
        <w:pStyle w:val="Nadpis3"/>
        <w:ind w:left="1276" w:hanging="709"/>
      </w:pPr>
      <w:r w:rsidRPr="00976CCB">
        <w:t xml:space="preserve">Objednatel má právo stanovit i vyšší četnost </w:t>
      </w:r>
      <w:r w:rsidR="000037BF" w:rsidRPr="00976CCB">
        <w:t>k</w:t>
      </w:r>
      <w:r w:rsidRPr="00976CCB">
        <w:t xml:space="preserve">ontrolních dnů, pokud to vyžadují okolnosti stavby, zejména prodlení v plnění </w:t>
      </w:r>
      <w:r w:rsidR="0011017E">
        <w:t xml:space="preserve">ze strany </w:t>
      </w:r>
      <w:r w:rsidR="00724EEC" w:rsidRPr="00976CCB">
        <w:t>z</w:t>
      </w:r>
      <w:r w:rsidRPr="00976CCB">
        <w:t>hotovitele, technologické návaznosti</w:t>
      </w:r>
      <w:r w:rsidR="002512DD" w:rsidRPr="00976CCB">
        <w:t xml:space="preserve"> v provádění apod.</w:t>
      </w:r>
      <w:r w:rsidRPr="00976CCB">
        <w:t xml:space="preserve"> </w:t>
      </w:r>
      <w:r w:rsidRPr="00D47947">
        <w:t xml:space="preserve">Pokud </w:t>
      </w:r>
      <w:r w:rsidR="00724EEC" w:rsidRPr="00D47947">
        <w:t>o</w:t>
      </w:r>
      <w:r w:rsidRPr="00D47947">
        <w:t xml:space="preserve">bjednatel rozhodne o častějším konání </w:t>
      </w:r>
      <w:r w:rsidR="000037BF" w:rsidRPr="00D47947">
        <w:t>k</w:t>
      </w:r>
      <w:r w:rsidRPr="00D47947">
        <w:t xml:space="preserve">ontrolních dnů, je </w:t>
      </w:r>
      <w:r w:rsidR="00724EEC" w:rsidRPr="00D47947">
        <w:t>z</w:t>
      </w:r>
      <w:r w:rsidRPr="00D47947">
        <w:t>hotovitel povinen na tuto četnost přistoupit.</w:t>
      </w:r>
    </w:p>
    <w:p w14:paraId="307079D8" w14:textId="77777777" w:rsidR="00362185" w:rsidRPr="00D47947" w:rsidRDefault="00362185" w:rsidP="005B5B18">
      <w:pPr>
        <w:pStyle w:val="Nadpis2"/>
        <w:rPr>
          <w:u w:val="single"/>
        </w:rPr>
      </w:pPr>
      <w:bookmarkStart w:id="105" w:name="_Ref191369174"/>
      <w:r w:rsidRPr="00D47947">
        <w:rPr>
          <w:u w:val="single"/>
        </w:rPr>
        <w:t>Další povinnosti zhotovitele</w:t>
      </w:r>
      <w:bookmarkEnd w:id="105"/>
      <w:r w:rsidRPr="00D47947">
        <w:rPr>
          <w:u w:val="single"/>
        </w:rPr>
        <w:t xml:space="preserve"> </w:t>
      </w:r>
    </w:p>
    <w:p w14:paraId="65FF0F42" w14:textId="7A782729" w:rsidR="00362185" w:rsidRPr="00FD2B93" w:rsidRDefault="00362185" w:rsidP="00F55CF3">
      <w:pPr>
        <w:pStyle w:val="Nadpis3"/>
        <w:ind w:left="1276" w:hanging="709"/>
      </w:pPr>
      <w:r w:rsidRPr="00FD2B93">
        <w:t xml:space="preserve">Zhotovitel je povinen pro plnění dle této smlouvy využít min. </w:t>
      </w:r>
      <w:r w:rsidR="00DB3EA9" w:rsidRPr="00FD2B93">
        <w:t>1</w:t>
      </w:r>
      <w:r w:rsidRPr="00FD2B93">
        <w:t xml:space="preserve"> osob</w:t>
      </w:r>
      <w:r w:rsidR="00DB3EA9" w:rsidRPr="00FD2B93">
        <w:t>u</w:t>
      </w:r>
      <w:r w:rsidRPr="00FD2B93">
        <w:t xml:space="preserve"> znevýhodně</w:t>
      </w:r>
      <w:r w:rsidR="0061089C" w:rsidRPr="00FD2B93">
        <w:t>n</w:t>
      </w:r>
      <w:r w:rsidR="00DB3EA9" w:rsidRPr="00FD2B93">
        <w:t>ou</w:t>
      </w:r>
      <w:r w:rsidRPr="00FD2B93">
        <w:t xml:space="preserve"> na trhu práce</w:t>
      </w:r>
      <w:r w:rsidR="00A437D7" w:rsidRPr="00FD2B93">
        <w:t xml:space="preserve">, </w:t>
      </w:r>
      <w:r w:rsidRPr="00FD2B93">
        <w:t>a to v</w:t>
      </w:r>
      <w:r w:rsidR="00CA0D46" w:rsidRPr="00FD2B93">
        <w:t> </w:t>
      </w:r>
      <w:r w:rsidRPr="00FD2B93">
        <w:t>rozsahu</w:t>
      </w:r>
      <w:r w:rsidR="00CA0D46" w:rsidRPr="00FD2B93">
        <w:t xml:space="preserve"> </w:t>
      </w:r>
      <w:r w:rsidRPr="00FD2B93">
        <w:t xml:space="preserve">min. </w:t>
      </w:r>
      <w:r w:rsidR="00DB3EA9" w:rsidRPr="00FD2B93">
        <w:t xml:space="preserve">40 </w:t>
      </w:r>
      <w:r w:rsidRPr="00FD2B93">
        <w:t xml:space="preserve">hodin. </w:t>
      </w:r>
    </w:p>
    <w:p w14:paraId="1D6C528A" w14:textId="73DDDB05" w:rsidR="00B57AC5" w:rsidRDefault="00362185" w:rsidP="00F55CF3">
      <w:pPr>
        <w:pStyle w:val="Nadpis3"/>
        <w:ind w:left="1276" w:hanging="709"/>
      </w:pPr>
      <w:r w:rsidRPr="00D96B8E">
        <w:t>Uvedenou skutečnost zhotovitel objednateli prokáže nejpozději ke dni předání a</w:t>
      </w:r>
      <w:r w:rsidR="00E349A5">
        <w:t> </w:t>
      </w:r>
      <w:r w:rsidRPr="00D96B8E">
        <w:t>převzetí díla relevantním dokladem (smlouva mezi zhotovitelem a osobou nebo jejím zástupcem, případně vzdělávacím zařízením, ověřeným výkazem činnosti této osoby na</w:t>
      </w:r>
      <w:r w:rsidR="00E349A5">
        <w:t> </w:t>
      </w:r>
      <w:r w:rsidRPr="00D96B8E">
        <w:t xml:space="preserve">plnění dle této smlouvy apod).   </w:t>
      </w:r>
    </w:p>
    <w:p w14:paraId="1C63E417" w14:textId="77777777" w:rsidR="00B57AC5" w:rsidRPr="00B57AC5" w:rsidRDefault="00B57AC5" w:rsidP="00B57AC5"/>
    <w:p w14:paraId="197F713D" w14:textId="77777777" w:rsidR="00BC02FA" w:rsidRPr="00CE2B77" w:rsidRDefault="00BC02FA" w:rsidP="00D441BF">
      <w:pPr>
        <w:pStyle w:val="Nadpis1"/>
        <w:tabs>
          <w:tab w:val="left" w:pos="4253"/>
        </w:tabs>
        <w:ind w:left="454" w:hanging="454"/>
      </w:pPr>
      <w:r w:rsidRPr="00CE2B77">
        <w:t>Převzetí díla nebo jeho části</w:t>
      </w:r>
    </w:p>
    <w:p w14:paraId="4927FA11" w14:textId="77777777" w:rsidR="00BC02FA" w:rsidRPr="004E4E94" w:rsidRDefault="00BC02FA" w:rsidP="00C44B7B">
      <w:pPr>
        <w:pStyle w:val="Nadpis2"/>
        <w:rPr>
          <w:u w:val="single"/>
        </w:rPr>
      </w:pPr>
      <w:r w:rsidRPr="004E4E94">
        <w:rPr>
          <w:u w:val="single"/>
        </w:rPr>
        <w:t>Ukončení díla</w:t>
      </w:r>
    </w:p>
    <w:p w14:paraId="683D34E3" w14:textId="412725C2" w:rsidR="0020421B" w:rsidRDefault="00D96B8E" w:rsidP="00F55CF3">
      <w:pPr>
        <w:pStyle w:val="Nadpis3"/>
        <w:ind w:left="1276" w:hanging="709"/>
      </w:pPr>
      <w:bookmarkStart w:id="106" w:name="_Ref190873171"/>
      <w:r w:rsidRPr="00D96B8E">
        <w:t>Zhotovitel je povinen dokončit dílo</w:t>
      </w:r>
      <w:r w:rsidR="003D078F">
        <w:t>,</w:t>
      </w:r>
      <w:r w:rsidR="00634898">
        <w:t xml:space="preserve"> </w:t>
      </w:r>
      <w:r w:rsidR="003D078F" w:rsidRPr="00D96B8E">
        <w:t>resp. každou z jeho částí, v termínech sjednaných ve</w:t>
      </w:r>
      <w:r w:rsidR="00E349A5">
        <w:t> </w:t>
      </w:r>
      <w:r w:rsidR="003D078F" w:rsidRPr="00D96B8E">
        <w:t>smlouvě</w:t>
      </w:r>
      <w:r w:rsidRPr="00D96B8E">
        <w:t xml:space="preserve">. Povinnost zhotovitele provést dílo nebo jeho část (dále pro účely tohoto </w:t>
      </w:r>
      <w:r w:rsidRPr="00B57AC5">
        <w:t>článku jen dílo) je splněna dnem jeho řádného ukončení a předání objednateli.</w:t>
      </w:r>
      <w:bookmarkEnd w:id="106"/>
      <w:r w:rsidRPr="00B57AC5">
        <w:t xml:space="preserve"> </w:t>
      </w:r>
    </w:p>
    <w:p w14:paraId="738D5053" w14:textId="64151FF3" w:rsidR="00940A65" w:rsidRPr="006E4982" w:rsidRDefault="0085212B" w:rsidP="00F55CF3">
      <w:pPr>
        <w:pStyle w:val="Nadpis3"/>
        <w:ind w:left="1276" w:hanging="709"/>
      </w:pPr>
      <w:bookmarkStart w:id="107" w:name="_Ref191369716"/>
      <w:r w:rsidRPr="006E4982">
        <w:t>Nejpozději v termín</w:t>
      </w:r>
      <w:r w:rsidR="00340C2C" w:rsidRPr="006E4982">
        <w:t>ec</w:t>
      </w:r>
      <w:r w:rsidRPr="006E4982">
        <w:t>h, uvedených v čl. 4</w:t>
      </w:r>
      <w:r w:rsidR="00990F72" w:rsidRPr="006E4982">
        <w:t>,</w:t>
      </w:r>
      <w:r w:rsidRPr="006E4982">
        <w:t xml:space="preserve"> odst. </w:t>
      </w:r>
      <w:r w:rsidRPr="006E4982">
        <w:fldChar w:fldCharType="begin"/>
      </w:r>
      <w:r w:rsidRPr="006E4982">
        <w:instrText xml:space="preserve"> REF _Ref191623037 \r \h  \* MERGEFORMAT </w:instrText>
      </w:r>
      <w:r w:rsidRPr="006E4982">
        <w:fldChar w:fldCharType="separate"/>
      </w:r>
      <w:r w:rsidR="00E349A5">
        <w:t>4.5</w:t>
      </w:r>
      <w:r w:rsidRPr="006E4982">
        <w:fldChar w:fldCharType="end"/>
      </w:r>
      <w:r w:rsidR="00DC0BED" w:rsidRPr="006E4982">
        <w:t xml:space="preserve"> této smlouvy</w:t>
      </w:r>
      <w:r w:rsidRPr="006E4982">
        <w:t xml:space="preserve">, </w:t>
      </w:r>
      <w:r w:rsidR="00ED7CAC" w:rsidRPr="006E4982">
        <w:t>předá zhotovitel objednateli koncept provozní dokumentace zpracované dle čl. 2</w:t>
      </w:r>
      <w:r w:rsidR="00990F72" w:rsidRPr="006E4982">
        <w:t>,</w:t>
      </w:r>
      <w:r w:rsidR="00ED7CAC" w:rsidRPr="006E4982">
        <w:t xml:space="preserve"> odst. </w:t>
      </w:r>
      <w:r w:rsidR="008103B4" w:rsidRPr="006E4982">
        <w:fldChar w:fldCharType="begin"/>
      </w:r>
      <w:r w:rsidR="008103B4" w:rsidRPr="006E4982">
        <w:instrText xml:space="preserve"> REF _Ref192656446 \r \h </w:instrText>
      </w:r>
      <w:r w:rsidR="008103B4" w:rsidRPr="006E4982">
        <w:fldChar w:fldCharType="separate"/>
      </w:r>
      <w:r w:rsidR="00E349A5">
        <w:t>2.5.9</w:t>
      </w:r>
      <w:r w:rsidR="008103B4" w:rsidRPr="006E4982">
        <w:fldChar w:fldCharType="end"/>
      </w:r>
      <w:r w:rsidR="008103B4" w:rsidRPr="006E4982">
        <w:t xml:space="preserve"> </w:t>
      </w:r>
      <w:r w:rsidR="00ED7CAC" w:rsidRPr="006E4982">
        <w:t>této smlouvy.</w:t>
      </w:r>
      <w:r w:rsidR="00990F72" w:rsidRPr="006E4982">
        <w:t xml:space="preserve"> Objednatel provede kontrolu odevzdaného konceptu, do 1</w:t>
      </w:r>
      <w:r w:rsidR="006E4982" w:rsidRPr="006E4982">
        <w:t>5</w:t>
      </w:r>
      <w:r w:rsidR="00990F72" w:rsidRPr="006E4982">
        <w:t xml:space="preserve"> pracovních dnů ode dne převzetí</w:t>
      </w:r>
      <w:r w:rsidR="00FD3AD6" w:rsidRPr="006E4982">
        <w:t xml:space="preserve"> sdělí případné připomínky</w:t>
      </w:r>
      <w:r w:rsidR="00990F72" w:rsidRPr="006E4982">
        <w:t>.</w:t>
      </w:r>
      <w:r w:rsidR="00940A65" w:rsidRPr="006E4982">
        <w:t xml:space="preserve"> Zhotovitel zapracuje připomínky obratem a</w:t>
      </w:r>
      <w:r w:rsidR="00E349A5">
        <w:t> </w:t>
      </w:r>
      <w:r w:rsidR="00940A65" w:rsidRPr="006E4982">
        <w:t>zašle opětovně ke kontrole.</w:t>
      </w:r>
      <w:r w:rsidR="00990F72" w:rsidRPr="006E4982">
        <w:t xml:space="preserve"> Kompletní provozní dokumentaci </w:t>
      </w:r>
      <w:r w:rsidR="00940A65" w:rsidRPr="006E4982">
        <w:t xml:space="preserve">je zhotovitel </w:t>
      </w:r>
      <w:r w:rsidR="00990F72" w:rsidRPr="006E4982">
        <w:t>povinen odevzdat v</w:t>
      </w:r>
      <w:r w:rsidR="00940A65" w:rsidRPr="006E4982">
        <w:t> </w:t>
      </w:r>
      <w:r w:rsidR="00990F72" w:rsidRPr="006E4982">
        <w:t>termínu</w:t>
      </w:r>
      <w:r w:rsidR="00940A65" w:rsidRPr="006E4982">
        <w:t xml:space="preserve"> uvedeném v čl. 4, odst. </w:t>
      </w:r>
      <w:r w:rsidR="00F2332C" w:rsidRPr="006E4982">
        <w:fldChar w:fldCharType="begin"/>
      </w:r>
      <w:r w:rsidR="00F2332C" w:rsidRPr="006E4982">
        <w:instrText xml:space="preserve"> REF _Ref191369048 \r \h </w:instrText>
      </w:r>
      <w:r w:rsidR="00F2332C" w:rsidRPr="006E4982">
        <w:fldChar w:fldCharType="separate"/>
      </w:r>
      <w:r w:rsidR="00E349A5">
        <w:t>4.6</w:t>
      </w:r>
      <w:r w:rsidR="00F2332C" w:rsidRPr="006E4982">
        <w:fldChar w:fldCharType="end"/>
      </w:r>
      <w:r w:rsidR="00F2332C" w:rsidRPr="006E4982">
        <w:t xml:space="preserve"> </w:t>
      </w:r>
      <w:r w:rsidR="00940A65" w:rsidRPr="006E4982">
        <w:t>této smlouvy.</w:t>
      </w:r>
      <w:r w:rsidR="00990F72" w:rsidRPr="006E4982">
        <w:t xml:space="preserve"> </w:t>
      </w:r>
    </w:p>
    <w:p w14:paraId="0E58D46F" w14:textId="71507D6F" w:rsidR="00ED7CAC" w:rsidRPr="00CE2B77" w:rsidRDefault="00940A65" w:rsidP="00940A65">
      <w:pPr>
        <w:pStyle w:val="Nadpis3"/>
        <w:ind w:left="1276" w:hanging="709"/>
      </w:pPr>
      <w:r w:rsidRPr="00CE2B77">
        <w:t xml:space="preserve">V termínu pro dokončení díla dle čl. 4, odst. </w:t>
      </w:r>
      <w:r w:rsidRPr="00CE2B77">
        <w:fldChar w:fldCharType="begin"/>
      </w:r>
      <w:r w:rsidRPr="00CE2B77">
        <w:instrText xml:space="preserve"> REF _Ref191369048 \r \h  \* MERGEFORMAT </w:instrText>
      </w:r>
      <w:r w:rsidRPr="00CE2B77">
        <w:fldChar w:fldCharType="separate"/>
      </w:r>
      <w:r w:rsidR="00E349A5">
        <w:t>4.6</w:t>
      </w:r>
      <w:r w:rsidRPr="00CE2B77">
        <w:fldChar w:fldCharType="end"/>
      </w:r>
      <w:r w:rsidRPr="00CE2B77">
        <w:t xml:space="preserve"> této smlouvy budou dokončeny všechny stavební práce. </w:t>
      </w:r>
      <w:r w:rsidR="00ED7CAC" w:rsidRPr="00CE2B77">
        <w:t>Termín pro dokončení této části díla se považuje za dodržený, pokud bude ve smyslu odst.</w:t>
      </w:r>
      <w:r w:rsidR="00340C2C" w:rsidRPr="00CE2B77">
        <w:t xml:space="preserve"> </w:t>
      </w:r>
      <w:r w:rsidR="00340C2C" w:rsidRPr="00CE2B77">
        <w:fldChar w:fldCharType="begin"/>
      </w:r>
      <w:r w:rsidR="00340C2C" w:rsidRPr="00CE2B77">
        <w:instrText xml:space="preserve"> REF _Ref191635293 \r \h </w:instrText>
      </w:r>
      <w:r w:rsidR="00F434B8" w:rsidRPr="00CE2B77">
        <w:instrText xml:space="preserve"> \* MERGEFORMAT </w:instrText>
      </w:r>
      <w:r w:rsidR="00340C2C" w:rsidRPr="00CE2B77">
        <w:fldChar w:fldCharType="separate"/>
      </w:r>
      <w:r w:rsidR="00E349A5">
        <w:t>8.1.5</w:t>
      </w:r>
      <w:r w:rsidR="00340C2C" w:rsidRPr="00CE2B77">
        <w:fldChar w:fldCharType="end"/>
      </w:r>
      <w:r w:rsidR="00340C2C" w:rsidRPr="00CE2B77">
        <w:t xml:space="preserve"> </w:t>
      </w:r>
      <w:r w:rsidR="00ED7CAC" w:rsidRPr="00CE2B77">
        <w:t>této smlouvy objednatelem potvrzen zápis o předání této části díla.</w:t>
      </w:r>
      <w:bookmarkEnd w:id="107"/>
    </w:p>
    <w:p w14:paraId="1DB13967" w14:textId="016F7CFC" w:rsidR="00BC02FA" w:rsidRPr="00CE2B77" w:rsidRDefault="00BC02FA" w:rsidP="00F55CF3">
      <w:pPr>
        <w:pStyle w:val="Nadpis3"/>
        <w:numPr>
          <w:ilvl w:val="0"/>
          <w:numId w:val="0"/>
        </w:numPr>
        <w:ind w:left="1276"/>
      </w:pPr>
      <w:bookmarkStart w:id="108" w:name="_Hlk191559181"/>
      <w:r w:rsidRPr="00CE2B77">
        <w:t xml:space="preserve">Nedílnou součástí řádného splnění </w:t>
      </w:r>
      <w:r w:rsidR="00FD3AD6" w:rsidRPr="00CE2B77">
        <w:t xml:space="preserve">této části </w:t>
      </w:r>
      <w:r w:rsidRPr="00CE2B77">
        <w:t>díla je předání všech dokladů souvisejících s řádným provedením díla objednateli</w:t>
      </w:r>
      <w:r w:rsidR="000037BF" w:rsidRPr="00CE2B77">
        <w:t>,</w:t>
      </w:r>
      <w:r w:rsidRPr="00CE2B77">
        <w:t xml:space="preserve"> a to zejména revizní</w:t>
      </w:r>
      <w:r w:rsidR="002C2D27" w:rsidRPr="00CE2B77">
        <w:t>ch</w:t>
      </w:r>
      <w:r w:rsidRPr="00CE2B77">
        <w:t xml:space="preserve"> zpráv, atest</w:t>
      </w:r>
      <w:r w:rsidR="002C2D27" w:rsidRPr="00CE2B77">
        <w:t>ů</w:t>
      </w:r>
      <w:r w:rsidRPr="00CE2B77">
        <w:t xml:space="preserve"> o funkčnosti</w:t>
      </w:r>
      <w:r w:rsidR="002C2D27" w:rsidRPr="00CE2B77">
        <w:t xml:space="preserve"> </w:t>
      </w:r>
      <w:r w:rsidR="002C2D27" w:rsidRPr="00CE2B77">
        <w:lastRenderedPageBreak/>
        <w:t>a kompletnosti dodaných zařízení a technologií</w:t>
      </w:r>
      <w:r w:rsidRPr="00CE2B77">
        <w:t xml:space="preserve">, </w:t>
      </w:r>
      <w:r w:rsidR="009F4E0E" w:rsidRPr="00CE2B77">
        <w:t xml:space="preserve">dokumentace </w:t>
      </w:r>
      <w:r w:rsidRPr="00CE2B77">
        <w:t>skutečného provedení, záruční</w:t>
      </w:r>
      <w:r w:rsidR="00340C2C" w:rsidRPr="00CE2B77">
        <w:t>ch</w:t>
      </w:r>
      <w:r w:rsidRPr="00CE2B77">
        <w:t xml:space="preserve"> list</w:t>
      </w:r>
      <w:r w:rsidR="00340C2C" w:rsidRPr="00CE2B77">
        <w:t xml:space="preserve">ů </w:t>
      </w:r>
      <w:r w:rsidR="001043CF" w:rsidRPr="00CE2B77">
        <w:t>apod</w:t>
      </w:r>
      <w:r w:rsidRPr="00CE2B77">
        <w:t>.</w:t>
      </w:r>
    </w:p>
    <w:p w14:paraId="44CD9328" w14:textId="77FA7D22" w:rsidR="002C3BA6" w:rsidRPr="00CE2B77" w:rsidRDefault="002C3BA6" w:rsidP="00F55CF3">
      <w:pPr>
        <w:pStyle w:val="Nadpis3"/>
        <w:ind w:left="1276" w:hanging="709"/>
      </w:pPr>
      <w:bookmarkStart w:id="109" w:name="_Ref191309713"/>
      <w:bookmarkEnd w:id="108"/>
      <w:r w:rsidRPr="00CE2B77">
        <w:t>Součástí předmětu díla, uvedeného v čl. 2, odst.</w:t>
      </w:r>
      <w:r w:rsidR="007263EE" w:rsidRPr="00CE2B77">
        <w:t xml:space="preserve"> </w:t>
      </w:r>
      <w:r w:rsidR="007263EE" w:rsidRPr="00CE2B77">
        <w:fldChar w:fldCharType="begin"/>
      </w:r>
      <w:r w:rsidR="007263EE" w:rsidRPr="00CE2B77">
        <w:instrText xml:space="preserve"> REF _Ref191634728 \r \h </w:instrText>
      </w:r>
      <w:r w:rsidR="00340C2C" w:rsidRPr="00CE2B77">
        <w:instrText xml:space="preserve"> \* MERGEFORMAT </w:instrText>
      </w:r>
      <w:r w:rsidR="007263EE" w:rsidRPr="00CE2B77">
        <w:fldChar w:fldCharType="separate"/>
      </w:r>
      <w:r w:rsidR="00E349A5">
        <w:t>2.6</w:t>
      </w:r>
      <w:r w:rsidR="007263EE" w:rsidRPr="00CE2B77">
        <w:fldChar w:fldCharType="end"/>
      </w:r>
      <w:r w:rsidR="00DC0BED" w:rsidRPr="00CE2B77">
        <w:t xml:space="preserve"> této smlouvy</w:t>
      </w:r>
      <w:r w:rsidRPr="00CE2B77">
        <w:t xml:space="preserve">, je </w:t>
      </w:r>
      <w:r w:rsidR="007263EE" w:rsidRPr="00CE2B77">
        <w:t xml:space="preserve">oprava </w:t>
      </w:r>
      <w:r w:rsidRPr="00CE2B77">
        <w:t>vodovod</w:t>
      </w:r>
      <w:r w:rsidR="007263EE" w:rsidRPr="00CE2B77">
        <w:t>u.</w:t>
      </w:r>
      <w:r w:rsidRPr="00CE2B77">
        <w:t xml:space="preserve"> </w:t>
      </w:r>
      <w:r w:rsidR="007263EE" w:rsidRPr="00CE2B77">
        <w:t xml:space="preserve">Předání </w:t>
      </w:r>
      <w:r w:rsidR="00C804A2" w:rsidRPr="00CE2B77">
        <w:t xml:space="preserve">této části </w:t>
      </w:r>
      <w:r w:rsidR="007263EE" w:rsidRPr="00CE2B77">
        <w:t xml:space="preserve">díla proběhne do 4 týdnů ode dne ukončení stavebních prací na </w:t>
      </w:r>
      <w:r w:rsidR="00C804A2" w:rsidRPr="00CE2B77">
        <w:t xml:space="preserve">této části </w:t>
      </w:r>
      <w:r w:rsidR="00340C2C" w:rsidRPr="00CE2B77">
        <w:t>díl</w:t>
      </w:r>
      <w:r w:rsidR="00C804A2" w:rsidRPr="00CE2B77">
        <w:t>a</w:t>
      </w:r>
      <w:r w:rsidR="00340C2C" w:rsidRPr="00CE2B77">
        <w:t xml:space="preserve">. Termín pro dokončení této části díla </w:t>
      </w:r>
      <w:r w:rsidR="006E4982" w:rsidRPr="00CE2B77">
        <w:t xml:space="preserve">stanovený v podrobném harmonogramu dle čl. 4, odst. 4. této smlouvy </w:t>
      </w:r>
      <w:r w:rsidR="00340C2C" w:rsidRPr="00CE2B77">
        <w:t xml:space="preserve">se považuje za dodržený, pokud bude ve smyslu odst. </w:t>
      </w:r>
      <w:r w:rsidR="00340C2C" w:rsidRPr="00CE2B77">
        <w:fldChar w:fldCharType="begin"/>
      </w:r>
      <w:r w:rsidR="00340C2C" w:rsidRPr="00CE2B77">
        <w:instrText xml:space="preserve"> REF _Ref191635293 \r \h </w:instrText>
      </w:r>
      <w:r w:rsidR="00F434B8" w:rsidRPr="00CE2B77">
        <w:instrText xml:space="preserve"> \* MERGEFORMAT </w:instrText>
      </w:r>
      <w:r w:rsidR="00340C2C" w:rsidRPr="00CE2B77">
        <w:fldChar w:fldCharType="separate"/>
      </w:r>
      <w:r w:rsidR="00E349A5">
        <w:t>8.1.5</w:t>
      </w:r>
      <w:r w:rsidR="00340C2C" w:rsidRPr="00CE2B77">
        <w:fldChar w:fldCharType="end"/>
      </w:r>
      <w:r w:rsidR="00340C2C" w:rsidRPr="00CE2B77">
        <w:t xml:space="preserve"> této smlouvy objednatelem potvrzen dílčí zápis o předání této části díla.</w:t>
      </w:r>
    </w:p>
    <w:p w14:paraId="18D4C570" w14:textId="7AE472DF" w:rsidR="00340C2C" w:rsidRPr="00CE2B77" w:rsidRDefault="00340C2C" w:rsidP="00F55CF3">
      <w:pPr>
        <w:pStyle w:val="Nadpis3"/>
        <w:numPr>
          <w:ilvl w:val="0"/>
          <w:numId w:val="0"/>
        </w:numPr>
        <w:ind w:left="1276"/>
      </w:pPr>
      <w:r w:rsidRPr="00CE2B77">
        <w:t>Nedílnou součástí řádného splnění této části díla je předání všech dokladů souvisejících s řádným provedením díla objednateli, a to zejména revizních zpráv, atestů o funkčnosti a kompletnosti dodaných zařízení a technologií, dokumentace skutečného provedení, záručních listů, části provozní dokumentace apod.</w:t>
      </w:r>
    </w:p>
    <w:p w14:paraId="32F3F0B2" w14:textId="5AF8A324" w:rsidR="00BC02FA" w:rsidRPr="00CE2B77" w:rsidRDefault="00BC02FA" w:rsidP="00F55CF3">
      <w:pPr>
        <w:pStyle w:val="Nadpis3"/>
        <w:ind w:left="1276" w:hanging="709"/>
      </w:pPr>
      <w:bookmarkStart w:id="110" w:name="_Ref191635293"/>
      <w:r w:rsidRPr="00CE2B77">
        <w:t xml:space="preserve">Termín </w:t>
      </w:r>
      <w:r w:rsidR="00BF665C" w:rsidRPr="00CE2B77">
        <w:t>s</w:t>
      </w:r>
      <w:r w:rsidRPr="00CE2B77">
        <w:t>plnění</w:t>
      </w:r>
      <w:r w:rsidR="00757C00" w:rsidRPr="00CE2B77">
        <w:t xml:space="preserve"> </w:t>
      </w:r>
      <w:r w:rsidRPr="00CE2B77">
        <w:t xml:space="preserve">se považuje za dodržený, jestliže ve stanoveném termínu bude dílo řádně ukončeno a protokolárně převzato, tj. bude </w:t>
      </w:r>
      <w:r w:rsidR="00956769" w:rsidRPr="00CE2B77">
        <w:t>potvrzen</w:t>
      </w:r>
      <w:r w:rsidRPr="00CE2B77">
        <w:t xml:space="preserve"> závěrečný zápis (protokol) o</w:t>
      </w:r>
      <w:r w:rsidR="00E349A5">
        <w:t> </w:t>
      </w:r>
      <w:r w:rsidRPr="00CE2B77">
        <w:t>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w:t>
      </w:r>
      <w:r w:rsidR="002F7647" w:rsidRPr="00CE2B77">
        <w:t xml:space="preserve"> </w:t>
      </w:r>
      <w:r w:rsidRPr="00CE2B77">
        <w:t>a nedodělků. Řádné splnění jednotlivých povinností zhotovitele uvedených ve smlouvě může být osvědčeno i dílčími zápisy, pokud je to sjednáno</w:t>
      </w:r>
      <w:r w:rsidR="00A4244B" w:rsidRPr="00CE2B77">
        <w:t xml:space="preserve"> </w:t>
      </w:r>
      <w:r w:rsidRPr="00CE2B77">
        <w:t>ve smlouvě o dílo. Nedokončené dílo, dílo s vadami a nedodělky</w:t>
      </w:r>
      <w:r w:rsidR="00913CEB" w:rsidRPr="00CE2B77">
        <w:t>,</w:t>
      </w:r>
      <w:r w:rsidRPr="00CE2B77">
        <w:t xml:space="preserve"> či při nepředání části dokumentace, není objednatel povinen dílo převzít.</w:t>
      </w:r>
      <w:bookmarkEnd w:id="109"/>
      <w:bookmarkEnd w:id="110"/>
    </w:p>
    <w:p w14:paraId="5365B30E" w14:textId="41991E46" w:rsidR="00BC02FA" w:rsidRPr="00CE2B77" w:rsidRDefault="00BC02FA" w:rsidP="00F55CF3">
      <w:pPr>
        <w:pStyle w:val="Nadpis3"/>
        <w:ind w:left="1276" w:hanging="709"/>
      </w:pPr>
      <w:r w:rsidRPr="00CE2B77">
        <w:t>Zhotovitel je povinen zajistit, že předmět plnění v rozsahu smlouvy bude dokončený a provozuschopný, plně v souladu s účelem díla a ve smyslu platných právních předpisů,</w:t>
      </w:r>
      <w:r w:rsidR="00F2332C" w:rsidRPr="00CE2B77">
        <w:t xml:space="preserve"> zejména</w:t>
      </w:r>
      <w:r w:rsidRPr="00CE2B77">
        <w:t xml:space="preserve"> na požární ochranu a bezpečnost a ochranu zdraví při práci, a bez vad a</w:t>
      </w:r>
      <w:r w:rsidR="00E349A5">
        <w:t> </w:t>
      </w:r>
      <w:r w:rsidRPr="00CE2B77">
        <w:t>nedodělků. Uvedené vlastnosti musí být prokázány předepsanými</w:t>
      </w:r>
      <w:r w:rsidR="00ED578A" w:rsidRPr="00CE2B77">
        <w:t xml:space="preserve"> zkouškami</w:t>
      </w:r>
      <w:r w:rsidRPr="00CE2B77">
        <w:t xml:space="preserve"> a</w:t>
      </w:r>
      <w:r w:rsidR="00956769" w:rsidRPr="00CE2B77">
        <w:t>,</w:t>
      </w:r>
      <w:r w:rsidRPr="00CE2B77">
        <w:t xml:space="preserve"> nejsou-li předepsány, obvyklými zkouškami nebo jiným dostatečným způsobem prokazujícím úspěšnost provedení díla, jinak není objednatel povinen dílo převzít. </w:t>
      </w:r>
    </w:p>
    <w:p w14:paraId="7F930A7B" w14:textId="7825BB3D" w:rsidR="00913CEB" w:rsidRPr="00CE2B77" w:rsidRDefault="00956769" w:rsidP="00F55CF3">
      <w:pPr>
        <w:pStyle w:val="Nadpis3"/>
        <w:ind w:left="1276" w:hanging="709"/>
      </w:pPr>
      <w:bookmarkStart w:id="111" w:name="_Ref190873077"/>
      <w:r w:rsidRPr="00CE2B77">
        <w:t>D</w:t>
      </w:r>
      <w:r w:rsidR="00BC02FA" w:rsidRPr="00CE2B77">
        <w:t>okumentace skutečného provedení stavby včetně jejích</w:t>
      </w:r>
      <w:r w:rsidR="006637BB" w:rsidRPr="00CE2B77">
        <w:t xml:space="preserve"> </w:t>
      </w:r>
      <w:r w:rsidR="00BC02FA" w:rsidRPr="00CE2B77">
        <w:t xml:space="preserve">doplňků a </w:t>
      </w:r>
      <w:r w:rsidR="00504799" w:rsidRPr="00CE2B77">
        <w:t>změn</w:t>
      </w:r>
      <w:r w:rsidR="00BC02FA" w:rsidRPr="00CE2B77">
        <w:t>, bude vypracována v</w:t>
      </w:r>
      <w:r w:rsidR="00A4244B" w:rsidRPr="00CE2B77">
        <w:t> </w:t>
      </w:r>
      <w:r w:rsidR="00BC02FA" w:rsidRPr="00CE2B77">
        <w:t>rozsahu</w:t>
      </w:r>
      <w:r w:rsidR="00A4244B" w:rsidRPr="00CE2B77">
        <w:t xml:space="preserve"> </w:t>
      </w:r>
      <w:r w:rsidR="00BB1716" w:rsidRPr="00CE2B77">
        <w:t>dle čl. 2. odst.</w:t>
      </w:r>
      <w:r w:rsidR="002C3BA6" w:rsidRPr="00CE2B77">
        <w:t xml:space="preserve"> </w:t>
      </w:r>
      <w:r w:rsidR="002C3BA6" w:rsidRPr="00CE2B77">
        <w:fldChar w:fldCharType="begin"/>
      </w:r>
      <w:r w:rsidR="002C3BA6" w:rsidRPr="00CE2B77">
        <w:instrText xml:space="preserve"> REF _Ref191630959 \r \h  \* MERGEFORMAT </w:instrText>
      </w:r>
      <w:r w:rsidR="002C3BA6" w:rsidRPr="00CE2B77">
        <w:fldChar w:fldCharType="separate"/>
      </w:r>
      <w:r w:rsidR="00E349A5">
        <w:t>2.5.10</w:t>
      </w:r>
      <w:r w:rsidR="002C3BA6" w:rsidRPr="00CE2B77">
        <w:fldChar w:fldCharType="end"/>
      </w:r>
      <w:r w:rsidR="002C3BA6" w:rsidRPr="00CE2B77">
        <w:t xml:space="preserve"> </w:t>
      </w:r>
      <w:r w:rsidR="003D078F" w:rsidRPr="00CE2B77">
        <w:t>této smlouvy</w:t>
      </w:r>
      <w:r w:rsidR="00BB1716" w:rsidRPr="00CE2B77">
        <w:t>.</w:t>
      </w:r>
      <w:bookmarkEnd w:id="111"/>
    </w:p>
    <w:p w14:paraId="2F6433EC" w14:textId="5043FD48" w:rsidR="00647B6A" w:rsidRPr="00976CCB" w:rsidRDefault="00647B6A" w:rsidP="00F55CF3">
      <w:pPr>
        <w:pStyle w:val="Nadpis3"/>
        <w:ind w:left="1276" w:hanging="709"/>
      </w:pPr>
      <w:r w:rsidRPr="00CE2B77">
        <w:t xml:space="preserve">Předání a převzetí díla nemá </w:t>
      </w:r>
      <w:r w:rsidRPr="00976CCB">
        <w:t xml:space="preserve">vliv na odpovědnost za škodu podle obecně závazných předpisů, jakož i </w:t>
      </w:r>
      <w:r w:rsidR="00956769">
        <w:t xml:space="preserve">za </w:t>
      </w:r>
      <w:r w:rsidRPr="00976CCB">
        <w:t>škodu způsobenou vadným provedením díla nebo jiným porušením závazk</w:t>
      </w:r>
      <w:r w:rsidR="00956769">
        <w:t>ů</w:t>
      </w:r>
      <w:r w:rsidRPr="00976CCB">
        <w:t xml:space="preserve"> zhotovitele.</w:t>
      </w:r>
    </w:p>
    <w:p w14:paraId="47060E30" w14:textId="77777777" w:rsidR="00BC02FA" w:rsidRPr="004E4E94" w:rsidRDefault="00BC02FA" w:rsidP="00C44B7B">
      <w:pPr>
        <w:pStyle w:val="Nadpis2"/>
        <w:rPr>
          <w:u w:val="single"/>
        </w:rPr>
      </w:pPr>
      <w:r w:rsidRPr="004E4E94">
        <w:rPr>
          <w:u w:val="single"/>
        </w:rPr>
        <w:t>Převzetí díla nebo jeho části</w:t>
      </w:r>
    </w:p>
    <w:p w14:paraId="4E5B2ADE" w14:textId="5913A3A4" w:rsidR="00BC02FA" w:rsidRPr="00976CCB" w:rsidRDefault="00BC02FA" w:rsidP="00F55CF3">
      <w:pPr>
        <w:pStyle w:val="Nadpis3"/>
        <w:ind w:left="1276" w:hanging="709"/>
      </w:pPr>
      <w:bookmarkStart w:id="112" w:name="_Ref190956293"/>
      <w:r w:rsidRPr="00976CCB">
        <w:t xml:space="preserve">Objednatel </w:t>
      </w:r>
      <w:r w:rsidR="00956769">
        <w:t>je povinen dílo převzít pouze v případě, že nebude vykazovat žádné vady a</w:t>
      </w:r>
      <w:r w:rsidR="00E349A5">
        <w:t> </w:t>
      </w:r>
      <w:r w:rsidR="00956769">
        <w:t>nedodělky</w:t>
      </w:r>
      <w:r w:rsidR="00472499">
        <w:t xml:space="preserve">, </w:t>
      </w:r>
      <w:r w:rsidRPr="00976CCB">
        <w:t xml:space="preserve">může </w:t>
      </w:r>
      <w:r w:rsidR="00472499">
        <w:t xml:space="preserve">však </w:t>
      </w:r>
      <w:r w:rsidRPr="00976CCB">
        <w:t>dílo převzít</w:t>
      </w:r>
      <w:r w:rsidR="00472499">
        <w:t xml:space="preserve"> i v případě</w:t>
      </w:r>
      <w:r w:rsidRPr="00976CCB">
        <w:t xml:space="preserve">, </w:t>
      </w:r>
      <w:r w:rsidR="00472499">
        <w:t xml:space="preserve">že </w:t>
      </w:r>
      <w:r w:rsidRPr="00976CCB">
        <w:t>bude vykazovat pouze ojedinělé drobné vady a nedodělky, které samy o sobě ani ve spojení s jinými nebrání jeho nerušenému užívání k určenému účelu. V tom případě však nebezpečí škody na díle nese zhotovitel až do doby řádného ukončení díla.</w:t>
      </w:r>
      <w:bookmarkEnd w:id="112"/>
    </w:p>
    <w:p w14:paraId="1A8861EA" w14:textId="77777777" w:rsidR="00BC02FA" w:rsidRPr="00504354" w:rsidRDefault="00BC02FA" w:rsidP="00A55A30">
      <w:pPr>
        <w:pStyle w:val="Nadpis2"/>
        <w:rPr>
          <w:u w:val="single"/>
        </w:rPr>
      </w:pPr>
      <w:r w:rsidRPr="00504354">
        <w:rPr>
          <w:u w:val="single"/>
        </w:rPr>
        <w:t>Příprava k předání díla nebo jeho části</w:t>
      </w:r>
    </w:p>
    <w:p w14:paraId="7D210A9F" w14:textId="0C0ACAF9" w:rsidR="00BC02FA" w:rsidRPr="00976CCB" w:rsidRDefault="00BC02FA" w:rsidP="00F55CF3">
      <w:pPr>
        <w:pStyle w:val="Nadpis3"/>
        <w:ind w:left="1276" w:hanging="709"/>
      </w:pPr>
      <w:r w:rsidRPr="00976CCB">
        <w:t xml:space="preserve">Zhotovitel je povinen objednatele k převzetí díla vyzvat ve lhůtě nejméně 5 </w:t>
      </w:r>
      <w:r w:rsidR="006D7691">
        <w:t xml:space="preserve">pracovních </w:t>
      </w:r>
      <w:r w:rsidRPr="00976CCB">
        <w:t>dní předem</w:t>
      </w:r>
      <w:r w:rsidR="00472499">
        <w:t>.</w:t>
      </w:r>
      <w:r w:rsidRPr="00976CCB">
        <w:t xml:space="preserve"> </w:t>
      </w:r>
    </w:p>
    <w:p w14:paraId="77A173F0" w14:textId="77777777" w:rsidR="00BC02FA" w:rsidRPr="00976CCB" w:rsidRDefault="00BC02FA" w:rsidP="00F55CF3">
      <w:pPr>
        <w:pStyle w:val="Nadpis3"/>
        <w:ind w:left="1276" w:hanging="709"/>
      </w:pPr>
      <w:r w:rsidRPr="00976CCB">
        <w:t>Zhotovitel dále vytvoří řádné věcné i organizační podmínky k předání v místě provádění díla.</w:t>
      </w:r>
    </w:p>
    <w:p w14:paraId="07E9B9E6" w14:textId="77777777" w:rsidR="00BC02FA" w:rsidRPr="00976CCB" w:rsidRDefault="00BC02FA" w:rsidP="00F55CF3">
      <w:pPr>
        <w:pStyle w:val="Nadpis3"/>
        <w:ind w:left="1276" w:hanging="709"/>
      </w:pPr>
      <w:r w:rsidRPr="00976CCB">
        <w:t>Pro přejímací řízení díla zhotovitel dále připraví veškeré doklady, a to zejména doklady potřebné pro řádný průběh předání a převzetí. Dodávky budou dokladovány k přejímacímu řízení potřebnými platnými certifikáty.</w:t>
      </w:r>
    </w:p>
    <w:p w14:paraId="2C8D5BD6" w14:textId="4AE7C2E0" w:rsidR="00607ED3" w:rsidRDefault="00BF26D1" w:rsidP="00F55CF3">
      <w:pPr>
        <w:pStyle w:val="Nadpis3"/>
        <w:ind w:left="1276" w:hanging="709"/>
      </w:pPr>
      <w:r w:rsidRPr="00976CCB">
        <w:lastRenderedPageBreak/>
        <w:t>Objednatel</w:t>
      </w:r>
      <w:r w:rsidR="00607ED3" w:rsidRPr="00976CCB">
        <w:t xml:space="preserve"> je povinen k úkonu předání a převzetí díla nebo jeho části přizvat osoby vykonávající TD</w:t>
      </w:r>
      <w:r w:rsidR="009656AC">
        <w:t>I</w:t>
      </w:r>
      <w:r w:rsidRPr="00976CCB">
        <w:t>,</w:t>
      </w:r>
      <w:r w:rsidR="00607ED3" w:rsidRPr="00976CCB">
        <w:t xml:space="preserve"> případně </w:t>
      </w:r>
      <w:r w:rsidR="00607ED3" w:rsidRPr="00AE0EFC">
        <w:t>autorsk</w:t>
      </w:r>
      <w:r w:rsidR="00472499" w:rsidRPr="00AE0EFC">
        <w:t>ý</w:t>
      </w:r>
      <w:r w:rsidR="00607ED3" w:rsidRPr="00AE0EFC">
        <w:t xml:space="preserve"> dozor</w:t>
      </w:r>
      <w:r w:rsidR="00C804A2" w:rsidRPr="00AE0EFC">
        <w:t xml:space="preserve"> a zástupce budoucího provozovatele.</w:t>
      </w:r>
    </w:p>
    <w:p w14:paraId="4608EBD2" w14:textId="77777777" w:rsidR="00BC02FA" w:rsidRPr="004E4E94" w:rsidRDefault="00BC02FA" w:rsidP="003940DD">
      <w:pPr>
        <w:pStyle w:val="Nadpis2"/>
        <w:rPr>
          <w:u w:val="single"/>
        </w:rPr>
      </w:pPr>
      <w:r w:rsidRPr="004E4E94">
        <w:rPr>
          <w:u w:val="single"/>
        </w:rPr>
        <w:t>Zápis (protokol) o převzetí díla</w:t>
      </w:r>
    </w:p>
    <w:p w14:paraId="5F4BB147" w14:textId="42DDE1DF" w:rsidR="00BC02FA" w:rsidRPr="00976CCB" w:rsidRDefault="00BC02FA" w:rsidP="00F55CF3">
      <w:pPr>
        <w:pStyle w:val="Nadpis3"/>
        <w:ind w:left="1276" w:hanging="709"/>
      </w:pPr>
      <w:r w:rsidRPr="00976CCB">
        <w:t>V případě, že dílo bude předáváno postupně, dohodnou smluvní strany harmonogram jeho přejímek.</w:t>
      </w:r>
    </w:p>
    <w:p w14:paraId="75DCD066" w14:textId="127076AD" w:rsidR="00E731F2" w:rsidRPr="00611507" w:rsidRDefault="00E31AF2" w:rsidP="00F55CF3">
      <w:pPr>
        <w:pStyle w:val="Nadpis3"/>
        <w:ind w:left="1276" w:hanging="709"/>
      </w:pPr>
      <w:r w:rsidRPr="00611507">
        <w:t>V případě, že</w:t>
      </w:r>
      <w:r w:rsidR="00884A25" w:rsidRPr="00611507">
        <w:t xml:space="preserve"> </w:t>
      </w:r>
      <w:r w:rsidRPr="00611507">
        <w:t>při předání díla budou zjištěny ojedinělé drobné vady a nedodělky, které samy o sobě ani ve spojení s jinými nebrání užívání díla</w:t>
      </w:r>
      <w:r w:rsidR="00DE335A" w:rsidRPr="00611507">
        <w:t>, a objednatel dílo převezme, sepíší smluvní strany v zápise o převzetí díla přesně tyto vady a nedodělky. Lhůta pro odstranění drobných vad a nedodělků je 15</w:t>
      </w:r>
      <w:r w:rsidR="006D7691">
        <w:t xml:space="preserve"> kalendářních</w:t>
      </w:r>
      <w:r w:rsidR="00DE335A" w:rsidRPr="00611507">
        <w:t xml:space="preserve"> dnů. Pokud odstranění vad anebo nedodělků nebude v uvedených lhůtách vzhledem k charakteru vad</w:t>
      </w:r>
      <w:r w:rsidR="0045058C">
        <w:t xml:space="preserve"> či </w:t>
      </w:r>
      <w:r w:rsidR="00DE335A" w:rsidRPr="00611507">
        <w:t>nedodělků a době odstranění možné, sjedná zhotovitel nápravu bez zbytečného odkladu.</w:t>
      </w:r>
    </w:p>
    <w:p w14:paraId="3333D091" w14:textId="22FE64C5" w:rsidR="008E6914" w:rsidRPr="00976CCB" w:rsidRDefault="00BC02FA" w:rsidP="00F55CF3">
      <w:pPr>
        <w:pStyle w:val="Nadpis3"/>
        <w:ind w:left="1276" w:hanging="709"/>
      </w:pPr>
      <w:r w:rsidRPr="00976CCB">
        <w:t>Zápis o převzetí díla bude obsahovat zejména zhodnocení jakosti díla, soupis zjištěných vad a nedodělků, dohodu o opatřeních a lhůtách pro jejich odstranění, případnou dohodu o slevě z ceny nebo jiných právech z odpovědnosti za vady.</w:t>
      </w:r>
    </w:p>
    <w:p w14:paraId="65D519B9" w14:textId="77777777" w:rsidR="008E6914" w:rsidRPr="00976CCB" w:rsidRDefault="00BC02FA" w:rsidP="00F55CF3">
      <w:pPr>
        <w:pStyle w:val="Nadpis3"/>
        <w:ind w:left="1276" w:hanging="709"/>
      </w:pPr>
      <w:r w:rsidRPr="00976CCB">
        <w:t xml:space="preserve">Jestliže objednatel odmítne dílo převzít, sepíší smluvní strany zápis, v němž uvedou svá stanoviska a jejich odůvodnění. </w:t>
      </w:r>
    </w:p>
    <w:p w14:paraId="71041C42" w14:textId="25D2D6B0" w:rsidR="008E6914" w:rsidRPr="00976CCB" w:rsidRDefault="00BC02FA" w:rsidP="00F55CF3">
      <w:pPr>
        <w:pStyle w:val="Nadpis3"/>
        <w:ind w:left="1276" w:hanging="709"/>
      </w:pPr>
      <w:bookmarkStart w:id="113" w:name="_Ref192088531"/>
      <w:r w:rsidRPr="00976CCB">
        <w:t>Po odstranění vad a nedodělků, pro které zhotovitel odmítl dílo převzít, opakuje se</w:t>
      </w:r>
      <w:r w:rsidR="00E349A5">
        <w:t> </w:t>
      </w:r>
      <w:r w:rsidRPr="00976CCB">
        <w:t>přejímací řízení v nezbytně nutném rozsahu. V takovém případě je možné vyhotovit nový zápis nebo k p</w:t>
      </w:r>
      <w:r w:rsidR="006D53A5" w:rsidRPr="00976CCB">
        <w:t xml:space="preserve">ůvodnímu zápisu sepsat dodatek, </w:t>
      </w:r>
      <w:r w:rsidRPr="00976CCB">
        <w:t>ve kterém objednatel prohlásí, že</w:t>
      </w:r>
      <w:r w:rsidR="00E349A5">
        <w:t> </w:t>
      </w:r>
      <w:r w:rsidRPr="00976CCB">
        <w:t>dílo přejímá, dílo je převzato podepsáním tohoto dodatku oběma smluvními stranami.</w:t>
      </w:r>
      <w:bookmarkEnd w:id="113"/>
    </w:p>
    <w:p w14:paraId="45BCF4FB" w14:textId="77777777" w:rsidR="009638BC" w:rsidRPr="004E4E94" w:rsidRDefault="009638BC" w:rsidP="00C44B7B">
      <w:pPr>
        <w:pStyle w:val="Nadpis2"/>
        <w:rPr>
          <w:u w:val="single"/>
        </w:rPr>
      </w:pPr>
      <w:r w:rsidRPr="004E4E94">
        <w:rPr>
          <w:u w:val="single"/>
        </w:rPr>
        <w:t>Vlastnická práva</w:t>
      </w:r>
    </w:p>
    <w:p w14:paraId="7D0F1553" w14:textId="77777777" w:rsidR="00BA4309" w:rsidRPr="00976CCB" w:rsidRDefault="00BA4309" w:rsidP="00F01C7D">
      <w:pPr>
        <w:pStyle w:val="Nadpis3"/>
        <w:ind w:left="1276" w:hanging="709"/>
      </w:pPr>
      <w:r w:rsidRPr="00976CCB">
        <w:t xml:space="preserve">Vlastníkem zhotovovaného díla je od počátku </w:t>
      </w:r>
      <w:r w:rsidR="00760FA6" w:rsidRPr="00976CCB">
        <w:t>o</w:t>
      </w:r>
      <w:r w:rsidRPr="00976CCB">
        <w:t xml:space="preserve">bjednatel. </w:t>
      </w:r>
    </w:p>
    <w:p w14:paraId="46B210AE" w14:textId="7AC0573B" w:rsidR="002B1DCF" w:rsidRPr="00976CCB" w:rsidRDefault="002B1DCF" w:rsidP="00F55CF3">
      <w:pPr>
        <w:pStyle w:val="Nadpis3"/>
        <w:ind w:left="1276" w:hanging="709"/>
      </w:pPr>
      <w:bookmarkStart w:id="114" w:name="_Ref191986024"/>
      <w:r w:rsidRPr="00976CCB">
        <w:t xml:space="preserve">Vlastnické právo k předmětu plnění nabývá objednatel </w:t>
      </w:r>
      <w:r w:rsidR="009A51E3" w:rsidRPr="00976CCB">
        <w:t xml:space="preserve">průběžně, jak je dílo prováděno zabudováváním použitých materiálů, dodaných výrobků a technického vybavení, a to </w:t>
      </w:r>
      <w:r w:rsidRPr="00976CCB">
        <w:t xml:space="preserve">okamžikem </w:t>
      </w:r>
      <w:r w:rsidR="009A51E3" w:rsidRPr="00976CCB">
        <w:t xml:space="preserve">jejich </w:t>
      </w:r>
      <w:r w:rsidRPr="00976CCB">
        <w:t>zabudování do stavby.</w:t>
      </w:r>
      <w:bookmarkEnd w:id="114"/>
      <w:r w:rsidRPr="00976CCB">
        <w:t xml:space="preserve"> </w:t>
      </w:r>
    </w:p>
    <w:p w14:paraId="3836C30C" w14:textId="363DB87B" w:rsidR="002B1DCF" w:rsidRPr="00976CCB" w:rsidRDefault="002B1DCF" w:rsidP="00F55CF3">
      <w:pPr>
        <w:pStyle w:val="Nadpis3"/>
        <w:ind w:left="1276" w:hanging="709"/>
      </w:pPr>
      <w:r w:rsidRPr="00976CCB">
        <w:t>Zhotovitel vykonává po dobu přechodu vlastnického práva podle odst</w:t>
      </w:r>
      <w:r w:rsidR="006A2E8A">
        <w:t xml:space="preserve">. </w:t>
      </w:r>
      <w:r w:rsidR="006A2E8A">
        <w:fldChar w:fldCharType="begin"/>
      </w:r>
      <w:r w:rsidR="006A2E8A">
        <w:instrText xml:space="preserve"> REF _Ref191986024 \r \h </w:instrText>
      </w:r>
      <w:r w:rsidR="006A2E8A">
        <w:fldChar w:fldCharType="separate"/>
      </w:r>
      <w:r w:rsidR="00E349A5">
        <w:t>8.5.2</w:t>
      </w:r>
      <w:r w:rsidR="006A2E8A">
        <w:fldChar w:fldCharType="end"/>
      </w:r>
      <w:r w:rsidR="006A2E8A">
        <w:t xml:space="preserve"> </w:t>
      </w:r>
      <w:r w:rsidR="00DC0BED">
        <w:t>této smlouvy</w:t>
      </w:r>
      <w:r w:rsidRPr="00976CCB">
        <w:t xml:space="preserve"> do předání a převzetí plnění nad takto vzniklým vlastnictvím objednatele správu. Výkon správy končí okamžikem řádného předání a převzetí díla v souladu s touto smlouvou.</w:t>
      </w:r>
    </w:p>
    <w:p w14:paraId="27E5630D" w14:textId="03FF955C" w:rsidR="00EB6286" w:rsidRPr="00976CCB" w:rsidRDefault="00EB6286" w:rsidP="00F55CF3">
      <w:pPr>
        <w:pStyle w:val="Nadpis3"/>
        <w:ind w:left="1276" w:hanging="709"/>
      </w:pPr>
      <w:r w:rsidRPr="00976CCB">
        <w:t>Všechny podklady, které objednatel předá zhotoviteli pro provedení díla, zůstávají ve vlastnictví objednatele a zhotovitel je musí vrátit objednateli včetně všech zhotovených kopií.</w:t>
      </w:r>
    </w:p>
    <w:p w14:paraId="2615AC56" w14:textId="77777777" w:rsidR="00607ED3" w:rsidRPr="004E4E94" w:rsidRDefault="00607ED3" w:rsidP="00C44B7B">
      <w:pPr>
        <w:pStyle w:val="Nadpis2"/>
        <w:rPr>
          <w:u w:val="single"/>
        </w:rPr>
      </w:pPr>
      <w:r w:rsidRPr="004E4E94">
        <w:rPr>
          <w:u w:val="single"/>
        </w:rPr>
        <w:t>Ochrana informací</w:t>
      </w:r>
    </w:p>
    <w:p w14:paraId="28812514" w14:textId="77777777" w:rsidR="00BB6E54" w:rsidRPr="00976CCB" w:rsidRDefault="00BB6E54" w:rsidP="00F55CF3">
      <w:pPr>
        <w:pStyle w:val="Nadpis3"/>
        <w:ind w:left="1276" w:hanging="709"/>
      </w:pPr>
      <w:r w:rsidRPr="00976CCB">
        <w:t>Zhotovitel se zavazuje, že neposkytne informace ani podklady týkající se předmětu plnění třetím osobám bez písemného souhlasu objednatele a za podmínek objednatelem stanovených.</w:t>
      </w:r>
    </w:p>
    <w:p w14:paraId="2D031B06" w14:textId="64E3B75E" w:rsidR="00945AE6" w:rsidRPr="00976CCB" w:rsidRDefault="00607ED3" w:rsidP="00F55CF3">
      <w:pPr>
        <w:pStyle w:val="Nadpis3"/>
        <w:ind w:left="1276" w:hanging="709"/>
      </w:pPr>
      <w:r w:rsidRPr="00976CCB">
        <w:t>P</w:t>
      </w:r>
      <w:r w:rsidR="00DE335A" w:rsidRPr="00976CCB">
        <w:t xml:space="preserve">odklady nesmí zhotovitel použít k jiným účelům, než </w:t>
      </w:r>
      <w:r w:rsidR="007B12C0">
        <w:t xml:space="preserve">je </w:t>
      </w:r>
      <w:r w:rsidR="00DE335A" w:rsidRPr="00976CCB">
        <w:t>provedení díla podle této smlouvy</w:t>
      </w:r>
      <w:r w:rsidR="00945AE6" w:rsidRPr="00976CCB">
        <w:t>.</w:t>
      </w:r>
    </w:p>
    <w:p w14:paraId="6B2A7BB9" w14:textId="0DC945B0" w:rsidR="00735D16" w:rsidRDefault="00A25D4C" w:rsidP="00F01C7D">
      <w:pPr>
        <w:pStyle w:val="Nadpis3"/>
        <w:ind w:left="1276" w:hanging="709"/>
      </w:pPr>
      <w:r w:rsidRPr="00976CCB">
        <w:t>Pokud zhotovitel při provádění díla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743DEDD3" w14:textId="77777777" w:rsidR="00B57AC5" w:rsidRPr="00B57AC5" w:rsidRDefault="00B57AC5" w:rsidP="00B57AC5"/>
    <w:p w14:paraId="32FA3982" w14:textId="77777777" w:rsidR="00BC02FA" w:rsidRPr="00AE0EFC" w:rsidRDefault="00BC02FA" w:rsidP="00D441BF">
      <w:pPr>
        <w:pStyle w:val="Nadpis1"/>
        <w:tabs>
          <w:tab w:val="left" w:pos="4253"/>
        </w:tabs>
        <w:ind w:left="454" w:hanging="454"/>
      </w:pPr>
      <w:r w:rsidRPr="00AE0EFC">
        <w:lastRenderedPageBreak/>
        <w:t>Záruční doba a odpovědnost za vady díla</w:t>
      </w:r>
    </w:p>
    <w:p w14:paraId="6D6FB847" w14:textId="19E587CA" w:rsidR="00107241" w:rsidRPr="000F6429" w:rsidRDefault="00107241" w:rsidP="00A55A30">
      <w:pPr>
        <w:pStyle w:val="Nadpis2"/>
      </w:pPr>
      <w:r w:rsidRPr="000F6429">
        <w:t xml:space="preserve">Pro účely </w:t>
      </w:r>
      <w:r w:rsidR="00472499">
        <w:t>této</w:t>
      </w:r>
      <w:r w:rsidRPr="000F6429">
        <w:t xml:space="preserve"> </w:t>
      </w:r>
      <w:r w:rsidR="00260DEA" w:rsidRPr="000F6429">
        <w:t xml:space="preserve">smlouvy </w:t>
      </w:r>
      <w:r w:rsidRPr="000F6429">
        <w:t>se rozumí:</w:t>
      </w:r>
    </w:p>
    <w:p w14:paraId="69998FC1" w14:textId="30FD9339" w:rsidR="00373DD7" w:rsidRDefault="00373DD7" w:rsidP="00F01C7D">
      <w:pPr>
        <w:pStyle w:val="Odstavecseseznamem"/>
        <w:numPr>
          <w:ilvl w:val="2"/>
          <w:numId w:val="20"/>
        </w:numPr>
        <w:ind w:left="1276" w:hanging="425"/>
        <w:jc w:val="both"/>
        <w:rPr>
          <w:rFonts w:asciiTheme="minorHAnsi" w:hAnsiTheme="minorHAnsi" w:cstheme="minorHAnsi"/>
          <w:sz w:val="22"/>
          <w:szCs w:val="22"/>
        </w:rPr>
      </w:pPr>
      <w:bookmarkStart w:id="115" w:name="_Hlk98942581"/>
      <w:r>
        <w:rPr>
          <w:rFonts w:asciiTheme="minorHAnsi" w:hAnsiTheme="minorHAnsi" w:cstheme="minorHAnsi"/>
          <w:sz w:val="22"/>
          <w:szCs w:val="22"/>
        </w:rPr>
        <w:t>„běžnou vadou“</w:t>
      </w:r>
      <w:r w:rsidR="00B27FD2">
        <w:rPr>
          <w:rFonts w:asciiTheme="minorHAnsi" w:hAnsiTheme="minorHAnsi" w:cstheme="minorHAnsi"/>
          <w:sz w:val="22"/>
          <w:szCs w:val="22"/>
        </w:rPr>
        <w:t xml:space="preserve">, taková závada, která neomezí provoz </w:t>
      </w:r>
      <w:r w:rsidR="00750379">
        <w:rPr>
          <w:rFonts w:asciiTheme="minorHAnsi" w:hAnsiTheme="minorHAnsi" w:cstheme="minorHAnsi"/>
          <w:sz w:val="22"/>
          <w:szCs w:val="22"/>
        </w:rPr>
        <w:t xml:space="preserve">stavby </w:t>
      </w:r>
      <w:r w:rsidR="00B27FD2">
        <w:rPr>
          <w:rFonts w:asciiTheme="minorHAnsi" w:hAnsiTheme="minorHAnsi" w:cstheme="minorHAnsi"/>
          <w:sz w:val="22"/>
          <w:szCs w:val="22"/>
        </w:rPr>
        <w:t>a jejímž vlivem nedochází k dalšímu poškozování stavby ani k ohrožení bezpečnosti a zdraví osob a majetku.</w:t>
      </w:r>
    </w:p>
    <w:p w14:paraId="3016614F" w14:textId="10623205" w:rsidR="00B27FD2" w:rsidRPr="00EA3C5D" w:rsidRDefault="00B27FD2" w:rsidP="00F01C7D">
      <w:pPr>
        <w:pStyle w:val="Odstavecseseznamem"/>
        <w:numPr>
          <w:ilvl w:val="2"/>
          <w:numId w:val="20"/>
        </w:numPr>
        <w:ind w:left="1276" w:hanging="425"/>
        <w:jc w:val="both"/>
        <w:rPr>
          <w:rFonts w:asciiTheme="minorHAnsi" w:hAnsiTheme="minorHAnsi" w:cstheme="minorHAnsi"/>
          <w:sz w:val="22"/>
          <w:szCs w:val="22"/>
        </w:rPr>
      </w:pPr>
      <w:r>
        <w:rPr>
          <w:rFonts w:asciiTheme="minorHAnsi" w:hAnsiTheme="minorHAnsi" w:cstheme="minorHAnsi"/>
          <w:sz w:val="22"/>
          <w:szCs w:val="22"/>
        </w:rPr>
        <w:t>„hav</w:t>
      </w:r>
      <w:r w:rsidR="001675DD">
        <w:rPr>
          <w:rFonts w:asciiTheme="minorHAnsi" w:hAnsiTheme="minorHAnsi" w:cstheme="minorHAnsi"/>
          <w:sz w:val="22"/>
          <w:szCs w:val="22"/>
        </w:rPr>
        <w:t xml:space="preserve">árií“, taková závada, jejímž </w:t>
      </w:r>
      <w:r w:rsidR="001675DD" w:rsidRPr="00EA3C5D">
        <w:rPr>
          <w:rFonts w:asciiTheme="minorHAnsi" w:hAnsiTheme="minorHAnsi" w:cstheme="minorHAnsi"/>
          <w:sz w:val="22"/>
          <w:szCs w:val="22"/>
        </w:rPr>
        <w:t>vlivem dochází k poškozování stavby nebo k ohrožení bezpečnosti a zdraví osob a majetku.</w:t>
      </w:r>
    </w:p>
    <w:p w14:paraId="2FAEE456" w14:textId="7DAF5F45" w:rsidR="001675DD" w:rsidRPr="00EA3C5D" w:rsidRDefault="00E02CE8" w:rsidP="00F01C7D">
      <w:pPr>
        <w:pStyle w:val="Odstavecseseznamem"/>
        <w:numPr>
          <w:ilvl w:val="2"/>
          <w:numId w:val="20"/>
        </w:numPr>
        <w:ind w:left="1276" w:hanging="425"/>
        <w:jc w:val="both"/>
      </w:pPr>
      <w:r w:rsidRPr="00FE093D">
        <w:rPr>
          <w:rFonts w:asciiTheme="minorHAnsi" w:hAnsiTheme="minorHAnsi" w:cstheme="minorHAnsi"/>
          <w:sz w:val="22"/>
          <w:szCs w:val="22"/>
        </w:rPr>
        <w:t xml:space="preserve">„provizorní opravou“, taková oprava, která v případě, že z objektivních důvodů (např. dlouhá dodací doba náhradního dílu nebo přílišná časová náročnost opravy, která by omezila provoz </w:t>
      </w:r>
      <w:r w:rsidR="00701731" w:rsidRPr="00FE093D">
        <w:rPr>
          <w:rFonts w:asciiTheme="minorHAnsi" w:hAnsiTheme="minorHAnsi" w:cstheme="minorHAnsi"/>
          <w:sz w:val="22"/>
          <w:szCs w:val="22"/>
        </w:rPr>
        <w:t>stavby)</w:t>
      </w:r>
      <w:r w:rsidRPr="00FE093D">
        <w:rPr>
          <w:rFonts w:asciiTheme="minorHAnsi" w:hAnsiTheme="minorHAnsi" w:cstheme="minorHAnsi"/>
          <w:sz w:val="22"/>
          <w:szCs w:val="22"/>
        </w:rPr>
        <w:t xml:space="preserve"> není možné zajistit opravu zařízení standardním způsobem, dočasně zprovozní nefunkční zařízení do doby, kdy bude možné standardní opravu provést (např. po dodání náhradního dílu nebo v době, kdy nebude omezen provoz areálu). </w:t>
      </w:r>
      <w:bookmarkEnd w:id="115"/>
    </w:p>
    <w:p w14:paraId="39F01FC5" w14:textId="005A183F" w:rsidR="00FC7EB8" w:rsidRPr="00FC7EB8" w:rsidRDefault="00FC7EB8" w:rsidP="009450E7">
      <w:pPr>
        <w:pStyle w:val="Nadpis2"/>
      </w:pPr>
      <w:r w:rsidRPr="00EA3C5D">
        <w:t>Záruční doba na dílo činí 60 měsíců.</w:t>
      </w:r>
      <w:r w:rsidR="00CB2D69">
        <w:t xml:space="preserve"> </w:t>
      </w:r>
    </w:p>
    <w:p w14:paraId="0B4393E0" w14:textId="4C911FAF" w:rsidR="00BC02FA" w:rsidRPr="00B57AC5" w:rsidRDefault="00BC02FA" w:rsidP="009450E7">
      <w:pPr>
        <w:pStyle w:val="Nadpis2"/>
      </w:pPr>
      <w:r w:rsidRPr="00A55A30">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w:t>
      </w:r>
      <w:r w:rsidR="00D5644E" w:rsidRPr="00A55A30">
        <w:t xml:space="preserve">díla </w:t>
      </w:r>
      <w:r w:rsidRPr="00A55A30">
        <w:t>a</w:t>
      </w:r>
      <w:r w:rsidR="00E349A5">
        <w:t> </w:t>
      </w:r>
      <w:r w:rsidRPr="00A55A30">
        <w:t xml:space="preserve">přiměřenou zvláštnostem díla, použité technologii, materiálu, pokynům a podkladům dodaným objednatelem po celou dobu trvání záruky. Není-li stanoveno jinak, je zhotovitel odpovědný </w:t>
      </w:r>
      <w:r w:rsidRPr="00B57AC5">
        <w:t xml:space="preserve">za vady plnění podle </w:t>
      </w:r>
      <w:r w:rsidR="001F522D" w:rsidRPr="00B57AC5">
        <w:t>ust</w:t>
      </w:r>
      <w:r w:rsidR="00683A05">
        <w:t>anovení</w:t>
      </w:r>
      <w:r w:rsidR="001F522D" w:rsidRPr="00B57AC5">
        <w:t xml:space="preserve"> § 2615-2619 </w:t>
      </w:r>
      <w:r w:rsidR="006D1F49" w:rsidRPr="00B57AC5">
        <w:t xml:space="preserve">zákona č. 89/2012 Sb., </w:t>
      </w:r>
      <w:r w:rsidR="001F522D" w:rsidRPr="00B57AC5">
        <w:t>občanského zákoníku.</w:t>
      </w:r>
    </w:p>
    <w:p w14:paraId="3A8CBAC3" w14:textId="0953482A" w:rsidR="00906F51" w:rsidRPr="00FE048A" w:rsidRDefault="00BC02FA" w:rsidP="00A55A30">
      <w:pPr>
        <w:pStyle w:val="Nadpis2"/>
      </w:pPr>
      <w:r w:rsidRPr="00FE048A">
        <w:t>Záruční doba začíná plynout následující den</w:t>
      </w:r>
      <w:r w:rsidR="004E0F6B">
        <w:t xml:space="preserve"> </w:t>
      </w:r>
      <w:r w:rsidR="00A86327">
        <w:t xml:space="preserve">po předání a převzetí díla bez vad a </w:t>
      </w:r>
      <w:r w:rsidR="00A86327" w:rsidRPr="00AE0EFC">
        <w:t xml:space="preserve">nedodělků </w:t>
      </w:r>
      <w:r w:rsidR="004E0F6B" w:rsidRPr="00AE0EFC">
        <w:t xml:space="preserve">dle čl. </w:t>
      </w:r>
      <w:r w:rsidR="00A86327" w:rsidRPr="00AE0EFC">
        <w:t>8</w:t>
      </w:r>
      <w:r w:rsidR="004E0F6B" w:rsidRPr="00AE0EFC">
        <w:t xml:space="preserve"> odst. </w:t>
      </w:r>
      <w:r w:rsidR="00DC0BED" w:rsidRPr="00AE0EFC">
        <w:fldChar w:fldCharType="begin"/>
      </w:r>
      <w:r w:rsidR="00DC0BED" w:rsidRPr="00AE0EFC">
        <w:instrText xml:space="preserve"> REF _Ref192088531 \r \h </w:instrText>
      </w:r>
      <w:r w:rsidR="00EE15A1" w:rsidRPr="00AE0EFC">
        <w:instrText xml:space="preserve"> \* MERGEFORMAT </w:instrText>
      </w:r>
      <w:r w:rsidR="00DC0BED" w:rsidRPr="00AE0EFC">
        <w:fldChar w:fldCharType="separate"/>
      </w:r>
      <w:r w:rsidR="00E349A5">
        <w:t>8.4.5</w:t>
      </w:r>
      <w:r w:rsidR="00DC0BED" w:rsidRPr="00AE0EFC">
        <w:fldChar w:fldCharType="end"/>
      </w:r>
      <w:r w:rsidR="007633AA" w:rsidRPr="00AE0EFC">
        <w:t xml:space="preserve"> té</w:t>
      </w:r>
      <w:r w:rsidR="004E0F6B" w:rsidRPr="00AE0EFC">
        <w:t>to smlouvy.</w:t>
      </w:r>
      <w:r w:rsidRPr="00AE0EFC">
        <w:t xml:space="preserve"> </w:t>
      </w:r>
      <w:r w:rsidR="00906F51" w:rsidRPr="00FE048A">
        <w:t>Záruční doba neběží po dobu, po kterou objednatel nemohl předmět díla užívat pro vady díla, z</w:t>
      </w:r>
      <w:r w:rsidR="006D1F49" w:rsidRPr="00FE048A">
        <w:t>a</w:t>
      </w:r>
      <w:r w:rsidR="00906F51" w:rsidRPr="00FE048A">
        <w:t xml:space="preserve"> které zhotovitel zodpovídá.</w:t>
      </w:r>
    </w:p>
    <w:p w14:paraId="43E5A222" w14:textId="3977FAE0" w:rsidR="00BC02FA" w:rsidRPr="00976CCB" w:rsidRDefault="00BC02FA" w:rsidP="00A55A30">
      <w:pPr>
        <w:pStyle w:val="Nadpis2"/>
      </w:pPr>
      <w:r w:rsidRPr="00976CCB">
        <w:t xml:space="preserve">Vady díla, na něž se vztahuje záruka za jakost a úplnost díla, oznámí písemně objednatel zhotoviteli bez zbytečného odkladu poté, kdy je zjistil. </w:t>
      </w:r>
    </w:p>
    <w:p w14:paraId="5B89BD47" w14:textId="4B17E1A1" w:rsidR="00BC02FA" w:rsidRPr="00976CCB" w:rsidRDefault="00EB7376" w:rsidP="00A55A30">
      <w:pPr>
        <w:pStyle w:val="Nadpis2"/>
      </w:pPr>
      <w:r>
        <w:t>U „běžné vady“ je z</w:t>
      </w:r>
      <w:r w:rsidR="00BC02FA" w:rsidRPr="00976CCB">
        <w:t>hotovitel povinen nejpozději do 15</w:t>
      </w:r>
      <w:r w:rsidR="00BA0D7B" w:rsidRPr="00976CCB">
        <w:t xml:space="preserve"> </w:t>
      </w:r>
      <w:r w:rsidR="00BC02FA" w:rsidRPr="00976CCB">
        <w:t>dnů po obdržení reklamace písemně oznámit objednateli</w:t>
      </w:r>
      <w:r w:rsidR="006D7691">
        <w:t xml:space="preserve"> nebo jím pověřené osobě</w:t>
      </w:r>
      <w:r w:rsidR="00BC02FA" w:rsidRPr="00976CCB">
        <w:t>, zda reklamaci uznává či neuznává. Pokud tak neučiní, má se za to, že reklamaci uznává.</w:t>
      </w:r>
    </w:p>
    <w:p w14:paraId="4E2F3F35" w14:textId="1D3F018F" w:rsidR="00BC02FA" w:rsidRPr="00976CCB" w:rsidRDefault="00EB7376" w:rsidP="00A55A30">
      <w:pPr>
        <w:pStyle w:val="Nadpis2"/>
      </w:pPr>
      <w:r>
        <w:t>U „běžné vady“ musí zároveň z</w:t>
      </w:r>
      <w:r w:rsidR="00BC02FA" w:rsidRPr="00976CCB">
        <w:t>hotovitel do 15</w:t>
      </w:r>
      <w:r w:rsidR="00BA0D7B" w:rsidRPr="00976CCB">
        <w:t xml:space="preserve"> </w:t>
      </w:r>
      <w:r w:rsidR="00BC02FA" w:rsidRPr="00976CCB">
        <w:t xml:space="preserve">dnů po obdržení reklamace, písemně sdělit, v jakém termínu </w:t>
      </w:r>
      <w:r w:rsidR="004E0F6B">
        <w:t>provede</w:t>
      </w:r>
      <w:r w:rsidR="00BC02FA" w:rsidRPr="00976CCB">
        <w:t xml:space="preserve"> odstranění vady. </w:t>
      </w:r>
      <w:r w:rsidR="008977B1">
        <w:t xml:space="preserve">Přitom termín </w:t>
      </w:r>
      <w:r w:rsidR="004E0F6B">
        <w:t>pro</w:t>
      </w:r>
      <w:r w:rsidR="008977B1">
        <w:t xml:space="preserve"> odstranění běžné vady nesmí být delší než 15 dnů ode dne obdržení reklamace. </w:t>
      </w:r>
      <w:r w:rsidR="00BC02FA" w:rsidRPr="00976CCB">
        <w:t>Nestanoví-li zhotovitel uvedený termín, platí lhůta 15</w:t>
      </w:r>
      <w:r w:rsidR="00BA0D7B" w:rsidRPr="00976CCB">
        <w:t xml:space="preserve"> </w:t>
      </w:r>
      <w:r w:rsidR="00BC02FA" w:rsidRPr="00976CCB">
        <w:t>dnů ode dne obdržení reklamace.</w:t>
      </w:r>
    </w:p>
    <w:p w14:paraId="0598BC1C" w14:textId="12ED260F" w:rsidR="00BC02FA" w:rsidRPr="00976CCB" w:rsidRDefault="00BC02FA" w:rsidP="00A55A30">
      <w:pPr>
        <w:pStyle w:val="Nadpis2"/>
      </w:pPr>
      <w:r w:rsidRPr="00976CCB">
        <w:t>Jestliže objednatel</w:t>
      </w:r>
      <w:r w:rsidR="006D7691">
        <w:t xml:space="preserve"> nebo jím pověřená osoba</w:t>
      </w:r>
      <w:r w:rsidRPr="00976CCB">
        <w:t xml:space="preserve"> v reklamaci výslovně uvede, že se jedná o </w:t>
      </w:r>
      <w:r w:rsidR="001675DD">
        <w:t>„</w:t>
      </w:r>
      <w:r w:rsidRPr="00976CCB">
        <w:t>havárii</w:t>
      </w:r>
      <w:r w:rsidR="001675DD">
        <w:t>“</w:t>
      </w:r>
      <w:r w:rsidRPr="00976CCB">
        <w:t>, je zhotovitel povinen nastoupit a zahájit odstraňování vady (havárie) nejpozději do 48</w:t>
      </w:r>
      <w:r w:rsidR="00BA0D7B" w:rsidRPr="00976CCB">
        <w:t xml:space="preserve"> </w:t>
      </w:r>
      <w:r w:rsidRPr="00976CCB">
        <w:t>hodin po obdržení reklamace</w:t>
      </w:r>
      <w:r w:rsidR="00DF33A4">
        <w:t xml:space="preserve"> a vadu odstran</w:t>
      </w:r>
      <w:r w:rsidR="00CD2F14">
        <w:t>it</w:t>
      </w:r>
      <w:r w:rsidR="00DF33A4">
        <w:t xml:space="preserve"> nejpozději do 5 dnů od zahájení odstraňování </w:t>
      </w:r>
      <w:r w:rsidR="006E72F3">
        <w:t>této vady</w:t>
      </w:r>
      <w:r w:rsidR="00CD2F14">
        <w:t>.</w:t>
      </w:r>
    </w:p>
    <w:p w14:paraId="116990C0" w14:textId="11D5128B" w:rsidR="00FB1AD1" w:rsidRPr="009A4D0E" w:rsidRDefault="00C047D5" w:rsidP="00FB1AD1">
      <w:pPr>
        <w:pStyle w:val="Nadpis2"/>
      </w:pPr>
      <w:r w:rsidRPr="009A4D0E">
        <w:t>Objednatel připouští</w:t>
      </w:r>
      <w:r w:rsidR="00025042" w:rsidRPr="009A4D0E">
        <w:t xml:space="preserve"> po vzájemné dohodě smluvních stran</w:t>
      </w:r>
      <w:r w:rsidRPr="009A4D0E">
        <w:t>, pokud by z objektivních důvodů, nebylo možné opravu vady díla dokončit, provedení „provizorní opravy“</w:t>
      </w:r>
      <w:r w:rsidR="00FB1AD1" w:rsidRPr="009A4D0E">
        <w:t>.</w:t>
      </w:r>
      <w:r w:rsidRPr="009A4D0E">
        <w:t xml:space="preserve"> </w:t>
      </w:r>
      <w:r w:rsidR="00FB1AD1" w:rsidRPr="009A4D0E">
        <w:t xml:space="preserve">Provizorní opravu může zhotovitel provést pouze na dobu nezbytně nutnou pro řádné odstranění vady, pokud po této opravě bude zařízení </w:t>
      </w:r>
      <w:r w:rsidR="00FB1AD1" w:rsidRPr="009A4D0E">
        <w:rPr>
          <w:rFonts w:ascii="Calibri" w:hAnsi="Calibri" w:cs="Calibri"/>
        </w:rPr>
        <w:t>splňovat požadavky na bezpečnost provozu areálu a nebude hrozit poškození zařízení. Veškerá rizika případných škod vzniklých v důsledku provedení provizorní opravy ponese zhotovitel.</w:t>
      </w:r>
    </w:p>
    <w:p w14:paraId="4F752835" w14:textId="04E40D79" w:rsidR="00BC02FA" w:rsidRPr="00976CCB" w:rsidRDefault="00BC02FA" w:rsidP="00DC5032">
      <w:pPr>
        <w:pStyle w:val="Nadpis2"/>
      </w:pPr>
      <w:r w:rsidRPr="00976CCB">
        <w:t xml:space="preserve">Objednatel je povinen umožnit pracovníkům zhotovitele přístup do prostor nezbytných pro odstranění vady a vytvořit podmínky pro jejich odstranění. Pokud tak neučiní, není zhotovitel v prodlení s termínem nastoupení na odstranění vady ani s termínem odstranění vady.  </w:t>
      </w:r>
    </w:p>
    <w:p w14:paraId="5C944F45" w14:textId="50DFADA4" w:rsidR="00D40058" w:rsidRPr="00976CCB" w:rsidRDefault="00D40058" w:rsidP="00A55A30">
      <w:pPr>
        <w:pStyle w:val="Nadpis2"/>
      </w:pPr>
      <w:r w:rsidRPr="00976CCB">
        <w:t xml:space="preserve">Objednatel je oprávněn zadat práci či dodávku, která je předmětem plnění této </w:t>
      </w:r>
      <w:r w:rsidR="005012D4" w:rsidRPr="00976CCB">
        <w:t xml:space="preserve">smlouvy třetí </w:t>
      </w:r>
      <w:r w:rsidR="005012D4" w:rsidRPr="00B57AC5">
        <w:t xml:space="preserve">osobě v případě, že zhotovitel nenastoupí a nezahájí odstranění vady – </w:t>
      </w:r>
      <w:r w:rsidR="00CB0702">
        <w:t xml:space="preserve">při </w:t>
      </w:r>
      <w:r w:rsidR="005012D4" w:rsidRPr="00B57AC5">
        <w:t>havári</w:t>
      </w:r>
      <w:r w:rsidR="00CB0702">
        <w:t>i</w:t>
      </w:r>
      <w:r w:rsidR="005012D4" w:rsidRPr="00B57AC5">
        <w:t xml:space="preserve"> v termínu dle </w:t>
      </w:r>
      <w:r w:rsidR="00C047D5" w:rsidRPr="00B57AC5">
        <w:lastRenderedPageBreak/>
        <w:t>odst</w:t>
      </w:r>
      <w:r w:rsidR="00C047D5" w:rsidRPr="00FE048A">
        <w:t xml:space="preserve">. </w:t>
      </w:r>
      <w:r w:rsidR="005012D4" w:rsidRPr="00FE048A">
        <w:t xml:space="preserve"> 9.</w:t>
      </w:r>
      <w:r w:rsidR="00B12014" w:rsidRPr="00FE048A">
        <w:t>8</w:t>
      </w:r>
      <w:r w:rsidR="00BA0D7B" w:rsidRPr="00FE048A">
        <w:t>.</w:t>
      </w:r>
      <w:r w:rsidR="00CB0702">
        <w:t xml:space="preserve"> této smlouvy</w:t>
      </w:r>
      <w:r w:rsidR="005012D4" w:rsidRPr="00976CCB">
        <w:t xml:space="preserve"> ani do 48 hodin od nahlášení této havárie. Náklady na odstranění havárie třetí osobou v uvedeném případě nese zhotovitel.</w:t>
      </w:r>
    </w:p>
    <w:p w14:paraId="40B1F7FD" w14:textId="223F274A" w:rsidR="004D2A09" w:rsidRDefault="00BC02FA" w:rsidP="00A55A30">
      <w:pPr>
        <w:pStyle w:val="Nadpis2"/>
      </w:pPr>
      <w:r w:rsidRPr="005E67B3">
        <w:t>Zhotovitel neodpovídá za vady, které byly způsobeny vyšší mocí nebo třetí osobou či v jejím důsledku.</w:t>
      </w:r>
    </w:p>
    <w:p w14:paraId="06836A4C" w14:textId="17F799B1" w:rsidR="00574C9D" w:rsidRPr="00976CCB" w:rsidRDefault="00574C9D" w:rsidP="00A55A30">
      <w:pPr>
        <w:pStyle w:val="Nadpis2"/>
      </w:pPr>
      <w:bookmarkStart w:id="116" w:name="_Ref191984216"/>
      <w:r w:rsidRPr="005E67B3">
        <w:t xml:space="preserve">V období posledního měsíce záruční lhůty je zhotovitel povinen vyzvat objednatele </w:t>
      </w:r>
      <w:r w:rsidR="0045058C" w:rsidRPr="005E67B3">
        <w:t>k</w:t>
      </w:r>
      <w:r w:rsidRPr="005E67B3">
        <w:t xml:space="preserve"> výstupní vizuální prohlíd</w:t>
      </w:r>
      <w:r w:rsidR="0045058C" w:rsidRPr="005E67B3">
        <w:t>ce</w:t>
      </w:r>
      <w:r w:rsidR="00A86327">
        <w:t xml:space="preserve"> díla</w:t>
      </w:r>
      <w:r w:rsidRPr="00976CCB">
        <w:t>. Objednatel je po vyzvání zhotovitelem k provedení výstupní prohlídky povinen zhotoviteli poskytnout součinnost a umožnit prohlídku do 14</w:t>
      </w:r>
      <w:r w:rsidR="00BC573D" w:rsidRPr="00976CCB">
        <w:t xml:space="preserve"> </w:t>
      </w:r>
      <w:r w:rsidRPr="00976CCB">
        <w:t>dnů, pokud se obě strany nedohodnou jinak. Na základě této prohlídky bude sepsán protokol o splnění záručních podmínek, popřípadě budou vyjmenovány zjištěné záruční závady</w:t>
      </w:r>
      <w:r w:rsidR="006718E1">
        <w:t xml:space="preserve"> </w:t>
      </w:r>
      <w:r w:rsidR="00D87BA5" w:rsidRPr="00976CCB">
        <w:t>a stanoven režim jejich odstranění.</w:t>
      </w:r>
      <w:bookmarkEnd w:id="116"/>
    </w:p>
    <w:p w14:paraId="06D48467" w14:textId="77777777" w:rsidR="003F02B1" w:rsidRDefault="00574C9D" w:rsidP="00A55A30">
      <w:pPr>
        <w:pStyle w:val="Nadpis2"/>
      </w:pPr>
      <w:r w:rsidRPr="00976CCB">
        <w:t xml:space="preserve">V případě, že zhotovitel k výstupní prohlídce objednatele nevyzve, záruka na celé dílo </w:t>
      </w:r>
      <w:r w:rsidR="0045058C">
        <w:br/>
      </w:r>
      <w:r w:rsidRPr="00976CCB">
        <w:t>se prodlužuje do doby provedení výstupní prohlídky díla.</w:t>
      </w:r>
    </w:p>
    <w:p w14:paraId="69617449" w14:textId="5C05D814" w:rsidR="00E02CE8" w:rsidRPr="00EA3C5D" w:rsidRDefault="003F02B1" w:rsidP="00E02CE8">
      <w:pPr>
        <w:pStyle w:val="Nadpis2"/>
      </w:pPr>
      <w:r w:rsidRPr="00EA3C5D">
        <w:t xml:space="preserve">Objednatel je oprávněn </w:t>
      </w:r>
      <w:r w:rsidR="00F364B8" w:rsidRPr="00EA3C5D">
        <w:t xml:space="preserve">pověřit výkonem práv a povinností vyplývajících z ustanovení čl. 9 </w:t>
      </w:r>
      <w:r w:rsidR="00AE0EFC">
        <w:t xml:space="preserve">této </w:t>
      </w:r>
      <w:r w:rsidR="00F364B8" w:rsidRPr="00EA3C5D">
        <w:t>smlouvy třetí osobu, a to na základě písemné plné moci.</w:t>
      </w:r>
    </w:p>
    <w:p w14:paraId="69562717" w14:textId="77777777" w:rsidR="005301ED" w:rsidRDefault="00E02CE8" w:rsidP="005301ED">
      <w:pPr>
        <w:pStyle w:val="Nadpis2"/>
      </w:pPr>
      <w:r w:rsidRPr="00EA3C5D">
        <w:t>Za odstranění vady je považováno i dokončení „provizorní opravy“. V tomto případě pak bude termín zahájení a dokončení standardní opravy stanoven dohodou mezi smluvními stranami.</w:t>
      </w:r>
      <w:bookmarkStart w:id="117" w:name="_Ref351711825"/>
    </w:p>
    <w:p w14:paraId="4CA3E4D5" w14:textId="4C232B61" w:rsidR="00CB0702" w:rsidRPr="00AE0EFC" w:rsidRDefault="00CB0702" w:rsidP="00CB0702">
      <w:pPr>
        <w:pStyle w:val="Nadpis2"/>
      </w:pPr>
      <w:bookmarkStart w:id="118" w:name="_Ref191370741"/>
      <w:r w:rsidRPr="00AE0EFC">
        <w:t>Zhotovitel se zavazuje poskytnout objednateli podmíněnou jednorázovou slevu z ceny díla ve</w:t>
      </w:r>
      <w:r w:rsidR="00E349A5">
        <w:t> </w:t>
      </w:r>
      <w:r w:rsidRPr="00AE0EFC">
        <w:t>výši částky zajištěné bankovní zárukou č. 2 dle</w:t>
      </w:r>
      <w:r w:rsidR="00AE0EFC">
        <w:t xml:space="preserve"> čl. 12,</w:t>
      </w:r>
      <w:r w:rsidRPr="00AE0EFC">
        <w:t xml:space="preserve"> odst. </w:t>
      </w:r>
      <w:r w:rsidR="00072BFF" w:rsidRPr="00AE0EFC">
        <w:fldChar w:fldCharType="begin"/>
      </w:r>
      <w:r w:rsidR="00072BFF" w:rsidRPr="00AE0EFC">
        <w:instrText xml:space="preserve"> REF _Ref191370803 \r \h </w:instrText>
      </w:r>
      <w:r w:rsidR="00072BFF" w:rsidRPr="00AE0EFC">
        <w:fldChar w:fldCharType="separate"/>
      </w:r>
      <w:r w:rsidR="00E349A5">
        <w:t>12.5</w:t>
      </w:r>
      <w:r w:rsidR="00072BFF" w:rsidRPr="00AE0EFC">
        <w:fldChar w:fldCharType="end"/>
      </w:r>
      <w:r w:rsidR="00155A8B" w:rsidRPr="00AE0EFC">
        <w:t xml:space="preserve"> </w:t>
      </w:r>
      <w:r w:rsidRPr="00AE0EFC">
        <w:t>této smlouvy pro případ, že jeho schopnost nést odpovědnost za vady a plnit závazky z toho plynoucí po celou dobu záruční doby bude podstatným způsobem omezena z důvodu:</w:t>
      </w:r>
      <w:bookmarkEnd w:id="118"/>
    </w:p>
    <w:p w14:paraId="6812D183" w14:textId="77777777" w:rsidR="009631F9" w:rsidRPr="00AE0EFC" w:rsidRDefault="00CB0702" w:rsidP="00B5313E">
      <w:pPr>
        <w:pStyle w:val="Odstavecseseznamem"/>
        <w:numPr>
          <w:ilvl w:val="3"/>
          <w:numId w:val="1"/>
        </w:numPr>
        <w:ind w:left="1134" w:hanging="425"/>
        <w:jc w:val="both"/>
        <w:rPr>
          <w:rFonts w:asciiTheme="minorHAnsi" w:hAnsiTheme="minorHAnsi" w:cstheme="minorHAnsi"/>
          <w:sz w:val="22"/>
          <w:szCs w:val="22"/>
        </w:rPr>
      </w:pPr>
      <w:r w:rsidRPr="00AE0EFC">
        <w:rPr>
          <w:rFonts w:asciiTheme="minorHAnsi" w:hAnsiTheme="minorHAnsi" w:cstheme="minorHAnsi"/>
          <w:sz w:val="22"/>
          <w:szCs w:val="22"/>
        </w:rPr>
        <w:t>rozhodnutí o likvidaci společnosti zhotovitele,</w:t>
      </w:r>
    </w:p>
    <w:p w14:paraId="6864E1D5" w14:textId="1309551C" w:rsidR="00CB0702" w:rsidRPr="00AE0EFC" w:rsidRDefault="00CB0702" w:rsidP="00B5313E">
      <w:pPr>
        <w:pStyle w:val="Odstavecseseznamem"/>
        <w:numPr>
          <w:ilvl w:val="3"/>
          <w:numId w:val="1"/>
        </w:numPr>
        <w:ind w:left="1134" w:hanging="425"/>
        <w:jc w:val="both"/>
        <w:rPr>
          <w:rFonts w:asciiTheme="minorHAnsi" w:hAnsiTheme="minorHAnsi" w:cstheme="minorHAnsi"/>
          <w:sz w:val="22"/>
          <w:szCs w:val="22"/>
        </w:rPr>
      </w:pPr>
      <w:r w:rsidRPr="00AE0EFC">
        <w:rPr>
          <w:rFonts w:asciiTheme="minorHAnsi" w:hAnsiTheme="minorHAnsi" w:cstheme="minorHAnsi"/>
          <w:sz w:val="22"/>
          <w:szCs w:val="22"/>
        </w:rPr>
        <w:t xml:space="preserve">zhotovitel bude v úpadku dle zákona č. 182/2006 Sb., o úpadku a způsobech jeho řešení v platném znění. </w:t>
      </w:r>
    </w:p>
    <w:bookmarkEnd w:id="117"/>
    <w:p w14:paraId="563642E7" w14:textId="77777777" w:rsidR="005301ED" w:rsidRPr="005301ED" w:rsidRDefault="005301ED" w:rsidP="009A4D0E"/>
    <w:p w14:paraId="00285DB7" w14:textId="77777777" w:rsidR="00BC02FA" w:rsidRPr="00D441BF" w:rsidRDefault="00BC02FA" w:rsidP="00D441BF">
      <w:pPr>
        <w:pStyle w:val="Nadpis1"/>
        <w:tabs>
          <w:tab w:val="left" w:pos="4253"/>
        </w:tabs>
        <w:ind w:left="454" w:hanging="454"/>
      </w:pPr>
      <w:bookmarkStart w:id="119" w:name="_Hlk164673611"/>
      <w:r w:rsidRPr="00EA3C5D">
        <w:t>Smluvní</w:t>
      </w:r>
      <w:r w:rsidRPr="00D441BF">
        <w:t xml:space="preserve"> pokuty</w:t>
      </w:r>
    </w:p>
    <w:p w14:paraId="60BECE9A" w14:textId="06CCB7AF" w:rsidR="00472FDB" w:rsidRPr="003A67F5" w:rsidRDefault="00472FDB" w:rsidP="00A55A30">
      <w:pPr>
        <w:pStyle w:val="Nadpis2"/>
      </w:pPr>
      <w:r w:rsidRPr="00EA3C5D">
        <w:t xml:space="preserve">V případě prodlení zhotovitele s termínem </w:t>
      </w:r>
      <w:r w:rsidR="00505A56" w:rsidRPr="003A67F5">
        <w:t>dle čl. 4</w:t>
      </w:r>
      <w:r w:rsidR="003A67F5">
        <w:t>,</w:t>
      </w:r>
      <w:r w:rsidR="00505A56" w:rsidRPr="003A67F5">
        <w:t xml:space="preserve"> odst</w:t>
      </w:r>
      <w:r w:rsidR="00160B1E" w:rsidRPr="003A67F5">
        <w:t>.</w:t>
      </w:r>
      <w:r w:rsidR="00505A56" w:rsidRPr="003A67F5">
        <w:t xml:space="preserve"> </w:t>
      </w:r>
      <w:r w:rsidR="00255F43" w:rsidRPr="003A67F5">
        <w:fldChar w:fldCharType="begin"/>
      </w:r>
      <w:r w:rsidR="00255F43" w:rsidRPr="003A67F5">
        <w:instrText xml:space="preserve"> REF _Ref191369048 \r \h </w:instrText>
      </w:r>
      <w:r w:rsidR="00255F43" w:rsidRPr="003A67F5">
        <w:fldChar w:fldCharType="separate"/>
      </w:r>
      <w:r w:rsidR="00E349A5">
        <w:t>4.6</w:t>
      </w:r>
      <w:r w:rsidR="00255F43" w:rsidRPr="003A67F5">
        <w:fldChar w:fldCharType="end"/>
      </w:r>
      <w:r w:rsidR="006909E2" w:rsidRPr="003A67F5">
        <w:t xml:space="preserve"> </w:t>
      </w:r>
      <w:r w:rsidR="00CB0702" w:rsidRPr="003A67F5">
        <w:t xml:space="preserve">této </w:t>
      </w:r>
      <w:r w:rsidR="00505A56" w:rsidRPr="003A67F5">
        <w:t>smlouvy</w:t>
      </w:r>
      <w:r w:rsidRPr="003A67F5">
        <w:t xml:space="preserve"> zaplatí zhotovitel objednateli na jeho výzvu smluvní pokutu ve výši </w:t>
      </w:r>
      <w:r w:rsidR="00FC019E" w:rsidRPr="003A67F5">
        <w:t>0,1</w:t>
      </w:r>
      <w:r w:rsidR="00072BFF" w:rsidRPr="003A67F5">
        <w:t xml:space="preserve"> </w:t>
      </w:r>
      <w:r w:rsidR="00FC019E" w:rsidRPr="003A67F5">
        <w:t xml:space="preserve">% </w:t>
      </w:r>
      <w:r w:rsidR="00FC60F4" w:rsidRPr="003A67F5">
        <w:t>z</w:t>
      </w:r>
      <w:r w:rsidRPr="003A67F5">
        <w:t> ceny díla bez DPH</w:t>
      </w:r>
      <w:r w:rsidR="006718E1" w:rsidRPr="003A67F5">
        <w:t xml:space="preserve"> </w:t>
      </w:r>
      <w:r w:rsidRPr="003A67F5">
        <w:t xml:space="preserve">za každý započatý den prodlení. </w:t>
      </w:r>
    </w:p>
    <w:p w14:paraId="710F1FFF" w14:textId="146DDD14" w:rsidR="00FC019E" w:rsidRPr="00EA3C5D" w:rsidRDefault="00FC019E" w:rsidP="00FC019E">
      <w:pPr>
        <w:pStyle w:val="Nadpis2"/>
      </w:pPr>
      <w:r w:rsidRPr="003A67F5">
        <w:t>V případě prodlení zhotovitele s termínem dle čl. 4</w:t>
      </w:r>
      <w:r w:rsidR="003A67F5">
        <w:t>,</w:t>
      </w:r>
      <w:r w:rsidRPr="003A67F5">
        <w:t xml:space="preserve"> odst. </w:t>
      </w:r>
      <w:r w:rsidR="00255F43" w:rsidRPr="003A67F5">
        <w:fldChar w:fldCharType="begin"/>
      </w:r>
      <w:r w:rsidR="00255F43" w:rsidRPr="003A67F5">
        <w:instrText xml:space="preserve"> REF _Ref190955744 \r \h </w:instrText>
      </w:r>
      <w:r w:rsidR="00365A21" w:rsidRPr="003A67F5">
        <w:instrText xml:space="preserve"> \* MERGEFORMAT </w:instrText>
      </w:r>
      <w:r w:rsidR="00255F43" w:rsidRPr="003A67F5">
        <w:fldChar w:fldCharType="separate"/>
      </w:r>
      <w:r w:rsidR="00E349A5">
        <w:t>4.2</w:t>
      </w:r>
      <w:r w:rsidR="00255F43" w:rsidRPr="003A67F5">
        <w:fldChar w:fldCharType="end"/>
      </w:r>
      <w:r w:rsidR="00255F43" w:rsidRPr="003A67F5">
        <w:t xml:space="preserve">, </w:t>
      </w:r>
      <w:r w:rsidR="00255F43" w:rsidRPr="003A67F5">
        <w:fldChar w:fldCharType="begin"/>
      </w:r>
      <w:r w:rsidR="00255F43" w:rsidRPr="003A67F5">
        <w:instrText xml:space="preserve"> REF _Ref191368996 \r \h </w:instrText>
      </w:r>
      <w:r w:rsidR="00365A21" w:rsidRPr="003A67F5">
        <w:instrText xml:space="preserve"> \* MERGEFORMAT </w:instrText>
      </w:r>
      <w:r w:rsidR="00255F43" w:rsidRPr="003A67F5">
        <w:fldChar w:fldCharType="separate"/>
      </w:r>
      <w:r w:rsidR="00E349A5">
        <w:t>4.3</w:t>
      </w:r>
      <w:r w:rsidR="00255F43" w:rsidRPr="003A67F5">
        <w:fldChar w:fldCharType="end"/>
      </w:r>
      <w:r w:rsidR="00255F43" w:rsidRPr="003A67F5">
        <w:t xml:space="preserve">, </w:t>
      </w:r>
      <w:r w:rsidR="00255F43" w:rsidRPr="003A67F5">
        <w:fldChar w:fldCharType="begin"/>
      </w:r>
      <w:r w:rsidR="00255F43" w:rsidRPr="003A67F5">
        <w:instrText xml:space="preserve"> REF _Ref191309319 \r \h </w:instrText>
      </w:r>
      <w:r w:rsidR="00365A21" w:rsidRPr="003A67F5">
        <w:instrText xml:space="preserve"> \* MERGEFORMAT </w:instrText>
      </w:r>
      <w:r w:rsidR="00255F43" w:rsidRPr="003A67F5">
        <w:fldChar w:fldCharType="separate"/>
      </w:r>
      <w:r w:rsidR="00E349A5">
        <w:t>4.4</w:t>
      </w:r>
      <w:r w:rsidR="00255F43" w:rsidRPr="003A67F5">
        <w:fldChar w:fldCharType="end"/>
      </w:r>
      <w:r w:rsidR="006909E2" w:rsidRPr="003A67F5">
        <w:t xml:space="preserve">, </w:t>
      </w:r>
      <w:r w:rsidR="006909E2" w:rsidRPr="003A67F5">
        <w:fldChar w:fldCharType="begin"/>
      </w:r>
      <w:r w:rsidR="006909E2" w:rsidRPr="003A67F5">
        <w:instrText xml:space="preserve"> REF _Ref191623037 \r \h </w:instrText>
      </w:r>
      <w:r w:rsidR="00365A21" w:rsidRPr="003A67F5">
        <w:instrText xml:space="preserve"> \* MERGEFORMAT </w:instrText>
      </w:r>
      <w:r w:rsidR="006909E2" w:rsidRPr="003A67F5">
        <w:fldChar w:fldCharType="separate"/>
      </w:r>
      <w:r w:rsidR="00E349A5">
        <w:t>4.5</w:t>
      </w:r>
      <w:r w:rsidR="006909E2" w:rsidRPr="003A67F5">
        <w:fldChar w:fldCharType="end"/>
      </w:r>
      <w:r w:rsidR="009F26CA" w:rsidRPr="003A67F5">
        <w:t>,</w:t>
      </w:r>
      <w:r w:rsidR="00255F43" w:rsidRPr="003A67F5">
        <w:t xml:space="preserve"> </w:t>
      </w:r>
      <w:r w:rsidR="00255F43" w:rsidRPr="003A67F5">
        <w:fldChar w:fldCharType="begin"/>
      </w:r>
      <w:r w:rsidR="00255F43" w:rsidRPr="003A67F5">
        <w:instrText xml:space="preserve"> REF _Ref191369003 \r \h </w:instrText>
      </w:r>
      <w:r w:rsidR="00365A21" w:rsidRPr="003A67F5">
        <w:instrText xml:space="preserve"> \* MERGEFORMAT </w:instrText>
      </w:r>
      <w:r w:rsidR="00255F43" w:rsidRPr="003A67F5">
        <w:fldChar w:fldCharType="separate"/>
      </w:r>
      <w:r w:rsidR="00E349A5">
        <w:t>4.7</w:t>
      </w:r>
      <w:r w:rsidR="00255F43" w:rsidRPr="003A67F5">
        <w:fldChar w:fldCharType="end"/>
      </w:r>
      <w:r w:rsidR="009F26CA" w:rsidRPr="003A67F5">
        <w:t xml:space="preserve"> a </w:t>
      </w:r>
      <w:r w:rsidR="00365A21" w:rsidRPr="003A67F5">
        <w:fldChar w:fldCharType="begin"/>
      </w:r>
      <w:r w:rsidR="00365A21" w:rsidRPr="003A67F5">
        <w:instrText xml:space="preserve"> REF _Ref191638208 \r \h  \* MERGEFORMAT </w:instrText>
      </w:r>
      <w:r w:rsidR="00365A21" w:rsidRPr="003A67F5">
        <w:fldChar w:fldCharType="separate"/>
      </w:r>
      <w:r w:rsidR="00E349A5">
        <w:t>4.9</w:t>
      </w:r>
      <w:r w:rsidR="00365A21" w:rsidRPr="003A67F5">
        <w:fldChar w:fldCharType="end"/>
      </w:r>
      <w:r w:rsidR="006909E2" w:rsidRPr="003A67F5">
        <w:t xml:space="preserve"> </w:t>
      </w:r>
      <w:r w:rsidRPr="003A67F5">
        <w:t xml:space="preserve">této smlouvy </w:t>
      </w:r>
      <w:r w:rsidRPr="00EA3C5D">
        <w:t>způsobené</w:t>
      </w:r>
      <w:r>
        <w:t>m</w:t>
      </w:r>
      <w:r w:rsidRPr="00EA3C5D">
        <w:t xml:space="preserve"> zhotovitelem, zaplatí zhotovitel objednateli na jeho výzvu smluvní pokutu ve výši </w:t>
      </w:r>
      <w:r w:rsidR="00F93F27">
        <w:t>3</w:t>
      </w:r>
      <w:r w:rsidR="00F93F27" w:rsidRPr="00EA3C5D">
        <w:t> </w:t>
      </w:r>
      <w:r w:rsidRPr="00EA3C5D">
        <w:t xml:space="preserve">000,- Kč za každý započatý den prodlení. </w:t>
      </w:r>
    </w:p>
    <w:p w14:paraId="51865389" w14:textId="70C9E2AF" w:rsidR="00EE134D" w:rsidRPr="00EA3C5D" w:rsidRDefault="00EE134D" w:rsidP="00A55A30">
      <w:pPr>
        <w:pStyle w:val="Nadpis2"/>
      </w:pPr>
      <w:r w:rsidRPr="00EA3C5D">
        <w:t xml:space="preserve">V případě prodlení objednatele s uhrazením faktury zaplatí objednatel zhotoviteli na jeho výzvu smluvní </w:t>
      </w:r>
      <w:r w:rsidR="00C11E15" w:rsidRPr="00EA3C5D">
        <w:t>úrok z prodlení</w:t>
      </w:r>
      <w:r w:rsidRPr="00EA3C5D">
        <w:t xml:space="preserve"> ve výši 0,05</w:t>
      </w:r>
      <w:r w:rsidR="00317543">
        <w:t xml:space="preserve"> </w:t>
      </w:r>
      <w:r w:rsidRPr="00EA3C5D">
        <w:t>% z dlužné částky</w:t>
      </w:r>
      <w:r w:rsidR="00E43758" w:rsidRPr="00EA3C5D">
        <w:t xml:space="preserve"> bez DPH</w:t>
      </w:r>
      <w:r w:rsidRPr="00EA3C5D">
        <w:t xml:space="preserve"> za každý</w:t>
      </w:r>
      <w:r w:rsidR="00F71DEF" w:rsidRPr="00EA3C5D">
        <w:t xml:space="preserve"> započatý</w:t>
      </w:r>
      <w:r w:rsidRPr="00EA3C5D">
        <w:t xml:space="preserve"> den prodlení.</w:t>
      </w:r>
    </w:p>
    <w:p w14:paraId="293F95A6" w14:textId="6E70EC2C" w:rsidR="008E6914" w:rsidRPr="00EA3C5D" w:rsidRDefault="00425446" w:rsidP="00A55A30">
      <w:pPr>
        <w:pStyle w:val="Nadpis2"/>
      </w:pPr>
      <w:r w:rsidRPr="00EA3C5D">
        <w:t xml:space="preserve">V případě, že zhotovitel nedodrží lhůtu pro odstranění drobných vad a nedodělků (se kterými objednatel dílo převzal) stanovenou v souladu s touto smlouvou, je povinen zaplatit objednateli na jeho výzvu smluvní pokutu ve výši </w:t>
      </w:r>
      <w:r w:rsidR="00311B02" w:rsidRPr="00EA3C5D">
        <w:t>1</w:t>
      </w:r>
      <w:r w:rsidR="006909E2">
        <w:t> </w:t>
      </w:r>
      <w:r w:rsidRPr="00EA3C5D">
        <w:t>000</w:t>
      </w:r>
      <w:r w:rsidR="006909E2">
        <w:t>,-</w:t>
      </w:r>
      <w:r w:rsidRPr="00EA3C5D">
        <w:t xml:space="preserve"> Kč za</w:t>
      </w:r>
      <w:r w:rsidR="00017B44" w:rsidRPr="00EA3C5D">
        <w:t xml:space="preserve"> každou vadu</w:t>
      </w:r>
      <w:r w:rsidR="00754F77" w:rsidRPr="00EA3C5D">
        <w:t xml:space="preserve"> a za každý den prodlení</w:t>
      </w:r>
      <w:r w:rsidRPr="00EA3C5D">
        <w:t>.</w:t>
      </w:r>
    </w:p>
    <w:p w14:paraId="075CC3D8" w14:textId="6FA43D78" w:rsidR="000601C5" w:rsidRPr="00EA3C5D" w:rsidRDefault="00425446" w:rsidP="00A55A30">
      <w:pPr>
        <w:pStyle w:val="Nadpis2"/>
      </w:pPr>
      <w:r w:rsidRPr="00EA3C5D">
        <w:t xml:space="preserve">V případě, že zhotovitel bude v prodlení se splněním lhůty pro odstranění </w:t>
      </w:r>
      <w:r w:rsidR="00EB7376" w:rsidRPr="00EA3C5D">
        <w:t>„</w:t>
      </w:r>
      <w:r w:rsidRPr="00EA3C5D">
        <w:t>běžných vad</w:t>
      </w:r>
      <w:r w:rsidR="00EB7376" w:rsidRPr="00EA3C5D">
        <w:t>“</w:t>
      </w:r>
      <w:r w:rsidRPr="00EA3C5D">
        <w:t xml:space="preserve"> vzniklých na díle v záruční době, které objednatel</w:t>
      </w:r>
      <w:r w:rsidR="00072BFF">
        <w:t xml:space="preserve"> nebo jím pověřená osoba</w:t>
      </w:r>
      <w:r w:rsidRPr="00EA3C5D">
        <w:t xml:space="preserve"> prokazatelně písemně oznámil zhotoviteli, je povinen uhradit objednateli na jeho výzvu smluvní pokutu ve výši </w:t>
      </w:r>
      <w:r w:rsidR="006611D6" w:rsidRPr="00EA3C5D">
        <w:t>2</w:t>
      </w:r>
      <w:r w:rsidR="006909E2">
        <w:t> </w:t>
      </w:r>
      <w:r w:rsidRPr="00EA3C5D">
        <w:t>000</w:t>
      </w:r>
      <w:r w:rsidR="006909E2">
        <w:t>,-</w:t>
      </w:r>
      <w:r w:rsidRPr="00EA3C5D">
        <w:t xml:space="preserve"> Kč za každ</w:t>
      </w:r>
      <w:r w:rsidR="00754F77" w:rsidRPr="00EA3C5D">
        <w:t xml:space="preserve">ou vadu a </w:t>
      </w:r>
      <w:r w:rsidRPr="00EA3C5D">
        <w:t xml:space="preserve">započatý den prodlení. </w:t>
      </w:r>
    </w:p>
    <w:p w14:paraId="4969A9D5" w14:textId="3BC63CC7" w:rsidR="00ED076F" w:rsidRPr="00B57AC5" w:rsidRDefault="00ED076F" w:rsidP="00A55A30">
      <w:pPr>
        <w:pStyle w:val="Nadpis2"/>
      </w:pPr>
      <w:r w:rsidRPr="00EA3C5D">
        <w:t xml:space="preserve">V případě, že zhotovitel bude v prodlení se splněním lhůty pro odstranění </w:t>
      </w:r>
      <w:r w:rsidR="00EB7376" w:rsidRPr="00EA3C5D">
        <w:t>„</w:t>
      </w:r>
      <w:r w:rsidRPr="00EA3C5D">
        <w:t>havárie</w:t>
      </w:r>
      <w:r w:rsidR="00EB7376" w:rsidRPr="00EA3C5D">
        <w:t>“</w:t>
      </w:r>
      <w:r w:rsidRPr="00EA3C5D">
        <w:t xml:space="preserve"> na díle v záruční době, kterou objednatel</w:t>
      </w:r>
      <w:r w:rsidR="00072BFF">
        <w:t xml:space="preserve"> nebo jím pověřená osoba</w:t>
      </w:r>
      <w:r w:rsidRPr="00EA3C5D">
        <w:t xml:space="preserve"> prokazatelně </w:t>
      </w:r>
      <w:r w:rsidRPr="00B57AC5">
        <w:t xml:space="preserve">písemně oznámil zhotoviteli, je povinen uhradit objednateli na jeho výzvu smluvní pokutu ve výši </w:t>
      </w:r>
      <w:r w:rsidR="00A43211" w:rsidRPr="00FE048A">
        <w:t>5</w:t>
      </w:r>
      <w:r w:rsidR="006909E2">
        <w:t> </w:t>
      </w:r>
      <w:r w:rsidRPr="00FE048A">
        <w:t>000</w:t>
      </w:r>
      <w:r w:rsidR="006909E2">
        <w:t>,-</w:t>
      </w:r>
      <w:r w:rsidRPr="00B57AC5">
        <w:t xml:space="preserve"> Kč za</w:t>
      </w:r>
      <w:r w:rsidR="00E349A5">
        <w:t> </w:t>
      </w:r>
      <w:r w:rsidRPr="00B57AC5">
        <w:t>každou vadu a započatý den prodlení.</w:t>
      </w:r>
    </w:p>
    <w:p w14:paraId="4433FC14" w14:textId="4ED6CCA2" w:rsidR="00255F43" w:rsidRPr="002A7BFA" w:rsidRDefault="00255F43" w:rsidP="00255F43">
      <w:pPr>
        <w:pStyle w:val="Nadpis2"/>
      </w:pPr>
      <w:r w:rsidRPr="00FE048A">
        <w:lastRenderedPageBreak/>
        <w:t>V případě, že zhotovitel poruší povinnost dle čl. 7</w:t>
      </w:r>
      <w:r w:rsidR="003A67F5">
        <w:t>,</w:t>
      </w:r>
      <w:r w:rsidRPr="00FE048A">
        <w:t xml:space="preserve"> odst. </w:t>
      </w:r>
      <w:r>
        <w:fldChar w:fldCharType="begin"/>
      </w:r>
      <w:r>
        <w:instrText xml:space="preserve"> REF _Ref191369267 \r \h </w:instrText>
      </w:r>
      <w:r>
        <w:fldChar w:fldCharType="separate"/>
      </w:r>
      <w:r w:rsidR="00E349A5">
        <w:t>7.2</w:t>
      </w:r>
      <w:r>
        <w:fldChar w:fldCharType="end"/>
      </w:r>
      <w:r>
        <w:t xml:space="preserve"> </w:t>
      </w:r>
      <w:r w:rsidRPr="00FE048A">
        <w:t xml:space="preserve">této smlouvy je povinen zaplatit objednateli na jeho výzvu smluvní pokutu ve výši </w:t>
      </w:r>
      <w:r>
        <w:t>1</w:t>
      </w:r>
      <w:r w:rsidRPr="00FE048A">
        <w:t>0</w:t>
      </w:r>
      <w:r w:rsidR="006909E2">
        <w:t> </w:t>
      </w:r>
      <w:r w:rsidRPr="00FE048A">
        <w:t>000</w:t>
      </w:r>
      <w:r w:rsidR="006909E2">
        <w:t>,-</w:t>
      </w:r>
      <w:r w:rsidRPr="00FE048A">
        <w:t xml:space="preserve"> Kč za každou</w:t>
      </w:r>
      <w:r w:rsidRPr="002A7BFA">
        <w:t xml:space="preserve"> nepovolenou změnu </w:t>
      </w:r>
      <w:r>
        <w:br/>
        <w:t xml:space="preserve">osoby </w:t>
      </w:r>
      <w:r w:rsidR="004F1BC6" w:rsidRPr="004F1BC6">
        <w:t>odpovědn</w:t>
      </w:r>
      <w:r w:rsidR="004F1BC6">
        <w:t>é</w:t>
      </w:r>
      <w:r w:rsidR="004F1BC6" w:rsidRPr="004F1BC6">
        <w:t xml:space="preserve"> za vedení stavby</w:t>
      </w:r>
      <w:r w:rsidRPr="002A7BFA">
        <w:t>.</w:t>
      </w:r>
    </w:p>
    <w:p w14:paraId="0CD1F456" w14:textId="2A723ACB" w:rsidR="007B0E3F" w:rsidRPr="00174377" w:rsidRDefault="007B0E3F" w:rsidP="00A55A30">
      <w:pPr>
        <w:pStyle w:val="Nadpis2"/>
      </w:pPr>
      <w:r w:rsidRPr="00B57AC5">
        <w:t>V případě, že zhotovitel poruší povinnost dle</w:t>
      </w:r>
      <w:r w:rsidR="00F0445C" w:rsidRPr="00B57AC5">
        <w:t xml:space="preserve"> </w:t>
      </w:r>
      <w:r w:rsidR="0089109C" w:rsidRPr="00B57AC5">
        <w:t>čl.</w:t>
      </w:r>
      <w:r w:rsidR="00F0445C" w:rsidRPr="00B57AC5">
        <w:t xml:space="preserve"> </w:t>
      </w:r>
      <w:r w:rsidR="00B51209" w:rsidRPr="00FE048A">
        <w:t>7</w:t>
      </w:r>
      <w:r w:rsidR="003A67F5">
        <w:t>,</w:t>
      </w:r>
      <w:r w:rsidR="00B96FA2" w:rsidRPr="00FE048A">
        <w:t xml:space="preserve"> </w:t>
      </w:r>
      <w:r w:rsidR="0089109C" w:rsidRPr="00FE048A">
        <w:t xml:space="preserve">odst. </w:t>
      </w:r>
      <w:r w:rsidR="00FC60F4">
        <w:fldChar w:fldCharType="begin"/>
      </w:r>
      <w:r w:rsidR="00FC60F4">
        <w:instrText xml:space="preserve"> REF _Ref191368754 \r \h </w:instrText>
      </w:r>
      <w:r w:rsidR="00FC60F4">
        <w:fldChar w:fldCharType="separate"/>
      </w:r>
      <w:r w:rsidR="00E349A5">
        <w:t>7.5.14</w:t>
      </w:r>
      <w:r w:rsidR="00FC60F4">
        <w:fldChar w:fldCharType="end"/>
      </w:r>
      <w:r w:rsidR="00FC60F4">
        <w:t xml:space="preserve"> této </w:t>
      </w:r>
      <w:r w:rsidRPr="00B57AC5">
        <w:t xml:space="preserve">smlouvy, je povinen zaplatit objednateli na jeho výzvu smluvní pokutu ve výši </w:t>
      </w:r>
      <w:r w:rsidR="00FC60F4" w:rsidRPr="002C62F2">
        <w:t>2</w:t>
      </w:r>
      <w:r w:rsidR="007E4B91" w:rsidRPr="002C62F2">
        <w:t>0</w:t>
      </w:r>
      <w:r w:rsidR="006909E2" w:rsidRPr="002C62F2">
        <w:t> </w:t>
      </w:r>
      <w:r w:rsidRPr="002C62F2">
        <w:t>000</w:t>
      </w:r>
      <w:r w:rsidR="006909E2" w:rsidRPr="002C62F2">
        <w:t>,-</w:t>
      </w:r>
      <w:r w:rsidRPr="002C62F2">
        <w:t xml:space="preserve"> Kč </w:t>
      </w:r>
      <w:r w:rsidRPr="00B57AC5">
        <w:t>za</w:t>
      </w:r>
      <w:r w:rsidRPr="00174377">
        <w:t xml:space="preserve"> každé jednotlivé porušení této povinnosti. </w:t>
      </w:r>
    </w:p>
    <w:p w14:paraId="6D9749ED" w14:textId="6AB5A82A" w:rsidR="00F54010" w:rsidRPr="00FE048A" w:rsidRDefault="00425446" w:rsidP="00A55A30">
      <w:pPr>
        <w:pStyle w:val="Nadpis2"/>
      </w:pPr>
      <w:r w:rsidRPr="00FE048A">
        <w:t>V případě, že zhotovitel poruší povinnosti dle</w:t>
      </w:r>
      <w:r w:rsidR="00B51209" w:rsidRPr="00FE048A">
        <w:t xml:space="preserve"> </w:t>
      </w:r>
      <w:r w:rsidR="0089109C" w:rsidRPr="00FE048A">
        <w:t>čl.</w:t>
      </w:r>
      <w:r w:rsidR="00B51209" w:rsidRPr="00FE048A">
        <w:t xml:space="preserve"> 7</w:t>
      </w:r>
      <w:r w:rsidR="003A67F5">
        <w:t>,</w:t>
      </w:r>
      <w:r w:rsidR="00B96FA2" w:rsidRPr="00FE048A">
        <w:t xml:space="preserve"> </w:t>
      </w:r>
      <w:r w:rsidR="0089109C" w:rsidRPr="00FE048A">
        <w:t>odst.</w:t>
      </w:r>
      <w:r w:rsidR="00B14CAF">
        <w:t xml:space="preserve"> </w:t>
      </w:r>
      <w:r w:rsidR="002C62F2">
        <w:fldChar w:fldCharType="begin"/>
      </w:r>
      <w:r w:rsidR="002C62F2">
        <w:instrText xml:space="preserve"> REF _Ref191624754 \r \h </w:instrText>
      </w:r>
      <w:r w:rsidR="002C62F2">
        <w:fldChar w:fldCharType="separate"/>
      </w:r>
      <w:r w:rsidR="00E349A5">
        <w:t>7.5.17</w:t>
      </w:r>
      <w:r w:rsidR="002C62F2">
        <w:fldChar w:fldCharType="end"/>
      </w:r>
      <w:r w:rsidR="002438F8">
        <w:t xml:space="preserve">, </w:t>
      </w:r>
      <w:r w:rsidR="00FC60F4">
        <w:fldChar w:fldCharType="begin"/>
      </w:r>
      <w:r w:rsidR="00FC60F4">
        <w:instrText xml:space="preserve"> REF _Ref191368822 \r \h </w:instrText>
      </w:r>
      <w:r w:rsidR="00FC60F4">
        <w:fldChar w:fldCharType="separate"/>
      </w:r>
      <w:r w:rsidR="00E349A5">
        <w:t>7.6.4</w:t>
      </w:r>
      <w:r w:rsidR="00FC60F4">
        <w:fldChar w:fldCharType="end"/>
      </w:r>
      <w:r w:rsidR="00FC60F4">
        <w:t xml:space="preserve">, </w:t>
      </w:r>
      <w:r w:rsidR="00FC60F4">
        <w:fldChar w:fldCharType="begin"/>
      </w:r>
      <w:r w:rsidR="00FC60F4">
        <w:instrText xml:space="preserve"> REF _Ref191368823 \r \h </w:instrText>
      </w:r>
      <w:r w:rsidR="00FC60F4">
        <w:fldChar w:fldCharType="separate"/>
      </w:r>
      <w:r w:rsidR="00E349A5">
        <w:t>7.6.5</w:t>
      </w:r>
      <w:r w:rsidR="00FC60F4">
        <w:fldChar w:fldCharType="end"/>
      </w:r>
      <w:r w:rsidR="00FC60F4">
        <w:t xml:space="preserve"> a </w:t>
      </w:r>
      <w:r w:rsidR="00FC60F4">
        <w:fldChar w:fldCharType="begin"/>
      </w:r>
      <w:r w:rsidR="00FC60F4">
        <w:instrText xml:space="preserve"> REF _Ref191368825 \r \h </w:instrText>
      </w:r>
      <w:r w:rsidR="00FC60F4">
        <w:fldChar w:fldCharType="separate"/>
      </w:r>
      <w:r w:rsidR="00E349A5">
        <w:t>7.6.6</w:t>
      </w:r>
      <w:r w:rsidR="00FC60F4">
        <w:fldChar w:fldCharType="end"/>
      </w:r>
      <w:r w:rsidR="00FC60F4">
        <w:t xml:space="preserve"> </w:t>
      </w:r>
      <w:r w:rsidRPr="00FE048A">
        <w:t xml:space="preserve">této smlouvy, je povinen zaplatit objednateli na jeho výzvu smluvní pokutu ve výši </w:t>
      </w:r>
      <w:r w:rsidR="00F93F27">
        <w:t>2</w:t>
      </w:r>
      <w:r w:rsidR="00F93F27" w:rsidRPr="00FE048A">
        <w:t> </w:t>
      </w:r>
      <w:r w:rsidRPr="00FE048A">
        <w:t>000,-</w:t>
      </w:r>
      <w:r w:rsidR="00363726" w:rsidRPr="00FE048A">
        <w:t xml:space="preserve"> </w:t>
      </w:r>
      <w:r w:rsidRPr="00FE048A">
        <w:t>Kč za každé jednotlivé porušení této povinnosti.</w:t>
      </w:r>
    </w:p>
    <w:p w14:paraId="2FF93C57" w14:textId="0B842C33" w:rsidR="00AE0727" w:rsidRPr="00FE048A" w:rsidRDefault="00384883" w:rsidP="00AE0727">
      <w:pPr>
        <w:pStyle w:val="Nadpis2"/>
      </w:pPr>
      <w:r w:rsidRPr="00FE048A">
        <w:t>V případě, že zhotovitel poruší povinnost dle</w:t>
      </w:r>
      <w:r w:rsidR="00B51209" w:rsidRPr="00FE048A">
        <w:t xml:space="preserve"> </w:t>
      </w:r>
      <w:r w:rsidR="00FB1AD1" w:rsidRPr="00FE048A">
        <w:t>čl. 7</w:t>
      </w:r>
      <w:r w:rsidR="003A67F5">
        <w:t>,</w:t>
      </w:r>
      <w:r w:rsidR="00FB1AD1" w:rsidRPr="00FE048A">
        <w:t xml:space="preserve"> odst. </w:t>
      </w:r>
      <w:r w:rsidR="00255F43">
        <w:fldChar w:fldCharType="begin"/>
      </w:r>
      <w:r w:rsidR="00255F43">
        <w:instrText xml:space="preserve"> REF _Ref191369174 \r \h </w:instrText>
      </w:r>
      <w:r w:rsidR="00255F43">
        <w:fldChar w:fldCharType="separate"/>
      </w:r>
      <w:r w:rsidR="00E349A5">
        <w:t>7.11</w:t>
      </w:r>
      <w:r w:rsidR="00255F43">
        <w:fldChar w:fldCharType="end"/>
      </w:r>
      <w:r w:rsidR="00255F43">
        <w:t xml:space="preserve"> </w:t>
      </w:r>
      <w:r w:rsidR="00FB1AD1" w:rsidRPr="00FE048A">
        <w:t xml:space="preserve">této </w:t>
      </w:r>
      <w:r w:rsidRPr="00FE048A">
        <w:t xml:space="preserve">smlouvy, je povinen zaplatit objednateli na jeho výzvu smluvní pokutu ve výši </w:t>
      </w:r>
      <w:r w:rsidR="00EB6E39" w:rsidRPr="00FE048A">
        <w:t>10</w:t>
      </w:r>
      <w:r w:rsidR="006909E2">
        <w:t> </w:t>
      </w:r>
      <w:r w:rsidRPr="00FE048A">
        <w:t>000</w:t>
      </w:r>
      <w:r w:rsidR="006909E2">
        <w:t>,-</w:t>
      </w:r>
      <w:r w:rsidR="00CE3132" w:rsidRPr="00FE048A">
        <w:t xml:space="preserve"> </w:t>
      </w:r>
      <w:r w:rsidRPr="00FE048A">
        <w:t>Kč</w:t>
      </w:r>
      <w:r w:rsidR="00CE3132" w:rsidRPr="00FE048A">
        <w:t xml:space="preserve"> </w:t>
      </w:r>
      <w:r w:rsidRPr="00FE048A">
        <w:t xml:space="preserve">za každé jednotlivé porušení této povinnosti. </w:t>
      </w:r>
    </w:p>
    <w:p w14:paraId="18582AD7" w14:textId="752AAD5A" w:rsidR="00255F43" w:rsidRDefault="00255F43" w:rsidP="00255F43">
      <w:pPr>
        <w:pStyle w:val="Nadpis2"/>
      </w:pPr>
      <w:r w:rsidRPr="00256DC4">
        <w:t xml:space="preserve">V případě, že zhotovitel poruší </w:t>
      </w:r>
      <w:r w:rsidRPr="00D8140B">
        <w:t>povinnost dle čl. 12</w:t>
      </w:r>
      <w:r w:rsidR="003A67F5">
        <w:t>,</w:t>
      </w:r>
      <w:r w:rsidRPr="00D8140B">
        <w:t xml:space="preserve"> odst. </w:t>
      </w:r>
      <w:r w:rsidR="00155A8B">
        <w:fldChar w:fldCharType="begin"/>
      </w:r>
      <w:r w:rsidR="00155A8B">
        <w:instrText xml:space="preserve"> REF _Ref191625323 \r \h </w:instrText>
      </w:r>
      <w:r w:rsidR="00155A8B">
        <w:fldChar w:fldCharType="separate"/>
      </w:r>
      <w:r w:rsidR="00E349A5">
        <w:t>12.1</w:t>
      </w:r>
      <w:r w:rsidR="00155A8B">
        <w:fldChar w:fldCharType="end"/>
      </w:r>
      <w:r w:rsidR="00155A8B">
        <w:t xml:space="preserve">, </w:t>
      </w:r>
      <w:r w:rsidR="00155A8B">
        <w:fldChar w:fldCharType="begin"/>
      </w:r>
      <w:r w:rsidR="00155A8B">
        <w:instrText xml:space="preserve"> REF _Ref191625326 \r \h </w:instrText>
      </w:r>
      <w:r w:rsidR="00155A8B">
        <w:fldChar w:fldCharType="separate"/>
      </w:r>
      <w:r w:rsidR="00E349A5">
        <w:t>12.2</w:t>
      </w:r>
      <w:r w:rsidR="00155A8B">
        <w:fldChar w:fldCharType="end"/>
      </w:r>
      <w:r w:rsidR="00155A8B">
        <w:t xml:space="preserve">, </w:t>
      </w:r>
      <w:r w:rsidR="00155A8B">
        <w:fldChar w:fldCharType="begin"/>
      </w:r>
      <w:r w:rsidR="00155A8B">
        <w:instrText xml:space="preserve"> REF _Ref191625328 \r \h </w:instrText>
      </w:r>
      <w:r w:rsidR="00155A8B">
        <w:fldChar w:fldCharType="separate"/>
      </w:r>
      <w:r w:rsidR="00E349A5">
        <w:t>12.3</w:t>
      </w:r>
      <w:r w:rsidR="00155A8B">
        <w:fldChar w:fldCharType="end"/>
      </w:r>
      <w:r w:rsidR="00155A8B">
        <w:t>,</w:t>
      </w:r>
      <w:r w:rsidR="00F2332C">
        <w:t xml:space="preserve"> </w:t>
      </w:r>
      <w:r w:rsidR="00F2332C">
        <w:fldChar w:fldCharType="begin"/>
      </w:r>
      <w:r w:rsidR="00F2332C">
        <w:instrText xml:space="preserve"> REF _Ref191370801 \r \h </w:instrText>
      </w:r>
      <w:r w:rsidR="00F2332C">
        <w:fldChar w:fldCharType="separate"/>
      </w:r>
      <w:r w:rsidR="00E349A5">
        <w:t>12.4</w:t>
      </w:r>
      <w:r w:rsidR="00F2332C">
        <w:fldChar w:fldCharType="end"/>
      </w:r>
      <w:r w:rsidR="00F2332C">
        <w:t xml:space="preserve"> a</w:t>
      </w:r>
      <w:r w:rsidR="00155A8B">
        <w:t xml:space="preserve"> </w:t>
      </w:r>
      <w:r w:rsidR="00155A8B">
        <w:fldChar w:fldCharType="begin"/>
      </w:r>
      <w:r w:rsidR="00155A8B">
        <w:instrText xml:space="preserve"> REF _Ref191370803 \r \h </w:instrText>
      </w:r>
      <w:r w:rsidR="00155A8B">
        <w:fldChar w:fldCharType="separate"/>
      </w:r>
      <w:r w:rsidR="00E349A5">
        <w:t>12.5</w:t>
      </w:r>
      <w:r w:rsidR="00155A8B">
        <w:fldChar w:fldCharType="end"/>
      </w:r>
      <w:r w:rsidR="00155A8B">
        <w:t xml:space="preserve"> </w:t>
      </w:r>
      <w:r w:rsidRPr="00D8140B">
        <w:t>této smlouvy, je povinen zaplatit objednateli na jeho výzvu smluvní pokutu ve výši</w:t>
      </w:r>
      <w:r w:rsidRPr="00E44554">
        <w:t xml:space="preserve"> 10 000,- Kč za</w:t>
      </w:r>
      <w:r w:rsidR="00E349A5">
        <w:t> </w:t>
      </w:r>
      <w:r w:rsidRPr="00E44554">
        <w:t>každé</w:t>
      </w:r>
      <w:r w:rsidRPr="00256DC4">
        <w:t xml:space="preserve"> jednotlivé porušení této povinnosti. </w:t>
      </w:r>
    </w:p>
    <w:p w14:paraId="62686345" w14:textId="3C7066AD" w:rsidR="004025E4" w:rsidRDefault="004025E4" w:rsidP="004025E4">
      <w:pPr>
        <w:pStyle w:val="Nadpis2"/>
      </w:pPr>
      <w:r w:rsidRPr="00174377">
        <w:t xml:space="preserve">V případě, že zhotovitel poruší právní předpisy nebo normy o bezpečnosti a ochraně zdraví při práci a závadu neodstraní v termínu, který mu </w:t>
      </w:r>
      <w:r w:rsidRPr="00FA1681">
        <w:t>objednatel</w:t>
      </w:r>
      <w:r w:rsidR="001349C3" w:rsidRPr="00FA1681">
        <w:t xml:space="preserve"> nebo </w:t>
      </w:r>
      <w:r w:rsidR="003E08E4" w:rsidRPr="00FA1681">
        <w:t>jím</w:t>
      </w:r>
      <w:r w:rsidR="00FA1681" w:rsidRPr="00FA1681">
        <w:t xml:space="preserve"> pověřená osoba</w:t>
      </w:r>
      <w:r w:rsidRPr="00FA1681">
        <w:t xml:space="preserve"> </w:t>
      </w:r>
      <w:r w:rsidRPr="00174377">
        <w:t>určí, je povinen zaplatit objednateli na jeho výzvu smluvní pokutu ve výši 5</w:t>
      </w:r>
      <w:r>
        <w:t> </w:t>
      </w:r>
      <w:r w:rsidRPr="00174377">
        <w:t>000</w:t>
      </w:r>
      <w:r>
        <w:t>,-</w:t>
      </w:r>
      <w:r w:rsidRPr="00174377">
        <w:t xml:space="preserve"> Kč za každé jednotlivé porušení této povinnosti. </w:t>
      </w:r>
    </w:p>
    <w:p w14:paraId="64D9F254" w14:textId="3150EB6E" w:rsidR="00A100CD" w:rsidRPr="000D7ED8" w:rsidRDefault="00A100CD" w:rsidP="00A100CD">
      <w:pPr>
        <w:pStyle w:val="Nadpis2"/>
        <w:rPr>
          <w:bCs/>
        </w:rPr>
      </w:pPr>
      <w:r w:rsidRPr="000D7ED8">
        <w:t xml:space="preserve">V případě, že zhotovitel poruší jakékoliv další povinnosti vyplývající z této smlouvy, zavazuje se zaplatit objednateli na jeho výzvu smluvní </w:t>
      </w:r>
      <w:r w:rsidRPr="000D7ED8">
        <w:rPr>
          <w:bCs/>
        </w:rPr>
        <w:t xml:space="preserve">pokutu ve výši </w:t>
      </w:r>
      <w:r>
        <w:rPr>
          <w:bCs/>
        </w:rPr>
        <w:t>5</w:t>
      </w:r>
      <w:r w:rsidR="006909E2">
        <w:rPr>
          <w:bCs/>
        </w:rPr>
        <w:t xml:space="preserve"> </w:t>
      </w:r>
      <w:r w:rsidRPr="000D7ED8">
        <w:rPr>
          <w:bCs/>
        </w:rPr>
        <w:t>000</w:t>
      </w:r>
      <w:r w:rsidR="006909E2">
        <w:rPr>
          <w:bCs/>
        </w:rPr>
        <w:t>,</w:t>
      </w:r>
      <w:r w:rsidRPr="000D7ED8">
        <w:rPr>
          <w:bCs/>
        </w:rPr>
        <w:t>- Kč za každé jednotlivé porušení příslušné povinnosti.</w:t>
      </w:r>
    </w:p>
    <w:p w14:paraId="143C78B7" w14:textId="0F13EB08" w:rsidR="00A472FB" w:rsidRPr="00174377" w:rsidRDefault="00A472FB" w:rsidP="00A55A30">
      <w:pPr>
        <w:pStyle w:val="Nadpis2"/>
      </w:pPr>
      <w:r w:rsidRPr="00174377">
        <w:t xml:space="preserve">V případě, že zhotovitel </w:t>
      </w:r>
      <w:r w:rsidRPr="008606A9">
        <w:t xml:space="preserve">nevyklidí staveniště dle </w:t>
      </w:r>
      <w:r w:rsidR="00953C19" w:rsidRPr="008606A9">
        <w:t>čl. 2</w:t>
      </w:r>
      <w:r w:rsidR="003A67F5">
        <w:t>,</w:t>
      </w:r>
      <w:r w:rsidR="00953C19" w:rsidRPr="008606A9">
        <w:t xml:space="preserve"> odst. </w:t>
      </w:r>
      <w:r w:rsidR="00953C19" w:rsidRPr="008606A9">
        <w:fldChar w:fldCharType="begin"/>
      </w:r>
      <w:r w:rsidR="00953C19" w:rsidRPr="008606A9">
        <w:instrText xml:space="preserve"> REF _Ref190954339 \r \h  \* MERGEFORMAT </w:instrText>
      </w:r>
      <w:r w:rsidR="00953C19" w:rsidRPr="008606A9">
        <w:fldChar w:fldCharType="separate"/>
      </w:r>
      <w:r w:rsidR="00E349A5">
        <w:t>2.5.3</w:t>
      </w:r>
      <w:r w:rsidR="00953C19" w:rsidRPr="008606A9">
        <w:fldChar w:fldCharType="end"/>
      </w:r>
      <w:r w:rsidR="00953C19" w:rsidRPr="008606A9">
        <w:t xml:space="preserve"> </w:t>
      </w:r>
      <w:r w:rsidR="00585054" w:rsidRPr="008606A9">
        <w:t xml:space="preserve">písm. </w:t>
      </w:r>
      <w:r w:rsidR="00323E43" w:rsidRPr="008606A9">
        <w:fldChar w:fldCharType="begin"/>
      </w:r>
      <w:r w:rsidR="00323E43" w:rsidRPr="008606A9">
        <w:instrText xml:space="preserve"> REF _Ref192231326 \r \h </w:instrText>
      </w:r>
      <w:r w:rsidR="008606A9" w:rsidRPr="008606A9">
        <w:instrText xml:space="preserve"> \* MERGEFORMAT </w:instrText>
      </w:r>
      <w:r w:rsidR="00323E43" w:rsidRPr="008606A9">
        <w:fldChar w:fldCharType="separate"/>
      </w:r>
      <w:r w:rsidR="00E349A5">
        <w:t>c)</w:t>
      </w:r>
      <w:r w:rsidR="00323E43" w:rsidRPr="008606A9">
        <w:fldChar w:fldCharType="end"/>
      </w:r>
      <w:r w:rsidR="00323E43" w:rsidRPr="008606A9">
        <w:t xml:space="preserve"> </w:t>
      </w:r>
      <w:r w:rsidRPr="008606A9">
        <w:t>této smlouvy, je povinen zaplatit objednateli na</w:t>
      </w:r>
      <w:r w:rsidR="00627D5D" w:rsidRPr="008606A9">
        <w:t> </w:t>
      </w:r>
      <w:r w:rsidRPr="008606A9">
        <w:t xml:space="preserve">jeho výzvu smluvní pokutu ve výši </w:t>
      </w:r>
      <w:r w:rsidR="00953C19" w:rsidRPr="008606A9">
        <w:t>10</w:t>
      </w:r>
      <w:r w:rsidR="006909E2" w:rsidRPr="008606A9">
        <w:t> </w:t>
      </w:r>
      <w:r w:rsidRPr="008606A9">
        <w:t>000</w:t>
      </w:r>
      <w:r w:rsidR="006909E2" w:rsidRPr="008606A9">
        <w:t>,-</w:t>
      </w:r>
      <w:r w:rsidRPr="008606A9">
        <w:t xml:space="preserve"> Kč za každý, byť i jen </w:t>
      </w:r>
      <w:r w:rsidRPr="00174377">
        <w:t>započatý den prodlení.</w:t>
      </w:r>
    </w:p>
    <w:bookmarkEnd w:id="119"/>
    <w:p w14:paraId="3A8880B3" w14:textId="7C7568D7" w:rsidR="004025E4" w:rsidRPr="00174377" w:rsidRDefault="004025E4" w:rsidP="004025E4">
      <w:pPr>
        <w:pStyle w:val="Nadpis2"/>
      </w:pPr>
      <w:r w:rsidRPr="008606A9">
        <w:t>V případě, že zhotovitel znečistí staveniště nebo jeho nejbližší okolí dle čl. 2</w:t>
      </w:r>
      <w:r w:rsidR="003A67F5">
        <w:t>,</w:t>
      </w:r>
      <w:r w:rsidRPr="008606A9">
        <w:t xml:space="preserve"> odst.</w:t>
      </w:r>
      <w:r w:rsidR="007E0D2D" w:rsidRPr="008606A9">
        <w:t xml:space="preserve"> </w:t>
      </w:r>
      <w:r w:rsidR="007E0D2D" w:rsidRPr="008606A9">
        <w:fldChar w:fldCharType="begin"/>
      </w:r>
      <w:r w:rsidR="007E0D2D" w:rsidRPr="008606A9">
        <w:instrText xml:space="preserve"> REF _Ref190938968 \r \h </w:instrText>
      </w:r>
      <w:r w:rsidR="008606A9" w:rsidRPr="008606A9">
        <w:instrText xml:space="preserve"> \* MERGEFORMAT </w:instrText>
      </w:r>
      <w:r w:rsidR="007E0D2D" w:rsidRPr="008606A9">
        <w:fldChar w:fldCharType="separate"/>
      </w:r>
      <w:r w:rsidR="00E349A5">
        <w:t>2.5.16</w:t>
      </w:r>
      <w:r w:rsidR="007E0D2D" w:rsidRPr="008606A9">
        <w:fldChar w:fldCharType="end"/>
      </w:r>
      <w:r w:rsidR="007E0D2D" w:rsidRPr="008606A9">
        <w:t xml:space="preserve"> </w:t>
      </w:r>
      <w:r w:rsidRPr="008606A9">
        <w:t xml:space="preserve">písm. </w:t>
      </w:r>
      <w:r w:rsidR="00323E43" w:rsidRPr="008606A9">
        <w:fldChar w:fldCharType="begin"/>
      </w:r>
      <w:r w:rsidR="00323E43" w:rsidRPr="008606A9">
        <w:instrText xml:space="preserve"> REF _Ref192231264 \r \h </w:instrText>
      </w:r>
      <w:r w:rsidR="008606A9" w:rsidRPr="008606A9">
        <w:instrText xml:space="preserve"> \* MERGEFORMAT </w:instrText>
      </w:r>
      <w:r w:rsidR="00323E43" w:rsidRPr="008606A9">
        <w:fldChar w:fldCharType="separate"/>
      </w:r>
      <w:r w:rsidR="00E349A5">
        <w:t>i)</w:t>
      </w:r>
      <w:r w:rsidR="00323E43" w:rsidRPr="008606A9">
        <w:fldChar w:fldCharType="end"/>
      </w:r>
      <w:r w:rsidR="00323E43" w:rsidRPr="008606A9">
        <w:t xml:space="preserve"> </w:t>
      </w:r>
      <w:r w:rsidRPr="008606A9">
        <w:t xml:space="preserve">této smlouvy, je povinen zaplatit objednateli </w:t>
      </w:r>
      <w:r w:rsidRPr="00174377">
        <w:t>na</w:t>
      </w:r>
      <w:r>
        <w:t> </w:t>
      </w:r>
      <w:r w:rsidRPr="00174377">
        <w:t xml:space="preserve">jeho výzvu smluvní pokutu ve výši </w:t>
      </w:r>
      <w:r>
        <w:t>5 </w:t>
      </w:r>
      <w:r w:rsidRPr="00174377">
        <w:t>000</w:t>
      </w:r>
      <w:r>
        <w:t>,-</w:t>
      </w:r>
      <w:r w:rsidRPr="00174377">
        <w:t xml:space="preserve"> Kč za každé jednotlivé porušení této povinnosti.</w:t>
      </w:r>
    </w:p>
    <w:p w14:paraId="00FA7AF1" w14:textId="59B52701" w:rsidR="00386D07" w:rsidRPr="00976CCB" w:rsidRDefault="00386D07" w:rsidP="00A55A30">
      <w:pPr>
        <w:pStyle w:val="Nadpis2"/>
      </w:pPr>
      <w:r w:rsidRPr="00174377">
        <w:t>Sjednané smluvní pokuty smluvní strany shodně považují za přiměřené a dohodnuté</w:t>
      </w:r>
      <w:r w:rsidRPr="00976CCB">
        <w:t xml:space="preserve"> ve vztahu ke komplikacím objednatele, které může způsobit pozdní splnění či neprovedení povinností zhotovitele, ke kterým se smluvní pokuty vztahují. </w:t>
      </w:r>
    </w:p>
    <w:p w14:paraId="244B28DF" w14:textId="11009C84" w:rsidR="00386D07" w:rsidRPr="00A43211" w:rsidRDefault="00386D07" w:rsidP="00A55A30">
      <w:pPr>
        <w:pStyle w:val="Nadpis2"/>
      </w:pPr>
      <w:r w:rsidRPr="00976CCB">
        <w:t xml:space="preserve">Objednatel má právo smluvní pokuty uplatněné dle této smlouvy </w:t>
      </w:r>
      <w:r w:rsidR="00417840" w:rsidRPr="00D441BF">
        <w:t>započíst proti jakýmkoli pohledávkám zhotovitele za objednatelem</w:t>
      </w:r>
      <w:r w:rsidR="00417840" w:rsidRPr="00A43211">
        <w:t>.</w:t>
      </w:r>
    </w:p>
    <w:p w14:paraId="726BCB20" w14:textId="77777777" w:rsidR="00F3148B" w:rsidRPr="00976CCB" w:rsidRDefault="00F3148B" w:rsidP="00A55A30">
      <w:pPr>
        <w:pStyle w:val="Nadpis2"/>
      </w:pPr>
      <w:r w:rsidRPr="00976CCB">
        <w:t xml:space="preserve">Uplatněním jakékoliv smluvní pokuty dle této smlouvy nezaniká povinnost (dluh), kterou smluvní pokuta utvrzuje. </w:t>
      </w:r>
      <w:r w:rsidR="002A34AD" w:rsidRPr="00976CCB">
        <w:t xml:space="preserve">  </w:t>
      </w:r>
    </w:p>
    <w:p w14:paraId="2C5C8758" w14:textId="0D9BF09B" w:rsidR="002A34AD" w:rsidRDefault="002A34AD" w:rsidP="00A55A30">
      <w:pPr>
        <w:pStyle w:val="Nadpis2"/>
      </w:pPr>
      <w:r w:rsidRPr="00976CCB">
        <w:t>Uplatněním ani zaplacením smluvní pokuty nezaniká povinnost smluvní strany, která je v prodlení uhradit druhé smluvní straně na její výzvu náhradu škody, která sjednanou výši smluvní pokuty přesahuje.</w:t>
      </w:r>
    </w:p>
    <w:p w14:paraId="293A9F4D" w14:textId="77777777" w:rsidR="00BC02FA" w:rsidRPr="00683B85" w:rsidRDefault="00BC02FA" w:rsidP="00D441BF">
      <w:pPr>
        <w:pStyle w:val="Nadpis1"/>
        <w:tabs>
          <w:tab w:val="left" w:pos="4253"/>
        </w:tabs>
        <w:ind w:left="454" w:hanging="454"/>
      </w:pPr>
      <w:r w:rsidRPr="00683B85">
        <w:t>Nebezpečí škody na věci</w:t>
      </w:r>
    </w:p>
    <w:p w14:paraId="54FF1AF4" w14:textId="77777777" w:rsidR="00BC02FA" w:rsidRPr="00976CCB" w:rsidRDefault="00BC02FA" w:rsidP="00A55A30">
      <w:pPr>
        <w:pStyle w:val="Nadpis2"/>
      </w:pPr>
      <w:r w:rsidRPr="00976CCB">
        <w:t>Zhotovitel nese od doby předání staveniště do předání a převzetí díla objednatelem nebezpečí škody a jiné nebezpečí zejména na</w:t>
      </w:r>
    </w:p>
    <w:p w14:paraId="59B9F488" w14:textId="3E78DD56" w:rsidR="00BC02FA" w:rsidRPr="00976CCB" w:rsidRDefault="00BC02FA" w:rsidP="009631F9">
      <w:pPr>
        <w:pStyle w:val="Odstavecseseznamem"/>
        <w:numPr>
          <w:ilvl w:val="3"/>
          <w:numId w:val="1"/>
        </w:numPr>
        <w:ind w:left="1134" w:hanging="425"/>
        <w:jc w:val="both"/>
        <w:rPr>
          <w:rFonts w:asciiTheme="minorHAnsi" w:hAnsiTheme="minorHAnsi" w:cstheme="minorHAnsi"/>
          <w:sz w:val="22"/>
          <w:szCs w:val="22"/>
        </w:rPr>
      </w:pPr>
      <w:r w:rsidRPr="00976CCB">
        <w:rPr>
          <w:rFonts w:asciiTheme="minorHAnsi" w:hAnsiTheme="minorHAnsi" w:cstheme="minorHAnsi"/>
          <w:sz w:val="22"/>
          <w:szCs w:val="22"/>
        </w:rPr>
        <w:t>díle</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a</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všech</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jeho zhotovovaných, obnovovaných, upravovaných, uskladněných atd. částech,</w:t>
      </w:r>
    </w:p>
    <w:p w14:paraId="50AC08B4" w14:textId="28F31094" w:rsidR="001C0B96" w:rsidRPr="009A4D0E" w:rsidRDefault="00BC02FA" w:rsidP="009631F9">
      <w:pPr>
        <w:pStyle w:val="Odstavecseseznamem"/>
        <w:numPr>
          <w:ilvl w:val="3"/>
          <w:numId w:val="1"/>
        </w:numPr>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lastRenderedPageBreak/>
        <w:t>na plochách, příp. objektech umístěných na dočasně užívaných pozemcích nebo pod nimi, a to ode dne jejich převzetí do doby ukončení díla. Případné poškození věci odstraní zhotovitel svým nákladem.</w:t>
      </w:r>
    </w:p>
    <w:p w14:paraId="50B04953" w14:textId="77777777" w:rsidR="00851353" w:rsidRPr="001C0B96" w:rsidRDefault="00851353" w:rsidP="009A4D0E">
      <w:pPr>
        <w:pStyle w:val="Nadpis2"/>
      </w:pPr>
      <w:r w:rsidRPr="00976CCB">
        <w:t>Převzetí a předání díla nemá vliv na odpovědnost za škodu podle obecně závazných předpisů, jakož i škodu způsobenou vadným provedením díla nebo jiným porušením závazku zhotovitele.</w:t>
      </w:r>
    </w:p>
    <w:p w14:paraId="6B203317" w14:textId="1B52A466" w:rsidR="00BC02FA" w:rsidRPr="00976CCB" w:rsidRDefault="00BC02FA" w:rsidP="00A55A30">
      <w:pPr>
        <w:pStyle w:val="Nadpis2"/>
      </w:pPr>
      <w:r w:rsidRPr="00976CCB">
        <w:t>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ani vlastnické právo k ní.</w:t>
      </w:r>
    </w:p>
    <w:p w14:paraId="570971D6" w14:textId="77777777" w:rsidR="00BD42ED" w:rsidRPr="00976CCB" w:rsidRDefault="00BC42B7" w:rsidP="00D441BF">
      <w:pPr>
        <w:pStyle w:val="Nadpis1"/>
        <w:tabs>
          <w:tab w:val="left" w:pos="4253"/>
        </w:tabs>
        <w:ind w:left="454" w:hanging="454"/>
      </w:pPr>
      <w:r w:rsidRPr="00976CCB">
        <w:t>Pojištění</w:t>
      </w:r>
      <w:r w:rsidR="00AC6E8B" w:rsidRPr="00976CCB">
        <w:t>, finanční záruky</w:t>
      </w:r>
    </w:p>
    <w:p w14:paraId="07EC6958" w14:textId="5E130954" w:rsidR="00F71584" w:rsidRDefault="0002598C" w:rsidP="00A55A30">
      <w:pPr>
        <w:pStyle w:val="Nadpis2"/>
      </w:pPr>
      <w:bookmarkStart w:id="120" w:name="_Ref191625323"/>
      <w:r w:rsidRPr="00976CCB">
        <w:t xml:space="preserve">Zhotovitel </w:t>
      </w:r>
      <w:r w:rsidR="00B50DAA" w:rsidRPr="00976CCB">
        <w:t xml:space="preserve">má uzavřenou </w:t>
      </w:r>
      <w:r w:rsidRPr="00976CCB">
        <w:t xml:space="preserve">pojistnou smlouvu </w:t>
      </w:r>
      <w:r w:rsidR="0020421B" w:rsidRPr="00976CCB">
        <w:t>č</w:t>
      </w:r>
      <w:r w:rsidR="0020421B">
        <w:t xml:space="preserve">. </w:t>
      </w:r>
      <w:proofErr w:type="spellStart"/>
      <w:r w:rsidR="0020421B" w:rsidRPr="005A4B76">
        <w:rPr>
          <w:highlight w:val="yellow"/>
        </w:rPr>
        <w:t>xxxxxxxxxxxxxxx</w:t>
      </w:r>
      <w:proofErr w:type="spellEnd"/>
      <w:r w:rsidR="0020421B">
        <w:t xml:space="preserve"> </w:t>
      </w:r>
      <w:r w:rsidR="0020421B" w:rsidRPr="00B26692">
        <w:t xml:space="preserve">u pojišťovny </w:t>
      </w:r>
      <w:proofErr w:type="spellStart"/>
      <w:r w:rsidR="001178E8" w:rsidRPr="005A4B76">
        <w:rPr>
          <w:highlight w:val="yellow"/>
        </w:rPr>
        <w:t>xxxxxxxxxxxxxxx</w:t>
      </w:r>
      <w:proofErr w:type="spellEnd"/>
      <w:r w:rsidR="0020421B" w:rsidRPr="00976CCB">
        <w:t xml:space="preserve"> </w:t>
      </w:r>
      <w:r w:rsidRPr="00976CCB">
        <w:t xml:space="preserve">proti škodám způsobeným třetím osobám jeho činností, včetně možných škod </w:t>
      </w:r>
      <w:r w:rsidRPr="002837A2">
        <w:t>způsobených všemi jeho pracovníky</w:t>
      </w:r>
      <w:r w:rsidR="00B50DAA" w:rsidRPr="002837A2">
        <w:t xml:space="preserve">. </w:t>
      </w:r>
      <w:r w:rsidR="00695410" w:rsidRPr="002837A2">
        <w:t>Zhotovitel se zavazuje, že bude takto pojištěn minimálně</w:t>
      </w:r>
      <w:r w:rsidR="00AD60CE" w:rsidRPr="002837A2">
        <w:t xml:space="preserve"> </w:t>
      </w:r>
      <w:r w:rsidR="00695410" w:rsidRPr="002837A2">
        <w:t xml:space="preserve">ve výši </w:t>
      </w:r>
      <w:r w:rsidR="00255F43" w:rsidRPr="00155A8B">
        <w:t>10</w:t>
      </w:r>
      <w:r w:rsidR="00BF665C" w:rsidRPr="00155A8B">
        <w:t> </w:t>
      </w:r>
      <w:r w:rsidR="00294EE2" w:rsidRPr="00155A8B">
        <w:t>000</w:t>
      </w:r>
      <w:r w:rsidR="006909E2" w:rsidRPr="00155A8B">
        <w:t> </w:t>
      </w:r>
      <w:r w:rsidR="00294EE2" w:rsidRPr="00155A8B">
        <w:t>000</w:t>
      </w:r>
      <w:r w:rsidR="006909E2" w:rsidRPr="00155A8B">
        <w:t>,-</w:t>
      </w:r>
      <w:r w:rsidR="009B2974" w:rsidRPr="002837A2">
        <w:t xml:space="preserve"> Kč</w:t>
      </w:r>
      <w:r w:rsidR="00B50DAA" w:rsidRPr="002837A2">
        <w:t xml:space="preserve"> po celou</w:t>
      </w:r>
      <w:r w:rsidR="00B50DAA" w:rsidRPr="00507FBA">
        <w:t xml:space="preserve"> dobu plnění předmětu smlouvy.</w:t>
      </w:r>
      <w:bookmarkEnd w:id="120"/>
    </w:p>
    <w:p w14:paraId="49C8D498" w14:textId="77777777" w:rsidR="00CE7B2D" w:rsidRPr="00507FBA" w:rsidRDefault="00CE7B2D" w:rsidP="00A55A30">
      <w:pPr>
        <w:pStyle w:val="Nadpis2"/>
      </w:pPr>
      <w:bookmarkStart w:id="121" w:name="_Ref191625326"/>
      <w:r w:rsidRPr="00507FBA">
        <w:t>Zhotovitel je povinen kdykoli v průběhu plnění předmětu smlouvy předložit na výzvu objednatele potvrzení o trvání platnosti pojistné smlouvy.</w:t>
      </w:r>
      <w:bookmarkEnd w:id="121"/>
    </w:p>
    <w:p w14:paraId="13921543" w14:textId="2487CEBA" w:rsidR="001F245C" w:rsidRDefault="001F245C" w:rsidP="00A55A30">
      <w:pPr>
        <w:pStyle w:val="Nadpis2"/>
      </w:pPr>
      <w:bookmarkStart w:id="122" w:name="_Ref191625328"/>
      <w:r w:rsidRPr="00507FBA">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bookmarkEnd w:id="122"/>
    </w:p>
    <w:p w14:paraId="6B388F8C" w14:textId="77777777" w:rsidR="001B537E" w:rsidRPr="008606A9" w:rsidRDefault="001B537E" w:rsidP="001B537E">
      <w:pPr>
        <w:pStyle w:val="Nadpis2"/>
        <w:rPr>
          <w:rFonts w:eastAsiaTheme="majorEastAsia"/>
        </w:rPr>
      </w:pPr>
      <w:bookmarkStart w:id="123" w:name="_Ref191370801"/>
      <w:r w:rsidRPr="008606A9">
        <w:t xml:space="preserve">Zhotovitel se zavazuje poskytnout objednateli dle níže uvedených podmínek neodvolatelnou </w:t>
      </w:r>
      <w:r w:rsidRPr="008606A9">
        <w:br/>
        <w:t>a bezpodmínečnou bankovní záruku, popř. záruku pojišťovny za dodržení jeho smluvních povinností, kvality a</w:t>
      </w:r>
      <w:r w:rsidRPr="008606A9">
        <w:rPr>
          <w:rFonts w:eastAsiaTheme="majorEastAsia"/>
        </w:rPr>
        <w:t xml:space="preserve"> termínů provedení díla (dále jen záruka č. 1), přičemž:</w:t>
      </w:r>
      <w:bookmarkEnd w:id="123"/>
    </w:p>
    <w:p w14:paraId="73E7E8F7" w14:textId="61A71850" w:rsidR="001B537E" w:rsidRPr="008606A9" w:rsidRDefault="001B537E" w:rsidP="00F01C7D">
      <w:pPr>
        <w:pStyle w:val="Odstavecseseznamem"/>
        <w:numPr>
          <w:ilvl w:val="0"/>
          <w:numId w:val="29"/>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výše takto zajištěné částky musí činit 1 000 000,- Kč;</w:t>
      </w:r>
    </w:p>
    <w:p w14:paraId="22E1365B" w14:textId="77777777" w:rsidR="001B537E" w:rsidRPr="008606A9" w:rsidRDefault="001B537E" w:rsidP="00F01C7D">
      <w:pPr>
        <w:pStyle w:val="Odstavecseseznamem"/>
        <w:numPr>
          <w:ilvl w:val="0"/>
          <w:numId w:val="29"/>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originál záruční listiny předá zhotovitel objednateli před převzetím staveniště, nejpozději však do 14 kalendářních dnů ode dne podpisu smlouvy o dílo oběma smluvními stranami;</w:t>
      </w:r>
    </w:p>
    <w:p w14:paraId="34EF06D1" w14:textId="54A1B193" w:rsidR="001B537E" w:rsidRPr="008606A9" w:rsidRDefault="001B537E" w:rsidP="00F01C7D">
      <w:pPr>
        <w:pStyle w:val="Odstavecseseznamem"/>
        <w:numPr>
          <w:ilvl w:val="0"/>
          <w:numId w:val="29"/>
        </w:numPr>
        <w:spacing w:after="120"/>
        <w:ind w:left="1276" w:hanging="425"/>
        <w:contextualSpacing w:val="0"/>
        <w:jc w:val="both"/>
        <w:rPr>
          <w:rFonts w:asciiTheme="minorHAnsi" w:hAnsiTheme="minorHAnsi" w:cstheme="minorHAnsi"/>
          <w:sz w:val="22"/>
          <w:szCs w:val="22"/>
        </w:rPr>
      </w:pPr>
      <w:bookmarkStart w:id="124" w:name="_Hlk82414768"/>
      <w:r w:rsidRPr="008606A9">
        <w:rPr>
          <w:rFonts w:asciiTheme="minorHAnsi" w:hAnsiTheme="minorHAnsi" w:cstheme="minorHAnsi"/>
          <w:sz w:val="22"/>
          <w:szCs w:val="22"/>
        </w:rPr>
        <w:t>záruka č. 1 musí být platná po celou dobu provádění stavebních prací tzn. její platnost počíná nejpozději v den předání staveniště a trvá nejméně do předání a převzetí díla</w:t>
      </w:r>
      <w:bookmarkEnd w:id="124"/>
      <w:r w:rsidR="002438F8" w:rsidRPr="008606A9">
        <w:rPr>
          <w:rFonts w:asciiTheme="minorHAnsi" w:hAnsiTheme="minorHAnsi" w:cstheme="minorHAnsi"/>
          <w:sz w:val="22"/>
          <w:szCs w:val="22"/>
        </w:rPr>
        <w:t xml:space="preserve"> bez vad a nedodělků;</w:t>
      </w:r>
    </w:p>
    <w:p w14:paraId="50E55DE3" w14:textId="77777777" w:rsidR="001B537E" w:rsidRPr="008606A9" w:rsidRDefault="001B537E" w:rsidP="00F01C7D">
      <w:pPr>
        <w:pStyle w:val="Odstavecseseznamem"/>
        <w:numPr>
          <w:ilvl w:val="0"/>
          <w:numId w:val="29"/>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v případě jakékoli změny doby provádění díla je zhotovitel povinen neprodleně platnost záruky č. 1 prodloužit tak, aby trvala po celou dobu provádění díla za podmínek uvedených v bodu c);</w:t>
      </w:r>
    </w:p>
    <w:p w14:paraId="0A4F9EC4" w14:textId="61BA89CA" w:rsidR="001B537E" w:rsidRPr="008606A9" w:rsidRDefault="001B537E" w:rsidP="00F01C7D">
      <w:pPr>
        <w:pStyle w:val="Odstavecseseznamem"/>
        <w:numPr>
          <w:ilvl w:val="0"/>
          <w:numId w:val="29"/>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zhotovitel je povinen předložit objednateli doklad o prodloužení záruky č. 1 nejpozději do dne uzavření dodatku smlouvy o změně doby provádění díla;</w:t>
      </w:r>
    </w:p>
    <w:p w14:paraId="2B8A7BC1" w14:textId="77777777" w:rsidR="001B537E" w:rsidRPr="008606A9" w:rsidRDefault="001B537E" w:rsidP="00F01C7D">
      <w:pPr>
        <w:pStyle w:val="Odstavecseseznamem"/>
        <w:numPr>
          <w:ilvl w:val="0"/>
          <w:numId w:val="29"/>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právo ze záruky č. 1 je objednatel oprávněn uplatnit v případech, že zhotovitel neprovádí dílo v souladu s uzavřenou smlouvou nebo neuhradí objednateli způsobenou škodu či smluvní pokutu, k níž je podle smlouvy povinen;</w:t>
      </w:r>
    </w:p>
    <w:p w14:paraId="7ABA5794" w14:textId="63C31688" w:rsidR="001B537E" w:rsidRPr="008606A9" w:rsidRDefault="001B537E" w:rsidP="00F01C7D">
      <w:pPr>
        <w:pStyle w:val="Odstavecseseznamem"/>
        <w:numPr>
          <w:ilvl w:val="0"/>
          <w:numId w:val="29"/>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 xml:space="preserve">záruka č. 1 musí být objednatelem uvolněna nejpozději do 5 pracovních dní ode dne předání a převzetí </w:t>
      </w:r>
      <w:r w:rsidR="007B4A3D" w:rsidRPr="008606A9">
        <w:rPr>
          <w:rFonts w:asciiTheme="minorHAnsi" w:hAnsiTheme="minorHAnsi" w:cstheme="minorHAnsi"/>
          <w:sz w:val="22"/>
          <w:szCs w:val="22"/>
        </w:rPr>
        <w:t>d</w:t>
      </w:r>
      <w:r w:rsidRPr="008606A9">
        <w:rPr>
          <w:rFonts w:asciiTheme="minorHAnsi" w:hAnsiTheme="minorHAnsi" w:cstheme="minorHAnsi"/>
          <w:sz w:val="22"/>
          <w:szCs w:val="22"/>
        </w:rPr>
        <w:t xml:space="preserve">íla </w:t>
      </w:r>
      <w:r w:rsidR="007B4A3D" w:rsidRPr="008606A9">
        <w:rPr>
          <w:rFonts w:asciiTheme="minorHAnsi" w:hAnsiTheme="minorHAnsi" w:cstheme="minorHAnsi"/>
          <w:sz w:val="22"/>
          <w:szCs w:val="22"/>
        </w:rPr>
        <w:t>bez vad a nedodělků</w:t>
      </w:r>
      <w:r w:rsidRPr="008606A9">
        <w:rPr>
          <w:rFonts w:asciiTheme="minorHAnsi" w:hAnsiTheme="minorHAnsi" w:cstheme="minorHAnsi"/>
          <w:sz w:val="22"/>
          <w:szCs w:val="22"/>
        </w:rPr>
        <w:t xml:space="preserve">; </w:t>
      </w:r>
    </w:p>
    <w:p w14:paraId="59BEB902" w14:textId="56289B1D" w:rsidR="001B537E" w:rsidRPr="008606A9" w:rsidRDefault="001B537E" w:rsidP="001B537E">
      <w:pPr>
        <w:pStyle w:val="Nadpis2"/>
      </w:pPr>
      <w:bookmarkStart w:id="125" w:name="_Ref191370803"/>
      <w:r w:rsidRPr="008606A9">
        <w:t xml:space="preserve">Zhotovitel se zavazuje poskytnout objednateli dle níže uvedených podmínek neodvolatelnou </w:t>
      </w:r>
      <w:r w:rsidRPr="008606A9">
        <w:br/>
        <w:t>a bezpodmínečnou bankovní záruku, popř. záruku pojišťovny za řádné odstranění vad uplatněných objednatelem vůči zhotoviteli z titulu odpovědnosti za vady díla v záruční době a</w:t>
      </w:r>
      <w:r w:rsidR="00E349A5">
        <w:t> z </w:t>
      </w:r>
      <w:r w:rsidRPr="008606A9">
        <w:t>titulu neplnění povinností zhotovitele v záruční době vyplývajících z této smlouvy (dále jen záruka č. 2), přičemž:</w:t>
      </w:r>
      <w:bookmarkEnd w:id="125"/>
    </w:p>
    <w:p w14:paraId="04CC5F77" w14:textId="238374FA"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bookmarkStart w:id="126" w:name="_Hlk101442991"/>
      <w:r w:rsidRPr="008606A9">
        <w:rPr>
          <w:rFonts w:asciiTheme="minorHAnsi" w:hAnsiTheme="minorHAnsi" w:cstheme="minorHAnsi"/>
          <w:sz w:val="22"/>
          <w:szCs w:val="22"/>
        </w:rPr>
        <w:lastRenderedPageBreak/>
        <w:t>výše takto zajištěné částky musí činit 500 000,- Kč;</w:t>
      </w:r>
    </w:p>
    <w:p w14:paraId="2F7714A0" w14:textId="2536736A"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 xml:space="preserve">záruku č. 2 předá zhotovitel objednateli nejpozději v den, kdy objednatel potvrdí zhotoviteli závěrečný protokol o převzetí díla </w:t>
      </w:r>
      <w:r w:rsidR="007B4A3D" w:rsidRPr="008606A9">
        <w:rPr>
          <w:rFonts w:asciiTheme="minorHAnsi" w:hAnsiTheme="minorHAnsi" w:cstheme="minorHAnsi"/>
          <w:sz w:val="22"/>
          <w:szCs w:val="22"/>
        </w:rPr>
        <w:t>bez vad a nedodělků</w:t>
      </w:r>
      <w:r w:rsidRPr="008606A9">
        <w:rPr>
          <w:rFonts w:asciiTheme="minorHAnsi" w:hAnsiTheme="minorHAnsi" w:cstheme="minorHAnsi"/>
          <w:sz w:val="22"/>
          <w:szCs w:val="22"/>
        </w:rPr>
        <w:t>;</w:t>
      </w:r>
    </w:p>
    <w:p w14:paraId="065F010A" w14:textId="2B61F51B"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 xml:space="preserve">záruka č. 2 musí platná nejpozději první den následující po dni protokolárního převzetí dokončené stavby </w:t>
      </w:r>
      <w:r w:rsidR="007B4A3D" w:rsidRPr="008606A9">
        <w:rPr>
          <w:rFonts w:asciiTheme="minorHAnsi" w:hAnsiTheme="minorHAnsi" w:cstheme="minorHAnsi"/>
          <w:sz w:val="22"/>
          <w:szCs w:val="22"/>
        </w:rPr>
        <w:t>bez vad a nedodělků</w:t>
      </w:r>
      <w:r w:rsidRPr="008606A9">
        <w:rPr>
          <w:rFonts w:asciiTheme="minorHAnsi" w:hAnsiTheme="minorHAnsi" w:cstheme="minorHAnsi"/>
          <w:sz w:val="22"/>
          <w:szCs w:val="22"/>
        </w:rPr>
        <w:t xml:space="preserve"> a končí nejdříve 30 dní po uplynutí záruční doby za dílo sjednané touto smlouvou;</w:t>
      </w:r>
    </w:p>
    <w:p w14:paraId="05B797FB" w14:textId="2CAA8105"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Zhotovitel je povinen udržovat platnost záruky č. 2 tak, aby trvala nejméně do doby ukončení plnění z této smlouvy dle čl. 4</w:t>
      </w:r>
      <w:r w:rsidR="008606A9">
        <w:rPr>
          <w:rFonts w:asciiTheme="minorHAnsi" w:hAnsiTheme="minorHAnsi" w:cstheme="minorHAnsi"/>
          <w:sz w:val="22"/>
          <w:szCs w:val="22"/>
        </w:rPr>
        <w:t>,</w:t>
      </w:r>
      <w:r w:rsidRPr="008606A9">
        <w:rPr>
          <w:rFonts w:asciiTheme="minorHAnsi" w:hAnsiTheme="minorHAnsi" w:cstheme="minorHAnsi"/>
          <w:sz w:val="22"/>
          <w:szCs w:val="22"/>
        </w:rPr>
        <w:t xml:space="preserve"> odst. </w:t>
      </w:r>
      <w:r w:rsidR="00BF00E7" w:rsidRPr="008606A9">
        <w:rPr>
          <w:rFonts w:asciiTheme="minorHAnsi" w:hAnsiTheme="minorHAnsi" w:cstheme="minorHAnsi"/>
          <w:sz w:val="22"/>
          <w:szCs w:val="22"/>
        </w:rPr>
        <w:fldChar w:fldCharType="begin"/>
      </w:r>
      <w:r w:rsidR="00BF00E7" w:rsidRPr="008606A9">
        <w:rPr>
          <w:rFonts w:asciiTheme="minorHAnsi" w:hAnsiTheme="minorHAnsi" w:cstheme="minorHAnsi"/>
          <w:sz w:val="22"/>
          <w:szCs w:val="22"/>
        </w:rPr>
        <w:instrText xml:space="preserve"> REF _Ref191370505 \r \h </w:instrText>
      </w:r>
      <w:r w:rsidR="00F01C7D" w:rsidRPr="008606A9">
        <w:rPr>
          <w:rFonts w:asciiTheme="minorHAnsi" w:hAnsiTheme="minorHAnsi" w:cstheme="minorHAnsi"/>
          <w:sz w:val="22"/>
          <w:szCs w:val="22"/>
        </w:rPr>
        <w:instrText xml:space="preserve"> \* MERGEFORMAT </w:instrText>
      </w:r>
      <w:r w:rsidR="00BF00E7" w:rsidRPr="008606A9">
        <w:rPr>
          <w:rFonts w:asciiTheme="minorHAnsi" w:hAnsiTheme="minorHAnsi" w:cstheme="minorHAnsi"/>
          <w:sz w:val="22"/>
          <w:szCs w:val="22"/>
        </w:rPr>
      </w:r>
      <w:r w:rsidR="00BF00E7" w:rsidRPr="008606A9">
        <w:rPr>
          <w:rFonts w:asciiTheme="minorHAnsi" w:hAnsiTheme="minorHAnsi" w:cstheme="minorHAnsi"/>
          <w:sz w:val="22"/>
          <w:szCs w:val="22"/>
        </w:rPr>
        <w:fldChar w:fldCharType="separate"/>
      </w:r>
      <w:r w:rsidR="00E349A5">
        <w:rPr>
          <w:rFonts w:asciiTheme="minorHAnsi" w:hAnsiTheme="minorHAnsi" w:cstheme="minorHAnsi"/>
          <w:sz w:val="22"/>
          <w:szCs w:val="22"/>
        </w:rPr>
        <w:t>4.8</w:t>
      </w:r>
      <w:r w:rsidR="00BF00E7" w:rsidRPr="008606A9">
        <w:rPr>
          <w:rFonts w:asciiTheme="minorHAnsi" w:hAnsiTheme="minorHAnsi" w:cstheme="minorHAnsi"/>
          <w:sz w:val="22"/>
          <w:szCs w:val="22"/>
        </w:rPr>
        <w:fldChar w:fldCharType="end"/>
      </w:r>
      <w:r w:rsidRPr="008606A9">
        <w:rPr>
          <w:rFonts w:asciiTheme="minorHAnsi" w:hAnsiTheme="minorHAnsi" w:cstheme="minorHAnsi"/>
          <w:sz w:val="22"/>
          <w:szCs w:val="22"/>
        </w:rPr>
        <w:t xml:space="preserve"> této smlouvy; </w:t>
      </w:r>
    </w:p>
    <w:p w14:paraId="6F4E2643" w14:textId="77777777"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v případě nutnosti prodloužení platnosti záruky č. 2, je zhotovitel povinen předložit objednateli novou záruční listinu nejpozději 14 kalendářních dnů před skončením platnosti původní bankovní záruky č. 2;</w:t>
      </w:r>
    </w:p>
    <w:p w14:paraId="241ECD61" w14:textId="77777777"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 xml:space="preserve">nepředá-li zhotovitel novou záruční listinu dle předchozího ustanovení, má objednatel právo čerpat z původní bankovní záruky č. 2. </w:t>
      </w:r>
    </w:p>
    <w:p w14:paraId="4CB9D196" w14:textId="77777777"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 xml:space="preserve">právo ze záruky č. 2 je objednatel oprávněn uplatnit v případech, že zhotovitel neodstranil vadu díla způsobem a v době, k nimž je podle příslušných ustanovení smlouvy </w:t>
      </w:r>
      <w:r w:rsidRPr="008606A9">
        <w:rPr>
          <w:rFonts w:asciiTheme="minorHAnsi" w:hAnsiTheme="minorHAnsi" w:cstheme="minorHAnsi"/>
          <w:sz w:val="22"/>
          <w:szCs w:val="22"/>
        </w:rPr>
        <w:br/>
        <w:t>o odstraňování vad v záruční době povinen, nebo včas nesplnil svou povinnost vyplývající z této smlouvy;</w:t>
      </w:r>
    </w:p>
    <w:p w14:paraId="0FAA4F0C" w14:textId="77777777" w:rsidR="001B537E" w:rsidRPr="008606A9" w:rsidRDefault="001B537E" w:rsidP="00B5313E">
      <w:pPr>
        <w:pStyle w:val="Odstavecseseznamem"/>
        <w:numPr>
          <w:ilvl w:val="0"/>
          <w:numId w:val="33"/>
        </w:numPr>
        <w:spacing w:after="120"/>
        <w:ind w:left="1276" w:hanging="425"/>
        <w:contextualSpacing w:val="0"/>
        <w:jc w:val="both"/>
        <w:rPr>
          <w:rFonts w:asciiTheme="minorHAnsi" w:hAnsiTheme="minorHAnsi" w:cstheme="minorHAnsi"/>
          <w:sz w:val="22"/>
          <w:szCs w:val="22"/>
        </w:rPr>
      </w:pPr>
      <w:bookmarkStart w:id="127" w:name="_Hlk156207093"/>
      <w:r w:rsidRPr="008606A9">
        <w:rPr>
          <w:rFonts w:asciiTheme="minorHAnsi" w:hAnsiTheme="minorHAnsi" w:cstheme="minorHAnsi"/>
          <w:sz w:val="22"/>
          <w:szCs w:val="22"/>
        </w:rPr>
        <w:t>záruka č. 2 musí být objednatelem uvolněna do 5 pracovních dnů ode dne, kdy uplyne záruční doba, pokud zhotovitel do tohoto dne odstranil veškeré vady, k jejichž odstranění jej v souladu s příslušným ustanovením smlouvy o odstraňování vad v záruční době objednatel vyzval</w:t>
      </w:r>
      <w:bookmarkEnd w:id="127"/>
      <w:r w:rsidRPr="008606A9">
        <w:rPr>
          <w:rFonts w:asciiTheme="minorHAnsi" w:hAnsiTheme="minorHAnsi" w:cstheme="minorHAnsi"/>
          <w:sz w:val="22"/>
          <w:szCs w:val="22"/>
        </w:rPr>
        <w:t>;</w:t>
      </w:r>
    </w:p>
    <w:p w14:paraId="13A733E3" w14:textId="237ED883" w:rsidR="001B537E" w:rsidRPr="008606A9" w:rsidRDefault="001B537E" w:rsidP="00F01C7D">
      <w:pPr>
        <w:pStyle w:val="Odstavecseseznamem"/>
        <w:numPr>
          <w:ilvl w:val="0"/>
          <w:numId w:val="33"/>
        </w:numPr>
        <w:spacing w:after="120"/>
        <w:ind w:left="1276" w:hanging="425"/>
        <w:contextualSpacing w:val="0"/>
        <w:jc w:val="both"/>
        <w:rPr>
          <w:rFonts w:asciiTheme="minorHAnsi" w:hAnsiTheme="minorHAnsi" w:cstheme="minorHAnsi"/>
          <w:sz w:val="22"/>
          <w:szCs w:val="22"/>
        </w:rPr>
      </w:pPr>
      <w:r w:rsidRPr="008606A9">
        <w:rPr>
          <w:rFonts w:asciiTheme="minorHAnsi" w:hAnsiTheme="minorHAnsi" w:cstheme="minorHAnsi"/>
          <w:sz w:val="22"/>
          <w:szCs w:val="22"/>
        </w:rPr>
        <w:t>objednateli náleží plnění z bankovní záruky č. 2 v celé výši zajištěné částky jako jednorázová sleva z ceny díla v případě, že bude naplněno ustanovení čl. 9</w:t>
      </w:r>
      <w:r w:rsidR="008606A9">
        <w:rPr>
          <w:rFonts w:asciiTheme="minorHAnsi" w:hAnsiTheme="minorHAnsi" w:cstheme="minorHAnsi"/>
          <w:sz w:val="22"/>
          <w:szCs w:val="22"/>
        </w:rPr>
        <w:t>,</w:t>
      </w:r>
      <w:r w:rsidRPr="008606A9">
        <w:rPr>
          <w:rFonts w:asciiTheme="minorHAnsi" w:hAnsiTheme="minorHAnsi" w:cstheme="minorHAnsi"/>
          <w:sz w:val="22"/>
          <w:szCs w:val="22"/>
        </w:rPr>
        <w:t xml:space="preserve"> odst. </w:t>
      </w:r>
      <w:r w:rsidR="008A0892" w:rsidRPr="008606A9">
        <w:rPr>
          <w:rFonts w:asciiTheme="minorHAnsi" w:hAnsiTheme="minorHAnsi" w:cstheme="minorHAnsi"/>
          <w:sz w:val="22"/>
          <w:szCs w:val="22"/>
        </w:rPr>
        <w:fldChar w:fldCharType="begin"/>
      </w:r>
      <w:r w:rsidR="008A0892" w:rsidRPr="008606A9">
        <w:rPr>
          <w:rFonts w:asciiTheme="minorHAnsi" w:hAnsiTheme="minorHAnsi" w:cstheme="minorHAnsi"/>
          <w:sz w:val="22"/>
          <w:szCs w:val="22"/>
        </w:rPr>
        <w:instrText xml:space="preserve"> REF _Ref191370741 \r \h </w:instrText>
      </w:r>
      <w:r w:rsidR="008A0892" w:rsidRPr="008606A9">
        <w:rPr>
          <w:rFonts w:asciiTheme="minorHAnsi" w:hAnsiTheme="minorHAnsi" w:cstheme="minorHAnsi"/>
          <w:sz w:val="22"/>
          <w:szCs w:val="22"/>
        </w:rPr>
      </w:r>
      <w:r w:rsidR="008A0892" w:rsidRPr="008606A9">
        <w:rPr>
          <w:rFonts w:asciiTheme="minorHAnsi" w:hAnsiTheme="minorHAnsi" w:cstheme="minorHAnsi"/>
          <w:sz w:val="22"/>
          <w:szCs w:val="22"/>
        </w:rPr>
        <w:fldChar w:fldCharType="separate"/>
      </w:r>
      <w:r w:rsidR="00E349A5">
        <w:rPr>
          <w:rFonts w:asciiTheme="minorHAnsi" w:hAnsiTheme="minorHAnsi" w:cstheme="minorHAnsi"/>
          <w:sz w:val="22"/>
          <w:szCs w:val="22"/>
        </w:rPr>
        <w:t>9.17</w:t>
      </w:r>
      <w:r w:rsidR="008A0892" w:rsidRPr="008606A9">
        <w:rPr>
          <w:rFonts w:asciiTheme="minorHAnsi" w:hAnsiTheme="minorHAnsi" w:cstheme="minorHAnsi"/>
          <w:sz w:val="22"/>
          <w:szCs w:val="22"/>
        </w:rPr>
        <w:fldChar w:fldCharType="end"/>
      </w:r>
      <w:r w:rsidR="008A0892" w:rsidRPr="008606A9">
        <w:rPr>
          <w:rFonts w:asciiTheme="minorHAnsi" w:hAnsiTheme="minorHAnsi" w:cstheme="minorHAnsi"/>
          <w:sz w:val="22"/>
          <w:szCs w:val="22"/>
        </w:rPr>
        <w:t xml:space="preserve"> </w:t>
      </w:r>
      <w:r w:rsidRPr="008606A9">
        <w:rPr>
          <w:rFonts w:asciiTheme="minorHAnsi" w:hAnsiTheme="minorHAnsi" w:cstheme="minorHAnsi"/>
          <w:sz w:val="22"/>
          <w:szCs w:val="22"/>
        </w:rPr>
        <w:t xml:space="preserve">této smlouvy.   </w:t>
      </w:r>
    </w:p>
    <w:p w14:paraId="58273F5E" w14:textId="1A8EFDA7" w:rsidR="001B537E" w:rsidRPr="008606A9" w:rsidRDefault="001B537E" w:rsidP="001B537E">
      <w:pPr>
        <w:pStyle w:val="Nadpis2"/>
      </w:pPr>
      <w:bookmarkStart w:id="128" w:name="_Ref191625347"/>
      <w:bookmarkStart w:id="129" w:name="_Hlk156207304"/>
      <w:r w:rsidRPr="008606A9">
        <w:t>Finanční záruky musí být neodvolatelné, nepodmíněné a splatné na první výzvu, tj. bankovní záruky musí mimo jiné umožňovat bezpodmínečné čerpání bankovní záruky,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Zhotovitel je povinen sjednat finanční záruky u bankovního ústavu nebo pojišťovny tak, aby příslušné záruční listiny odpovídaly svým obsahem ujednáním čl.12</w:t>
      </w:r>
      <w:r w:rsidR="008606A9">
        <w:t>,</w:t>
      </w:r>
      <w:r w:rsidRPr="008606A9">
        <w:t xml:space="preserve"> odst.</w:t>
      </w:r>
      <w:r w:rsidR="001349C3" w:rsidRPr="008606A9">
        <w:t xml:space="preserve"> </w:t>
      </w:r>
      <w:r w:rsidR="008A0892" w:rsidRPr="008606A9">
        <w:fldChar w:fldCharType="begin"/>
      </w:r>
      <w:r w:rsidR="008A0892" w:rsidRPr="008606A9">
        <w:instrText xml:space="preserve"> REF _Ref191370801 \r \h </w:instrText>
      </w:r>
      <w:r w:rsidR="008A0892" w:rsidRPr="008606A9">
        <w:fldChar w:fldCharType="separate"/>
      </w:r>
      <w:r w:rsidR="00E349A5">
        <w:t>12.4</w:t>
      </w:r>
      <w:r w:rsidR="008A0892" w:rsidRPr="008606A9">
        <w:fldChar w:fldCharType="end"/>
      </w:r>
      <w:r w:rsidR="008A0892" w:rsidRPr="008606A9">
        <w:t xml:space="preserve"> a </w:t>
      </w:r>
      <w:r w:rsidR="008A0892" w:rsidRPr="008606A9">
        <w:fldChar w:fldCharType="begin"/>
      </w:r>
      <w:r w:rsidR="008A0892" w:rsidRPr="008606A9">
        <w:instrText xml:space="preserve"> REF _Ref191370803 \r \h </w:instrText>
      </w:r>
      <w:r w:rsidR="008A0892" w:rsidRPr="008606A9">
        <w:fldChar w:fldCharType="separate"/>
      </w:r>
      <w:r w:rsidR="00E349A5">
        <w:t>12.5</w:t>
      </w:r>
      <w:r w:rsidR="008A0892" w:rsidRPr="008606A9">
        <w:fldChar w:fldCharType="end"/>
      </w:r>
      <w:r w:rsidRPr="008606A9">
        <w:t xml:space="preserve"> této smlouvy. Objednatel musí být označen jako oprávněný k čerpání bankovní záruky.</w:t>
      </w:r>
      <w:bookmarkEnd w:id="128"/>
    </w:p>
    <w:bookmarkEnd w:id="126"/>
    <w:bookmarkEnd w:id="129"/>
    <w:p w14:paraId="752D372B" w14:textId="77777777" w:rsidR="00280E29" w:rsidRPr="00280E29" w:rsidRDefault="00280E29" w:rsidP="0089293A"/>
    <w:p w14:paraId="50900880" w14:textId="77777777" w:rsidR="00A25871" w:rsidRPr="00976CCB" w:rsidRDefault="00A25871" w:rsidP="00D441BF">
      <w:pPr>
        <w:pStyle w:val="Nadpis1"/>
        <w:tabs>
          <w:tab w:val="left" w:pos="4253"/>
        </w:tabs>
        <w:ind w:left="454" w:hanging="454"/>
      </w:pPr>
      <w:r w:rsidRPr="00976CCB">
        <w:t>Odstoupení od smlouvy</w:t>
      </w:r>
    </w:p>
    <w:p w14:paraId="458C2F8C" w14:textId="77777777" w:rsidR="00EB11EC" w:rsidRPr="00976CCB" w:rsidRDefault="00EB11EC" w:rsidP="00A55A30">
      <w:pPr>
        <w:pStyle w:val="Nadpis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2BF3DEBC" w14:textId="77777777" w:rsidR="000906E3" w:rsidRDefault="00EB11EC" w:rsidP="0095216B">
      <w:pPr>
        <w:pStyle w:val="Nadpis2"/>
      </w:pPr>
      <w:r w:rsidRPr="00976CCB">
        <w:t xml:space="preserve">Za podstatné porušení této smlouvy zhotovitelem se považuje zejména prodlení zhotovitele s plněním kteréhokoliv závazku dle této smlouvy delší než třicet (30) dnů. </w:t>
      </w:r>
    </w:p>
    <w:p w14:paraId="23FE8E9C" w14:textId="5A201750" w:rsidR="00610269" w:rsidRPr="003A67F5" w:rsidRDefault="00EB11EC" w:rsidP="0095216B">
      <w:pPr>
        <w:pStyle w:val="Nadpis2"/>
      </w:pPr>
      <w:r w:rsidRPr="003A67F5">
        <w:t>Za podstatné porušení této smlouvy se dále považuje</w:t>
      </w:r>
      <w:r w:rsidR="00C447FC" w:rsidRPr="003A67F5">
        <w:t xml:space="preserve"> o</w:t>
      </w:r>
      <w:r w:rsidR="00610269" w:rsidRPr="003A67F5">
        <w:t xml:space="preserve">pakované porušení podmínek </w:t>
      </w:r>
      <w:r w:rsidR="00DD1887" w:rsidRPr="003A67F5">
        <w:t xml:space="preserve">pro provádění díla </w:t>
      </w:r>
      <w:r w:rsidR="00610269" w:rsidRPr="003A67F5">
        <w:t xml:space="preserve">uvedených v čl. </w:t>
      </w:r>
      <w:r w:rsidR="008A0892" w:rsidRPr="003A67F5">
        <w:fldChar w:fldCharType="begin"/>
      </w:r>
      <w:r w:rsidR="008A0892" w:rsidRPr="003A67F5">
        <w:instrText xml:space="preserve"> REF _Ref191370851 \r \h </w:instrText>
      </w:r>
      <w:r w:rsidR="00DD1887" w:rsidRPr="003A67F5">
        <w:instrText xml:space="preserve"> \* MERGEFORMAT </w:instrText>
      </w:r>
      <w:r w:rsidR="008A0892" w:rsidRPr="003A67F5">
        <w:fldChar w:fldCharType="separate"/>
      </w:r>
      <w:r w:rsidR="00E349A5">
        <w:t>7</w:t>
      </w:r>
      <w:r w:rsidR="008A0892" w:rsidRPr="003A67F5">
        <w:fldChar w:fldCharType="end"/>
      </w:r>
      <w:r w:rsidR="008A0892" w:rsidRPr="003A67F5">
        <w:t xml:space="preserve"> </w:t>
      </w:r>
      <w:r w:rsidR="00610269" w:rsidRPr="003A67F5">
        <w:t>této smlouvy</w:t>
      </w:r>
      <w:r w:rsidR="000906E3" w:rsidRPr="003A67F5">
        <w:t xml:space="preserve">, zejména </w:t>
      </w:r>
      <w:r w:rsidR="00DD1887" w:rsidRPr="003A67F5">
        <w:t xml:space="preserve">pak </w:t>
      </w:r>
      <w:r w:rsidR="001349C3" w:rsidRPr="003A67F5">
        <w:t xml:space="preserve">porušení </w:t>
      </w:r>
      <w:r w:rsidR="00DD1887" w:rsidRPr="003A67F5">
        <w:t>vešker</w:t>
      </w:r>
      <w:r w:rsidR="001349C3" w:rsidRPr="003A67F5">
        <w:t>ých</w:t>
      </w:r>
      <w:r w:rsidR="00DD1887" w:rsidRPr="003A67F5">
        <w:t xml:space="preserve"> zákonn</w:t>
      </w:r>
      <w:r w:rsidR="001349C3" w:rsidRPr="003A67F5">
        <w:t>ých</w:t>
      </w:r>
      <w:r w:rsidR="00DD1887" w:rsidRPr="003A67F5">
        <w:t xml:space="preserve"> povinnost</w:t>
      </w:r>
      <w:r w:rsidR="001349C3" w:rsidRPr="003A67F5">
        <w:t>í</w:t>
      </w:r>
      <w:r w:rsidR="00DD1887" w:rsidRPr="003A67F5">
        <w:t xml:space="preserve"> (vedení stavby nebo vedení stavebního deníku apod.)</w:t>
      </w:r>
      <w:r w:rsidR="001349C3" w:rsidRPr="003A67F5">
        <w:t xml:space="preserve">, </w:t>
      </w:r>
      <w:r w:rsidR="00DD1887" w:rsidRPr="003A67F5">
        <w:t>povinnost</w:t>
      </w:r>
      <w:r w:rsidR="001349C3" w:rsidRPr="003A67F5">
        <w:t>í</w:t>
      </w:r>
      <w:r w:rsidR="00DD1887" w:rsidRPr="003A67F5">
        <w:t xml:space="preserve"> smluvních stran </w:t>
      </w:r>
      <w:r w:rsidR="001349C3" w:rsidRPr="003A67F5">
        <w:t xml:space="preserve">nebo </w:t>
      </w:r>
      <w:r w:rsidR="00DD1887" w:rsidRPr="003A67F5">
        <w:t>podmínek daných budoucím provozovatelem</w:t>
      </w:r>
      <w:r w:rsidR="00610269" w:rsidRPr="003A67F5">
        <w:t>.</w:t>
      </w:r>
    </w:p>
    <w:p w14:paraId="77B1C38C" w14:textId="137A9219" w:rsidR="00B227B7" w:rsidRPr="00976CCB" w:rsidRDefault="00B227B7" w:rsidP="00A55A30">
      <w:pPr>
        <w:pStyle w:val="Nadpis2"/>
      </w:pPr>
      <w:r w:rsidRPr="00976CCB">
        <w:lastRenderedPageBreak/>
        <w:t>Objednatel je oprávněn odstoupit od smlouvy rovněž v případě, že zhotovitel uvedl v nabídce informace nebo doklady, které neodpovídají skutečnosti a měly nebo mohly mít vliv na výsledek zadávacího řízení</w:t>
      </w:r>
      <w:r w:rsidR="00C447FC">
        <w:t>,</w:t>
      </w:r>
      <w:r w:rsidR="00754F77" w:rsidRPr="00976CCB">
        <w:t xml:space="preserve"> nebo </w:t>
      </w:r>
      <w:r w:rsidR="00DA16D5">
        <w:t>z</w:t>
      </w:r>
      <w:r w:rsidR="00754F77" w:rsidRPr="00976CCB">
        <w:t> dalších důvodů dle § 223 zákona č. 134/2016 Sb.</w:t>
      </w:r>
      <w:r w:rsidR="008A0892">
        <w:t>,</w:t>
      </w:r>
      <w:r w:rsidR="00754F77" w:rsidRPr="00976CCB">
        <w:t xml:space="preserve"> o zadávání veřejných zakázek</w:t>
      </w:r>
      <w:r w:rsidR="008A0892">
        <w:t>,</w:t>
      </w:r>
      <w:r w:rsidR="00B96FA2" w:rsidRPr="00976CCB">
        <w:t xml:space="preserve"> ve znění pozdějších předpisů</w:t>
      </w:r>
      <w:r w:rsidRPr="00976CCB">
        <w:t>.</w:t>
      </w:r>
    </w:p>
    <w:p w14:paraId="79A7B9A2" w14:textId="7ED1876D" w:rsidR="00C1163E" w:rsidRPr="00976CCB" w:rsidRDefault="00EB11EC" w:rsidP="00A55A30">
      <w:pPr>
        <w:pStyle w:val="Nadpis2"/>
      </w:pPr>
      <w:r w:rsidRPr="00976CCB">
        <w:t xml:space="preserve">Za podstatné porušení této smlouvy ze strany objednatele se považuje jeho prodlení s úhradou kteréhokoliv finančního plnění po dobu delší než </w:t>
      </w:r>
      <w:r w:rsidR="00270DCE" w:rsidRPr="00976CCB">
        <w:t>30</w:t>
      </w:r>
      <w:r w:rsidRPr="00976CCB">
        <w:t xml:space="preserve"> dnů</w:t>
      </w:r>
      <w:r w:rsidR="00827E34">
        <w:t>.</w:t>
      </w:r>
      <w:r w:rsidRPr="00976CCB">
        <w:t xml:space="preserve"> </w:t>
      </w:r>
    </w:p>
    <w:p w14:paraId="32896BB8" w14:textId="77777777" w:rsidR="001F1009" w:rsidRPr="00A55A30" w:rsidRDefault="00A25871" w:rsidP="00A55A30">
      <w:pPr>
        <w:pStyle w:val="Nadpis2"/>
        <w:rPr>
          <w:u w:val="single"/>
        </w:rPr>
      </w:pPr>
      <w:r w:rsidRPr="00A55A30">
        <w:rPr>
          <w:u w:val="single"/>
        </w:rPr>
        <w:t>Náležitosti odstoupení od smlouvy:</w:t>
      </w:r>
    </w:p>
    <w:p w14:paraId="429BB590" w14:textId="1EA7926E" w:rsidR="00D35C44" w:rsidRPr="00362CDC" w:rsidRDefault="00DA706E" w:rsidP="0095216B">
      <w:pPr>
        <w:spacing w:after="120"/>
        <w:ind w:left="567"/>
        <w:jc w:val="both"/>
        <w:rPr>
          <w:rFonts w:asciiTheme="minorHAnsi" w:hAnsiTheme="minorHAnsi" w:cstheme="minorHAnsi"/>
          <w:sz w:val="22"/>
          <w:szCs w:val="22"/>
        </w:rPr>
      </w:pPr>
      <w:r w:rsidRPr="00362CDC">
        <w:rPr>
          <w:rFonts w:asciiTheme="minorHAnsi" w:hAnsiTheme="minorHAnsi" w:cstheme="minorHAnsi"/>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362CDC">
        <w:rPr>
          <w:rFonts w:asciiTheme="minorHAnsi" w:hAnsiTheme="minorHAnsi" w:cstheme="minorHAnsi"/>
          <w:sz w:val="22"/>
          <w:szCs w:val="22"/>
        </w:rPr>
        <w:t>písemným</w:t>
      </w:r>
      <w:r w:rsidRPr="00362CDC">
        <w:rPr>
          <w:rFonts w:asciiTheme="minorHAnsi" w:hAnsiTheme="minorHAnsi" w:cstheme="minorHAnsi"/>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w:t>
      </w:r>
      <w:r w:rsidR="00E40502" w:rsidRPr="00362CDC">
        <w:rPr>
          <w:rFonts w:asciiTheme="minorHAnsi" w:hAnsiTheme="minorHAnsi" w:cstheme="minorHAnsi"/>
          <w:sz w:val="22"/>
          <w:szCs w:val="22"/>
        </w:rPr>
        <w:t xml:space="preserve"> </w:t>
      </w:r>
      <w:r w:rsidR="00C447FC">
        <w:rPr>
          <w:rFonts w:asciiTheme="minorHAnsi" w:hAnsiTheme="minorHAnsi" w:cstheme="minorHAnsi"/>
          <w:sz w:val="22"/>
          <w:szCs w:val="22"/>
        </w:rPr>
        <w:br/>
      </w:r>
      <w:r w:rsidRPr="00362CDC">
        <w:rPr>
          <w:rFonts w:asciiTheme="minorHAnsi" w:hAnsiTheme="minorHAnsi" w:cstheme="minorHAnsi"/>
          <w:sz w:val="22"/>
          <w:szCs w:val="22"/>
        </w:rPr>
        <w:t>a zaplacení smluvní pokuty nebo úroku z prodlení, pokud již dospěl, práva na náhradu škody vzniklé z porušení smluvních povinností ani ujednání, kter</w:t>
      </w:r>
      <w:r w:rsidR="00CF1870" w:rsidRPr="00362CDC">
        <w:rPr>
          <w:rFonts w:asciiTheme="minorHAnsi" w:hAnsiTheme="minorHAnsi" w:cstheme="minorHAnsi"/>
          <w:sz w:val="22"/>
          <w:szCs w:val="22"/>
        </w:rPr>
        <w:t>á</w:t>
      </w:r>
      <w:r w:rsidRPr="00362CDC">
        <w:rPr>
          <w:rFonts w:asciiTheme="minorHAnsi" w:hAnsiTheme="minorHAnsi" w:cstheme="minorHAnsi"/>
          <w:sz w:val="22"/>
          <w:szCs w:val="22"/>
        </w:rPr>
        <w:t xml:space="preserve"> m</w:t>
      </w:r>
      <w:r w:rsidR="00CF1870" w:rsidRPr="00362CDC">
        <w:rPr>
          <w:rFonts w:asciiTheme="minorHAnsi" w:hAnsiTheme="minorHAnsi" w:cstheme="minorHAnsi"/>
          <w:sz w:val="22"/>
          <w:szCs w:val="22"/>
        </w:rPr>
        <w:t>ají</w:t>
      </w:r>
      <w:r w:rsidRPr="00362CDC">
        <w:rPr>
          <w:rFonts w:asciiTheme="minorHAnsi" w:hAnsiTheme="minorHAnsi" w:cstheme="minorHAnsi"/>
          <w:sz w:val="22"/>
          <w:szCs w:val="22"/>
        </w:rPr>
        <w:t xml:space="preserve"> vzhledem ke své povaze zavazovat strany i po odstoupení od smlouvy</w:t>
      </w:r>
      <w:r w:rsidR="00C84307" w:rsidRPr="00362CDC">
        <w:rPr>
          <w:rFonts w:asciiTheme="minorHAnsi" w:hAnsiTheme="minorHAnsi" w:cstheme="minorHAnsi"/>
          <w:sz w:val="22"/>
          <w:szCs w:val="22"/>
        </w:rPr>
        <w:t>.</w:t>
      </w:r>
    </w:p>
    <w:p w14:paraId="74543A4E" w14:textId="632D2A7A" w:rsidR="00A81E42" w:rsidRPr="004E4E94" w:rsidRDefault="00A81E42" w:rsidP="00A55A30">
      <w:pPr>
        <w:pStyle w:val="Nadpis2"/>
        <w:rPr>
          <w:u w:val="single"/>
        </w:rPr>
      </w:pPr>
      <w:r w:rsidRPr="004E4E94">
        <w:rPr>
          <w:u w:val="single"/>
        </w:rPr>
        <w:t xml:space="preserve">Důsledky odstoupení od smlouvy </w:t>
      </w:r>
    </w:p>
    <w:p w14:paraId="656F996F" w14:textId="4FA2118A" w:rsidR="00A81E42" w:rsidRPr="00976CCB" w:rsidRDefault="00A81E42" w:rsidP="00F01C7D">
      <w:pPr>
        <w:pStyle w:val="Nadpis3"/>
        <w:ind w:left="1276" w:hanging="709"/>
      </w:pPr>
      <w:r w:rsidRPr="00976CCB">
        <w:t>Odstoupením se smlouva ruší s</w:t>
      </w:r>
      <w:r w:rsidR="00CE7B2D" w:rsidRPr="00976CCB">
        <w:t> </w:t>
      </w:r>
      <w:r w:rsidRPr="00976CCB">
        <w:t>účinky</w:t>
      </w:r>
      <w:r w:rsidR="00CE7B2D" w:rsidRPr="00976CCB">
        <w:t xml:space="preserve"> ke dni odstoupení (ex </w:t>
      </w:r>
      <w:proofErr w:type="spellStart"/>
      <w:r w:rsidR="00C447FC">
        <w:t>n</w:t>
      </w:r>
      <w:r w:rsidR="00CE7B2D" w:rsidRPr="00976CCB">
        <w:t>unc</w:t>
      </w:r>
      <w:proofErr w:type="spellEnd"/>
      <w:r w:rsidR="00CE7B2D" w:rsidRPr="00976CCB">
        <w:t>).</w:t>
      </w:r>
      <w:r w:rsidRPr="00976CCB">
        <w:t xml:space="preserve"> </w:t>
      </w:r>
    </w:p>
    <w:p w14:paraId="055E1FC7" w14:textId="77777777" w:rsidR="00A81E42" w:rsidRPr="00976CCB" w:rsidRDefault="00A81E42" w:rsidP="00F01C7D">
      <w:pPr>
        <w:pStyle w:val="Nadpis3"/>
        <w:ind w:left="1276" w:hanging="709"/>
      </w:pPr>
      <w:r w:rsidRPr="00976CCB">
        <w:t xml:space="preserve"> Zhotovitel má v případě jakéhokoliv předčasného ukončení této Smlouvy nárok na úhradu pouze těch prací, které do okamžiku předčasného ukončení smlouvy objednateli poskytl.</w:t>
      </w:r>
    </w:p>
    <w:p w14:paraId="1F54B188" w14:textId="77777777" w:rsidR="00A81E42" w:rsidRPr="00976CCB" w:rsidRDefault="00A81E42" w:rsidP="00F01C7D">
      <w:pPr>
        <w:pStyle w:val="Nadpis3"/>
        <w:ind w:left="1276" w:hanging="709"/>
      </w:pPr>
      <w:r w:rsidRPr="00976CCB">
        <w:t>Objednateli v případě jakéhokoliv předčasného ukončení smlouvy z důvodu na straně Zhotovitele, vzniká nárok na úhradu vícenákladů vynaložených na dokončení díla podle této smlouvy a na náhradu škod vzniklých prodloužením termínů a lhůt na dokončení předmětu díla.</w:t>
      </w:r>
    </w:p>
    <w:p w14:paraId="11CC44F2" w14:textId="4475C1C5" w:rsidR="00A81E42" w:rsidRPr="00976CCB" w:rsidRDefault="00A81E42" w:rsidP="00F01C7D">
      <w:pPr>
        <w:pStyle w:val="Nadpis3"/>
        <w:ind w:left="1276" w:hanging="709"/>
      </w:pPr>
      <w:r w:rsidRPr="00976CCB">
        <w:t xml:space="preserve">Odstoupením od této </w:t>
      </w:r>
      <w:r w:rsidR="00827E34">
        <w:t>s</w:t>
      </w:r>
      <w:r w:rsidRPr="00976CCB">
        <w:t>mlouvy zůstávají nedotčena ustanovení této smlouvy o náhradě škody, smluvních pokutách, o ochraně informací, pojištění, dále ustanovení o</w:t>
      </w:r>
      <w:r w:rsidR="00E349A5">
        <w:t> </w:t>
      </w:r>
      <w:r w:rsidRPr="00976CCB">
        <w:t xml:space="preserve">odpovědnosti zhotovitele za vady, o záruce a záruční lhůtě, o řešení sporů či jiná ustanovení, která podle projevené vůle smluvních stran nebo vzhledem ke své povaze mají trvat i po ukončení této </w:t>
      </w:r>
      <w:r w:rsidR="00827E34">
        <w:t>s</w:t>
      </w:r>
      <w:r w:rsidRPr="00976CCB">
        <w:t xml:space="preserve">mlouvy </w:t>
      </w:r>
    </w:p>
    <w:p w14:paraId="43953377" w14:textId="77777777" w:rsidR="00A81E42" w:rsidRPr="00D319A7" w:rsidRDefault="00A81E42" w:rsidP="00F01C7D">
      <w:pPr>
        <w:pStyle w:val="Nadpis3"/>
        <w:ind w:left="1276" w:hanging="709"/>
      </w:pPr>
      <w:r w:rsidRPr="00D319A7">
        <w:t>Odstoupí-li některá ze smluvních stran od této smlouvy, pak povinnosti obou smluvních stran jsou následující:</w:t>
      </w:r>
    </w:p>
    <w:p w14:paraId="5A51FF02" w14:textId="2FF5BCD3" w:rsidR="00BC1B21" w:rsidRPr="00976CCB" w:rsidRDefault="00564CBD" w:rsidP="00F01C7D">
      <w:pPr>
        <w:pStyle w:val="Odstavecseseznamem"/>
        <w:numPr>
          <w:ilvl w:val="3"/>
          <w:numId w:val="11"/>
        </w:numPr>
        <w:spacing w:after="120"/>
        <w:ind w:left="1701" w:hanging="425"/>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bjednatel ve lhůtě dohodnuté se zhotovitelem převezme zpět staveniště,</w:t>
      </w:r>
    </w:p>
    <w:p w14:paraId="461CDF94" w14:textId="6B0AB07F" w:rsidR="00BC1B21" w:rsidRPr="00976CCB" w:rsidRDefault="00564CBD" w:rsidP="00F01C7D">
      <w:pPr>
        <w:pStyle w:val="Odstavecseseznamem"/>
        <w:numPr>
          <w:ilvl w:val="3"/>
          <w:numId w:val="11"/>
        </w:numPr>
        <w:spacing w:after="120"/>
        <w:ind w:left="1701" w:hanging="425"/>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do sedmi dnů od data odstoupení od této smlouvy provede soupis všech provedených prací oceněný dle způsobu, kterým byla stanovena cena za dílo,</w:t>
      </w:r>
    </w:p>
    <w:p w14:paraId="0FE21A66" w14:textId="736C9F7A" w:rsidR="00BC1B21" w:rsidRPr="00976CCB" w:rsidRDefault="00564CBD" w:rsidP="00F01C7D">
      <w:pPr>
        <w:pStyle w:val="Odstavecseseznamem"/>
        <w:numPr>
          <w:ilvl w:val="3"/>
          <w:numId w:val="11"/>
        </w:numPr>
        <w:spacing w:after="120"/>
        <w:ind w:left="1701" w:hanging="425"/>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vyzve objednatele k převzetí díla,</w:t>
      </w:r>
    </w:p>
    <w:p w14:paraId="56A952DE" w14:textId="653F0E66" w:rsidR="00BC1B21" w:rsidRPr="00976CCB" w:rsidRDefault="00564CBD" w:rsidP="00F01C7D">
      <w:pPr>
        <w:pStyle w:val="Odstavecseseznamem"/>
        <w:numPr>
          <w:ilvl w:val="3"/>
          <w:numId w:val="11"/>
        </w:numPr>
        <w:spacing w:after="120"/>
        <w:ind w:left="1701" w:hanging="425"/>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 xml:space="preserve">bjednatel je povinen do </w:t>
      </w:r>
      <w:r w:rsidR="00C447FC">
        <w:rPr>
          <w:rFonts w:asciiTheme="minorHAnsi" w:hAnsiTheme="minorHAnsi" w:cstheme="minorHAnsi"/>
          <w:sz w:val="22"/>
          <w:szCs w:val="22"/>
        </w:rPr>
        <w:t>tří</w:t>
      </w:r>
      <w:r w:rsidR="00C447FC" w:rsidRPr="00976CCB">
        <w:rPr>
          <w:rFonts w:asciiTheme="minorHAnsi" w:hAnsiTheme="minorHAnsi" w:cstheme="minorHAnsi"/>
          <w:sz w:val="22"/>
          <w:szCs w:val="22"/>
        </w:rPr>
        <w:t xml:space="preserve"> </w:t>
      </w:r>
      <w:r w:rsidR="00BC1B21" w:rsidRPr="00976CCB">
        <w:rPr>
          <w:rFonts w:asciiTheme="minorHAnsi" w:hAnsiTheme="minorHAnsi" w:cstheme="minorHAnsi"/>
          <w:sz w:val="22"/>
          <w:szCs w:val="22"/>
        </w:rPr>
        <w:t>dnů od obdržení vyzvání zahájit předávací</w:t>
      </w:r>
      <w:r w:rsidR="00DF2572">
        <w:rPr>
          <w:rFonts w:asciiTheme="minorHAnsi" w:hAnsiTheme="minorHAnsi" w:cstheme="minorHAnsi"/>
          <w:sz w:val="22"/>
          <w:szCs w:val="22"/>
        </w:rPr>
        <w:t xml:space="preserve"> </w:t>
      </w:r>
      <w:r w:rsidR="00BC1B21" w:rsidRPr="00976CCB">
        <w:rPr>
          <w:rFonts w:asciiTheme="minorHAnsi" w:hAnsiTheme="minorHAnsi" w:cstheme="minorHAnsi"/>
          <w:sz w:val="22"/>
          <w:szCs w:val="22"/>
        </w:rPr>
        <w:t xml:space="preserve">a přejímací řízení a sepsat Protokol o předání a převzetí Díla podepsaný </w:t>
      </w:r>
      <w:r w:rsidR="00DF2572">
        <w:rPr>
          <w:rFonts w:asciiTheme="minorHAnsi" w:hAnsiTheme="minorHAnsi" w:cstheme="minorHAnsi"/>
          <w:sz w:val="22"/>
          <w:szCs w:val="22"/>
        </w:rPr>
        <w:t>o</w:t>
      </w:r>
      <w:r w:rsidR="00BC1B21" w:rsidRPr="00976CCB">
        <w:rPr>
          <w:rFonts w:asciiTheme="minorHAnsi" w:hAnsiTheme="minorHAnsi" w:cstheme="minorHAnsi"/>
          <w:sz w:val="22"/>
          <w:szCs w:val="22"/>
        </w:rPr>
        <w:t>právněnými zástupci obou Smluvních stran,</w:t>
      </w:r>
    </w:p>
    <w:p w14:paraId="31B4639E" w14:textId="4A453C80" w:rsidR="00564CBD" w:rsidRPr="00976CCB" w:rsidRDefault="00564CBD" w:rsidP="00F01C7D">
      <w:pPr>
        <w:pStyle w:val="Odstavecseseznamem"/>
        <w:numPr>
          <w:ilvl w:val="3"/>
          <w:numId w:val="11"/>
        </w:numPr>
        <w:spacing w:after="120"/>
        <w:ind w:left="1701" w:hanging="425"/>
        <w:jc w:val="both"/>
        <w:rPr>
          <w:rFonts w:asciiTheme="minorHAnsi" w:hAnsiTheme="minorHAnsi" w:cstheme="minorHAnsi"/>
          <w:sz w:val="22"/>
          <w:szCs w:val="22"/>
        </w:rPr>
      </w:pPr>
      <w:r w:rsidRPr="00976CCB">
        <w:rPr>
          <w:rFonts w:asciiTheme="minorHAnsi" w:hAnsiTheme="minorHAnsi" w:cstheme="minorHAnsi"/>
          <w:sz w:val="22"/>
          <w:szCs w:val="22"/>
        </w:rPr>
        <w:t>zhotovitel odveze veškerý</w:t>
      </w:r>
      <w:r w:rsidR="00870E4F" w:rsidRPr="00976CCB">
        <w:rPr>
          <w:rFonts w:asciiTheme="minorHAnsi" w:hAnsiTheme="minorHAnsi" w:cstheme="minorHAnsi"/>
          <w:sz w:val="22"/>
          <w:szCs w:val="22"/>
        </w:rPr>
        <w:t xml:space="preserve"> </w:t>
      </w:r>
      <w:r w:rsidRPr="00976CCB">
        <w:rPr>
          <w:rFonts w:asciiTheme="minorHAnsi" w:hAnsiTheme="minorHAnsi" w:cstheme="minorHAnsi"/>
          <w:sz w:val="22"/>
          <w:szCs w:val="22"/>
        </w:rPr>
        <w:t>svůj nezabudovaný a nevyúčtovaný materiál</w:t>
      </w:r>
      <w:r w:rsidR="00870E4F"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870E4F" w:rsidRPr="00976CCB">
        <w:rPr>
          <w:rFonts w:asciiTheme="minorHAnsi" w:hAnsiTheme="minorHAnsi" w:cstheme="minorHAnsi"/>
          <w:sz w:val="22"/>
          <w:szCs w:val="22"/>
        </w:rPr>
        <w:t>v</w:t>
      </w:r>
      <w:r w:rsidRPr="00976CCB">
        <w:rPr>
          <w:rFonts w:asciiTheme="minorHAnsi" w:hAnsiTheme="minorHAnsi" w:cstheme="minorHAnsi"/>
          <w:sz w:val="22"/>
          <w:szCs w:val="22"/>
        </w:rPr>
        <w:t xml:space="preserve">ýrobky </w:t>
      </w:r>
      <w:r w:rsidR="00C447FC">
        <w:rPr>
          <w:rFonts w:asciiTheme="minorHAnsi" w:hAnsiTheme="minorHAnsi" w:cstheme="minorHAnsi"/>
          <w:sz w:val="22"/>
          <w:szCs w:val="22"/>
        </w:rPr>
        <w:br/>
      </w:r>
      <w:r w:rsidRPr="00976CCB">
        <w:rPr>
          <w:rFonts w:asciiTheme="minorHAnsi" w:hAnsiTheme="minorHAnsi" w:cstheme="minorHAnsi"/>
          <w:sz w:val="22"/>
          <w:szCs w:val="22"/>
        </w:rPr>
        <w:t>a technické vybavení či strojní zařízení a vyklidí staveniště nejpozději do patnácti dnů po předání a převzetí díla,</w:t>
      </w:r>
    </w:p>
    <w:p w14:paraId="6A9C09DB" w14:textId="127C763C" w:rsidR="00BC1B21" w:rsidRPr="00976CCB" w:rsidRDefault="00564CBD" w:rsidP="00F01C7D">
      <w:pPr>
        <w:pStyle w:val="Odstavecseseznamem"/>
        <w:numPr>
          <w:ilvl w:val="3"/>
          <w:numId w:val="11"/>
        </w:numPr>
        <w:spacing w:after="120"/>
        <w:ind w:left="1701" w:hanging="425"/>
        <w:jc w:val="both"/>
        <w:rPr>
          <w:rFonts w:asciiTheme="minorHAnsi" w:hAnsiTheme="minorHAnsi" w:cstheme="minorHAnsi"/>
          <w:sz w:val="22"/>
          <w:szCs w:val="22"/>
        </w:rPr>
      </w:pPr>
      <w:r w:rsidRPr="00976CCB">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4AF39786" w14:textId="77777777" w:rsidR="00A25871" w:rsidRPr="00A55A30" w:rsidRDefault="00A25871" w:rsidP="00A55A30">
      <w:pPr>
        <w:pStyle w:val="Nadpis2"/>
        <w:rPr>
          <w:u w:val="single"/>
        </w:rPr>
      </w:pPr>
      <w:r w:rsidRPr="00362CDC">
        <w:rPr>
          <w:u w:val="single"/>
        </w:rPr>
        <w:t>Zvláštní ustanovení o odstoupení objednatele</w:t>
      </w:r>
      <w:r w:rsidR="004D2A09" w:rsidRPr="00A55A30">
        <w:rPr>
          <w:u w:val="single"/>
        </w:rPr>
        <w:t>:</w:t>
      </w:r>
    </w:p>
    <w:p w14:paraId="7E08C71E" w14:textId="409C36A8" w:rsidR="00A25871" w:rsidRPr="001E644F" w:rsidRDefault="00DA706E" w:rsidP="0095216B">
      <w:pPr>
        <w:spacing w:after="120"/>
        <w:ind w:left="567"/>
        <w:jc w:val="both"/>
        <w:rPr>
          <w:rFonts w:asciiTheme="minorHAnsi" w:hAnsiTheme="minorHAnsi" w:cstheme="minorHAnsi"/>
          <w:sz w:val="22"/>
          <w:szCs w:val="22"/>
        </w:rPr>
      </w:pPr>
      <w:r w:rsidRPr="001E644F">
        <w:rPr>
          <w:rFonts w:asciiTheme="minorHAnsi" w:hAnsiTheme="minorHAnsi" w:cstheme="minorHAnsi"/>
          <w:sz w:val="22"/>
          <w:szCs w:val="22"/>
        </w:rPr>
        <w:lastRenderedPageBreak/>
        <w:t>Objednatel je oprávněn odstoupit od smlouvy také v případě bude-li zahájeno insolvenční řízení dle zák</w:t>
      </w:r>
      <w:r w:rsidR="00DF2572">
        <w:rPr>
          <w:rFonts w:asciiTheme="minorHAnsi" w:hAnsiTheme="minorHAnsi" w:cstheme="minorHAnsi"/>
          <w:sz w:val="22"/>
          <w:szCs w:val="22"/>
        </w:rPr>
        <w:t xml:space="preserve">ona </w:t>
      </w:r>
      <w:r w:rsidRPr="001E644F">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r w:rsidR="004D2A09" w:rsidRPr="001E644F">
        <w:rPr>
          <w:rFonts w:asciiTheme="minorHAnsi" w:hAnsiTheme="minorHAnsi" w:cstheme="minorHAnsi"/>
          <w:sz w:val="22"/>
          <w:szCs w:val="22"/>
        </w:rPr>
        <w:t>.</w:t>
      </w:r>
    </w:p>
    <w:p w14:paraId="31CBC921" w14:textId="77777777" w:rsidR="00A25871" w:rsidRPr="009B30B5" w:rsidRDefault="00A25871" w:rsidP="00A55A30">
      <w:pPr>
        <w:pStyle w:val="Nadpis2"/>
        <w:rPr>
          <w:u w:val="single"/>
        </w:rPr>
      </w:pPr>
      <w:r w:rsidRPr="009B30B5">
        <w:rPr>
          <w:u w:val="single"/>
        </w:rPr>
        <w:t>Zvláštní ustanovení o odstoupení zhotovitele</w:t>
      </w:r>
    </w:p>
    <w:p w14:paraId="71EFBAF2" w14:textId="2C62A8B1" w:rsidR="00DA706E" w:rsidRDefault="00DA706E" w:rsidP="0095216B">
      <w:pPr>
        <w:spacing w:after="120"/>
        <w:ind w:left="567"/>
        <w:jc w:val="both"/>
        <w:rPr>
          <w:rFonts w:asciiTheme="minorHAnsi" w:hAnsiTheme="minorHAnsi" w:cstheme="minorHAnsi"/>
          <w:sz w:val="22"/>
          <w:szCs w:val="22"/>
        </w:rPr>
      </w:pPr>
      <w:r w:rsidRPr="009B30B5">
        <w:rPr>
          <w:rFonts w:asciiTheme="minorHAnsi" w:hAnsiTheme="minorHAnsi" w:cstheme="minorHAnsi"/>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02273F68" w14:textId="77777777" w:rsidR="00A25871" w:rsidRPr="00D441BF" w:rsidRDefault="00A25871" w:rsidP="00D441BF">
      <w:pPr>
        <w:pStyle w:val="Nadpis1"/>
        <w:tabs>
          <w:tab w:val="left" w:pos="4253"/>
        </w:tabs>
        <w:ind w:left="454" w:hanging="454"/>
      </w:pPr>
      <w:r w:rsidRPr="009B30B5">
        <w:t>Vyšší</w:t>
      </w:r>
      <w:r w:rsidRPr="00D441BF">
        <w:t xml:space="preserve"> moc</w:t>
      </w:r>
    </w:p>
    <w:p w14:paraId="53BA43D0" w14:textId="65F7D962" w:rsidR="00A25871" w:rsidRPr="009B30B5" w:rsidRDefault="00A25871" w:rsidP="00A55A30">
      <w:pPr>
        <w:pStyle w:val="Nadpis2"/>
      </w:pPr>
      <w:r w:rsidRPr="009B30B5">
        <w:t>Pro účely této smlouvy se za vyšší moc považují případy, které nejsou závislé na smluvních stranách ani těmito stranami ovlivnitelné, které svou povahou brání smluvním stranám plnit jejich závazky.</w:t>
      </w:r>
    </w:p>
    <w:p w14:paraId="2BC86000" w14:textId="5D926233" w:rsidR="00A25871" w:rsidRPr="009B30B5" w:rsidRDefault="00CB01D0" w:rsidP="00A55A30">
      <w:pPr>
        <w:pStyle w:val="Nadpis2"/>
      </w:pPr>
      <w:r w:rsidRPr="009B30B5">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w:t>
      </w:r>
      <w:r w:rsidR="00E74513">
        <w:t xml:space="preserve"> takové skutečnosti </w:t>
      </w:r>
      <w:r w:rsidRPr="009B30B5">
        <w:t xml:space="preserve">bude </w:t>
      </w:r>
      <w:r w:rsidR="00E74513">
        <w:t xml:space="preserve">přímo </w:t>
      </w:r>
      <w:r w:rsidRPr="009B30B5">
        <w:t>vyplývat nemožnost činit kroky k naplnění této smlouvy.</w:t>
      </w:r>
    </w:p>
    <w:p w14:paraId="4117A6E2" w14:textId="16F59871" w:rsidR="00A25871" w:rsidRPr="009B30B5" w:rsidRDefault="00A25871" w:rsidP="00A55A30">
      <w:pPr>
        <w:pStyle w:val="Nadpis2"/>
      </w:pPr>
      <w:r w:rsidRPr="009B30B5">
        <w:t xml:space="preserve">Za nepříznivé klimatické podmínky jsou </w:t>
      </w:r>
      <w:r w:rsidR="00DF2572">
        <w:t>u</w:t>
      </w:r>
      <w:r w:rsidRPr="009B30B5">
        <w:t>važovány pouze tyto klimatické podmínky</w:t>
      </w:r>
      <w:r w:rsidR="006A1935" w:rsidRPr="009B30B5">
        <w:t>:</w:t>
      </w:r>
    </w:p>
    <w:p w14:paraId="4369FF7F" w14:textId="6E4D100E" w:rsidR="00A25871" w:rsidRPr="009B30B5" w:rsidRDefault="00CB01D0" w:rsidP="00F01C7D">
      <w:pPr>
        <w:pStyle w:val="Odstavecseseznamem"/>
        <w:numPr>
          <w:ilvl w:val="0"/>
          <w:numId w:val="13"/>
        </w:numPr>
        <w:tabs>
          <w:tab w:val="left" w:pos="4678"/>
        </w:tabs>
        <w:spacing w:before="120" w:after="120"/>
        <w:ind w:left="1134" w:hanging="425"/>
        <w:contextualSpacing w:val="0"/>
        <w:jc w:val="both"/>
        <w:rPr>
          <w:rFonts w:asciiTheme="minorHAnsi" w:hAnsiTheme="minorHAnsi" w:cstheme="minorHAnsi"/>
          <w:sz w:val="22"/>
          <w:szCs w:val="22"/>
        </w:rPr>
      </w:pPr>
      <w:r w:rsidRPr="009B30B5">
        <w:rPr>
          <w:rFonts w:asciiTheme="minorHAnsi" w:hAnsiTheme="minorHAnsi" w:cstheme="minorHAnsi"/>
          <w:sz w:val="22"/>
          <w:szCs w:val="22"/>
        </w:rPr>
        <w:t>v období od října do dubna</w:t>
      </w:r>
      <w:r w:rsidR="003A5A6A" w:rsidRPr="009B30B5">
        <w:rPr>
          <w:rFonts w:asciiTheme="minorHAnsi" w:hAnsiTheme="minorHAnsi" w:cstheme="minorHAnsi"/>
          <w:sz w:val="22"/>
          <w:szCs w:val="22"/>
        </w:rPr>
        <w:t xml:space="preserve"> byla z odečtů naměřených v 7:00, 12:00 a 15:00 hodin </w:t>
      </w:r>
      <w:r w:rsidRPr="009B30B5">
        <w:rPr>
          <w:rFonts w:asciiTheme="minorHAnsi" w:hAnsiTheme="minorHAnsi" w:cstheme="minorHAnsi"/>
          <w:sz w:val="22"/>
          <w:szCs w:val="22"/>
        </w:rPr>
        <w:t>průměrná teplota</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pod bodem mrazu</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nižší o více než 5</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°C</w:t>
      </w:r>
      <w:r w:rsidR="003A5A6A" w:rsidRPr="009B30B5">
        <w:rPr>
          <w:rFonts w:asciiTheme="minorHAnsi" w:hAnsiTheme="minorHAnsi" w:cstheme="minorHAnsi"/>
          <w:sz w:val="22"/>
          <w:szCs w:val="22"/>
        </w:rPr>
        <w:t xml:space="preserve"> oproti dlouhodobému normálu průměrných měsíčních teplot posuzovaného měsíce stanoveného Českým </w:t>
      </w:r>
      <w:r w:rsidR="00567B4A">
        <w:rPr>
          <w:rFonts w:asciiTheme="minorHAnsi" w:hAnsiTheme="minorHAnsi" w:cstheme="minorHAnsi"/>
          <w:sz w:val="22"/>
          <w:szCs w:val="22"/>
        </w:rPr>
        <w:t>h</w:t>
      </w:r>
      <w:r w:rsidR="003A5A6A" w:rsidRPr="009B30B5">
        <w:rPr>
          <w:rFonts w:asciiTheme="minorHAnsi" w:hAnsiTheme="minorHAnsi" w:cstheme="minorHAnsi"/>
          <w:sz w:val="22"/>
          <w:szCs w:val="22"/>
        </w:rPr>
        <w:t>ydrometeorologickým ústavem</w:t>
      </w:r>
      <w:r w:rsidR="008A0892">
        <w:rPr>
          <w:rFonts w:asciiTheme="minorHAnsi" w:hAnsiTheme="minorHAnsi" w:cstheme="minorHAnsi"/>
          <w:sz w:val="22"/>
          <w:szCs w:val="22"/>
        </w:rPr>
        <w:t>;</w:t>
      </w:r>
    </w:p>
    <w:p w14:paraId="547B8B58" w14:textId="754E3186" w:rsidR="00A25871" w:rsidRPr="009B30B5" w:rsidRDefault="00A25871" w:rsidP="00F01C7D">
      <w:pPr>
        <w:pStyle w:val="Odstavecseseznamem"/>
        <w:numPr>
          <w:ilvl w:val="0"/>
          <w:numId w:val="13"/>
        </w:numPr>
        <w:tabs>
          <w:tab w:val="left" w:pos="4678"/>
        </w:tabs>
        <w:spacing w:before="120" w:after="120"/>
        <w:ind w:left="1134" w:hanging="425"/>
        <w:contextualSpacing w:val="0"/>
        <w:jc w:val="both"/>
        <w:rPr>
          <w:rFonts w:asciiTheme="minorHAnsi" w:hAnsiTheme="minorHAnsi" w:cstheme="minorHAnsi"/>
          <w:sz w:val="22"/>
          <w:szCs w:val="22"/>
        </w:rPr>
      </w:pPr>
      <w:r w:rsidRPr="009B30B5">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w:t>
      </w:r>
      <w:r w:rsidR="001671BF" w:rsidRPr="009B30B5">
        <w:rPr>
          <w:rFonts w:asciiTheme="minorHAnsi" w:hAnsiTheme="minorHAnsi" w:cstheme="minorHAnsi"/>
          <w:sz w:val="22"/>
          <w:szCs w:val="22"/>
        </w:rPr>
        <w:t>.</w:t>
      </w:r>
    </w:p>
    <w:p w14:paraId="64BCA88C" w14:textId="11250B56" w:rsidR="00DC13F5" w:rsidRDefault="00270DCE" w:rsidP="00DC13F5">
      <w:pPr>
        <w:pStyle w:val="Nadpis2"/>
      </w:pPr>
      <w:r w:rsidRPr="00D441BF">
        <w:t xml:space="preserve">O </w:t>
      </w:r>
      <w:r w:rsidR="00A25871" w:rsidRPr="00D441BF">
        <w:t xml:space="preserve">dobu přerušení prací z důvodů vyšší moci </w:t>
      </w:r>
      <w:r w:rsidR="0069381F" w:rsidRPr="00D441BF">
        <w:t>s</w:t>
      </w:r>
      <w:r w:rsidR="00A25871" w:rsidRPr="00D441BF">
        <w:t>e prodlužuje doba plnění</w:t>
      </w:r>
      <w:r w:rsidR="008A0892">
        <w:t>,</w:t>
      </w:r>
      <w:r w:rsidR="00A25871" w:rsidRPr="00D441BF">
        <w:t xml:space="preserve"> a</w:t>
      </w:r>
      <w:r w:rsidR="008B57C3" w:rsidRPr="00D441BF">
        <w:t xml:space="preserve"> </w:t>
      </w:r>
      <w:r w:rsidR="00DC13F5" w:rsidRPr="00D441BF">
        <w:t>to,</w:t>
      </w:r>
      <w:r w:rsidR="0036047D" w:rsidRPr="00D441BF">
        <w:t xml:space="preserve"> </w:t>
      </w:r>
      <w:r w:rsidR="00A25871" w:rsidRPr="00D441BF">
        <w:t xml:space="preserve">aniž by muselo dojít k dohodě smluvních stran o změně smlouvy. </w:t>
      </w:r>
      <w:r w:rsidR="0004254F" w:rsidRPr="00D441BF">
        <w:t xml:space="preserve">Po dobu trvání vyšší moci není zhotovitel ani objednatel v prodlení. </w:t>
      </w:r>
      <w:r w:rsidR="00CB01D0" w:rsidRPr="00D441BF">
        <w:t>V případě nepříznivých klimatických podmínek se doba plnění prodlužuje pouze v případě, že nepříznivé klimatické podmínky trvaly déle než 5 dnů</w:t>
      </w:r>
      <w:r w:rsidR="0004254F" w:rsidRPr="00D441BF">
        <w:t xml:space="preserve"> a současně nebylo možné dodržet technologické postupy pro práce</w:t>
      </w:r>
      <w:r w:rsidR="00F60523" w:rsidRPr="00D441BF">
        <w:t xml:space="preserve"> v exteriéru</w:t>
      </w:r>
      <w:r w:rsidR="0004254F" w:rsidRPr="00D441BF">
        <w:t xml:space="preserve"> naplánované dle </w:t>
      </w:r>
      <w:r w:rsidR="00116040">
        <w:t xml:space="preserve">podrobného </w:t>
      </w:r>
      <w:r w:rsidR="0004254F" w:rsidRPr="00D441BF">
        <w:t>harmonogramu prací</w:t>
      </w:r>
      <w:r w:rsidR="00CB01D0" w:rsidRPr="00D441BF">
        <w:t>.</w:t>
      </w:r>
    </w:p>
    <w:p w14:paraId="42B3E782" w14:textId="54EC7080" w:rsidR="00DC13F5" w:rsidRPr="003A67F5" w:rsidRDefault="00DC13F5" w:rsidP="00DC13F5">
      <w:pPr>
        <w:pStyle w:val="Nadpis2"/>
      </w:pPr>
      <w:r w:rsidRPr="003A67F5">
        <w:t>Nepříznivé klimatické podmínky v období technologické přestávky (pauzy) provádění prací v zimním období nejsou vyšší mocí dle tohoto článku.</w:t>
      </w:r>
    </w:p>
    <w:p w14:paraId="0B53F72B" w14:textId="4687361E" w:rsidR="004859F4" w:rsidRPr="00976CCB" w:rsidRDefault="00BC02FA" w:rsidP="00D441BF">
      <w:pPr>
        <w:pStyle w:val="Nadpis1"/>
        <w:tabs>
          <w:tab w:val="left" w:pos="4253"/>
        </w:tabs>
        <w:ind w:left="454" w:hanging="454"/>
      </w:pPr>
      <w:r w:rsidRPr="00976CCB">
        <w:t>Závěrečná ustanovení</w:t>
      </w:r>
    </w:p>
    <w:p w14:paraId="73B3F1C9" w14:textId="64DA13BC" w:rsidR="00C657D1" w:rsidRDefault="00C657D1" w:rsidP="00A55A30">
      <w:pPr>
        <w:pStyle w:val="Nadpis2"/>
      </w:pPr>
      <w:r w:rsidRPr="00976CCB">
        <w:t>Zhotovitel i objednatel je povinen uchovat veškeré dokumenty související s realizací projektu po dobu stanovenou právními předpisy ČR.</w:t>
      </w:r>
    </w:p>
    <w:p w14:paraId="594FA660" w14:textId="694F3996" w:rsidR="00FE2175" w:rsidRPr="00976CCB" w:rsidRDefault="00E45405" w:rsidP="00A55A30">
      <w:pPr>
        <w:pStyle w:val="Nadpis2"/>
      </w:pPr>
      <w:r w:rsidRPr="00976CCB">
        <w:t xml:space="preserve">Ve věcech touto smlouvou neupravených se vzájemné vztahy smluvních stran řídí ustanoveními </w:t>
      </w:r>
      <w:r w:rsidR="003C4E8D" w:rsidRPr="00976CCB">
        <w:t xml:space="preserve">zákona č. </w:t>
      </w:r>
      <w:r w:rsidRPr="00976CCB">
        <w:t>89/2012 Sb</w:t>
      </w:r>
      <w:r w:rsidR="00270DCE" w:rsidRPr="00976CCB">
        <w:t>., občanský zákoník</w:t>
      </w:r>
      <w:r w:rsidR="003C4E8D" w:rsidRPr="00976CCB">
        <w:t>,</w:t>
      </w:r>
      <w:r w:rsidRPr="00976CCB">
        <w:t xml:space="preserve"> a souvisejícími právními předpisy.</w:t>
      </w:r>
    </w:p>
    <w:p w14:paraId="5FAEA28A" w14:textId="3A84DA7E" w:rsidR="004859F4" w:rsidRPr="00976CCB" w:rsidRDefault="004859F4" w:rsidP="00A55A30">
      <w:pPr>
        <w:pStyle w:val="Nadpis2"/>
      </w:pPr>
      <w:r w:rsidRPr="00976CCB">
        <w:t>Informační povinnosti objednatele vyplývající ze zákona č. 106/1999 Sb.</w:t>
      </w:r>
      <w:r w:rsidR="003C4E8D" w:rsidRPr="00976CCB">
        <w:t>, o svobodném přístupu k informacím,</w:t>
      </w:r>
      <w:r w:rsidRPr="00976CCB">
        <w:t xml:space="preserve"> v platném znění a ze zákona č. 128/2000 Sb.</w:t>
      </w:r>
      <w:r w:rsidR="003C4E8D" w:rsidRPr="00976CCB">
        <w:t>, o obcích</w:t>
      </w:r>
      <w:r w:rsidRPr="00976CCB">
        <w:t xml:space="preserve"> v platném znění</w:t>
      </w:r>
      <w:r w:rsidR="0064108C" w:rsidRPr="00976CCB">
        <w:t>,</w:t>
      </w:r>
      <w:r w:rsidRPr="00976CCB">
        <w:t xml:space="preserve"> nejsou touto smlouvou nijak omezeny a zhotovitel nesmí za výkon těchto povinností objednatele</w:t>
      </w:r>
      <w:r w:rsidR="00E44554">
        <w:t xml:space="preserve"> </w:t>
      </w:r>
      <w:r w:rsidRPr="00976CCB">
        <w:t>jakkoli postihovat.</w:t>
      </w:r>
    </w:p>
    <w:p w14:paraId="499E7707" w14:textId="0906ED97" w:rsidR="004859F4" w:rsidRPr="00976CCB" w:rsidRDefault="004859F4" w:rsidP="00A55A30">
      <w:pPr>
        <w:pStyle w:val="Nadpis2"/>
      </w:pPr>
      <w:r w:rsidRPr="00976CCB">
        <w:lastRenderedPageBreak/>
        <w:t xml:space="preserve">Zhotovitel si je vědom, že je ve smyslu </w:t>
      </w:r>
      <w:proofErr w:type="spellStart"/>
      <w:r w:rsidRPr="00976CCB">
        <w:t>ust</w:t>
      </w:r>
      <w:proofErr w:type="spellEnd"/>
      <w:r w:rsidRPr="00976CCB">
        <w:t xml:space="preserve">. § 2 písm. e) zákona č. 320/2001 Sb., o finanční kontrole ve veřejné správě a o změně některých zákonů, ve znění pozdějších předpisů (dále jen „zákon o finanční kontrole“), povinen spolupůsobit při výkonu finanční kontroly. </w:t>
      </w:r>
    </w:p>
    <w:p w14:paraId="5F491AC9" w14:textId="35A60C91" w:rsidR="00E731F2" w:rsidRPr="00976CCB" w:rsidRDefault="00A25871" w:rsidP="00A55A30">
      <w:pPr>
        <w:pStyle w:val="Nadpis2"/>
      </w:pPr>
      <w:r w:rsidRPr="00976CCB">
        <w:t>Jakékoliv změny smlouvy mohou být provedeny pouze písemnou formou dodatku potvrzeného oběma stranami.</w:t>
      </w:r>
    </w:p>
    <w:p w14:paraId="1EC4DAB8" w14:textId="77777777" w:rsidR="00EE7802" w:rsidRPr="00976CCB" w:rsidRDefault="00A25871" w:rsidP="00A55A30">
      <w:pPr>
        <w:pStyle w:val="Nadpis2"/>
      </w:pPr>
      <w:r w:rsidRPr="00976CCB">
        <w:t>Veškerá textová dokumentace, kterou při plnění smlouvy předává či předkládá zhotovitel objednateli, musí být předána či předložena v českém jazyce.</w:t>
      </w:r>
    </w:p>
    <w:p w14:paraId="129589A8" w14:textId="6357F12F" w:rsidR="00E731F2" w:rsidRPr="00976CCB" w:rsidRDefault="00A25871" w:rsidP="00A55A30">
      <w:pPr>
        <w:pStyle w:val="Nadpis2"/>
      </w:pPr>
      <w:r w:rsidRPr="00976CCB">
        <w:t xml:space="preserve">Pro výpočet smluvní pokuty určené procentem a úroku z prodlení je rozhodná cena díla </w:t>
      </w:r>
      <w:r w:rsidR="005A4D42" w:rsidRPr="00976CCB">
        <w:t>bez</w:t>
      </w:r>
      <w:r w:rsidRPr="00976CCB">
        <w:t xml:space="preserve"> DPH.</w:t>
      </w:r>
    </w:p>
    <w:p w14:paraId="0DCEB672" w14:textId="414B9BFD" w:rsidR="00E731F2" w:rsidRPr="00976CCB" w:rsidRDefault="00A25871" w:rsidP="00A55A30">
      <w:pPr>
        <w:pStyle w:val="Nadpis2"/>
      </w:pPr>
      <w:r w:rsidRPr="00976CCB">
        <w:t>V případě soudního sporu se místní příslušnost věcně příslušného soudu I. stupně řídí obecným soudem objednatele.</w:t>
      </w:r>
    </w:p>
    <w:p w14:paraId="4E39E0AC" w14:textId="67F1D57E" w:rsidR="00EB607B" w:rsidRPr="00567B4A" w:rsidRDefault="00EB607B" w:rsidP="00A55A30">
      <w:pPr>
        <w:pStyle w:val="Nadpis2"/>
      </w:pPr>
      <w:r w:rsidRPr="00567B4A">
        <w:t>Tato smlouva o dílo je uzavřena v písemné elektronické formě.</w:t>
      </w:r>
      <w:r w:rsidR="005D0B0F" w:rsidRPr="00567B4A">
        <w:t xml:space="preserve"> </w:t>
      </w:r>
    </w:p>
    <w:p w14:paraId="586E9C57" w14:textId="77777777" w:rsidR="004D7836" w:rsidRDefault="00E45405" w:rsidP="00A55A30">
      <w:pPr>
        <w:pStyle w:val="Nadpis2"/>
      </w:pPr>
      <w:r w:rsidRPr="00976CCB">
        <w:t>Smluvní strany prohlašují, že obsah této smlouvy obsahuje ujednání o všech náležitostech, které strany měly a chtěly ve smlouvě ujednat a strany dospěly ke shodě ohledně všech náleži</w:t>
      </w:r>
      <w:r w:rsidR="00943594" w:rsidRPr="00976CCB">
        <w:t>tostí, které si strany stanovily</w:t>
      </w:r>
      <w:r w:rsidRPr="00976CCB">
        <w:t xml:space="preserve"> jako předpoklady uzavření této smlouvy.</w:t>
      </w:r>
    </w:p>
    <w:p w14:paraId="1D6CF53D" w14:textId="6DA27580" w:rsidR="00E45405" w:rsidRPr="00976CCB" w:rsidRDefault="00E45405" w:rsidP="00A55A30">
      <w:pPr>
        <w:pStyle w:val="Nadpis2"/>
      </w:pPr>
      <w:r w:rsidRPr="00976CCB">
        <w:t xml:space="preserve">Smluvní strany prohlašují, že si vzájemně sdělily všechny skutkové a právní okolnosti, o nichž </w:t>
      </w:r>
      <w:r w:rsidR="00C447FC">
        <w:br/>
      </w:r>
      <w:r w:rsidRPr="00976CCB">
        <w:t xml:space="preserve">k datu podpisu této smlouvy věděly nebo vědět musely, a které jsou relevantní ve vztahu </w:t>
      </w:r>
      <w:r w:rsidR="00C447FC">
        <w:br/>
      </w:r>
      <w:r w:rsidRPr="00976CCB">
        <w:t>k uzavření této smlouvy.</w:t>
      </w:r>
    </w:p>
    <w:p w14:paraId="7808D4F6" w14:textId="2F4BB57C" w:rsidR="004D2A09" w:rsidRPr="00976CCB" w:rsidRDefault="003C4E8D" w:rsidP="00A55A30">
      <w:pPr>
        <w:pStyle w:val="Nadpis2"/>
      </w:pPr>
      <w:r w:rsidRPr="00976CCB">
        <w:t>U</w:t>
      </w:r>
      <w:r w:rsidR="00A25871" w:rsidRPr="00976CCB">
        <w:t>zavření této smlouvy schválil</w:t>
      </w:r>
      <w:r w:rsidR="00174283" w:rsidRPr="00976CCB">
        <w:t>a</w:t>
      </w:r>
      <w:r w:rsidR="00A25871" w:rsidRPr="00976CCB">
        <w:t xml:space="preserve"> </w:t>
      </w:r>
      <w:r w:rsidR="00174283" w:rsidRPr="00976CCB">
        <w:t>Rada</w:t>
      </w:r>
      <w:r w:rsidR="001A6458" w:rsidRPr="00976CCB">
        <w:t xml:space="preserve"> </w:t>
      </w:r>
      <w:r w:rsidR="00A25871" w:rsidRPr="00976CCB">
        <w:t xml:space="preserve">města Česká Lípa </w:t>
      </w:r>
      <w:r w:rsidR="00C54751" w:rsidRPr="00976CCB">
        <w:t>dne</w:t>
      </w:r>
      <w:r w:rsidR="00C54751">
        <w:t xml:space="preserve"> </w:t>
      </w:r>
      <w:proofErr w:type="spellStart"/>
      <w:r w:rsidR="001178E8" w:rsidRPr="005A4B76">
        <w:rPr>
          <w:highlight w:val="yellow"/>
        </w:rPr>
        <w:t>xxxxxxxxxxx</w:t>
      </w:r>
      <w:proofErr w:type="spellEnd"/>
      <w:r w:rsidR="00C54751">
        <w:t xml:space="preserve"> </w:t>
      </w:r>
      <w:r w:rsidR="00310F1F" w:rsidRPr="00976CCB">
        <w:t>usnesením č.</w:t>
      </w:r>
      <w:r w:rsidR="00C54751">
        <w:t xml:space="preserve"> </w:t>
      </w:r>
      <w:proofErr w:type="spellStart"/>
      <w:r w:rsidR="001178E8" w:rsidRPr="005A4B76">
        <w:rPr>
          <w:highlight w:val="yellow"/>
        </w:rPr>
        <w:t>xxxxxxxxxx</w:t>
      </w:r>
      <w:proofErr w:type="spellEnd"/>
      <w:r w:rsidR="00C54751">
        <w:t>.</w:t>
      </w:r>
    </w:p>
    <w:p w14:paraId="05DEDD3A" w14:textId="1B485CEB" w:rsidR="006A01B4" w:rsidRPr="00976CCB" w:rsidRDefault="006A01B4" w:rsidP="00A55A30">
      <w:pPr>
        <w:pStyle w:val="Nadpis2"/>
      </w:pPr>
      <w:r w:rsidRPr="00976CCB">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51D9B749" w14:textId="5BA986A5" w:rsidR="002B23EF" w:rsidRDefault="002B23EF" w:rsidP="00A55A30">
      <w:pPr>
        <w:pStyle w:val="Nadpis2"/>
      </w:pPr>
      <w:r w:rsidRPr="00976CCB">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654263F" w14:textId="2B667AC4" w:rsidR="00567B4A" w:rsidRDefault="00567B4A" w:rsidP="00567B4A">
      <w:pPr>
        <w:pStyle w:val="Nadpis2"/>
      </w:pPr>
      <w:r w:rsidRPr="00976CCB">
        <w:t>Tato smlouva o dílo nabývá platnosti dnem jejího podpisu oběma smluvními stranami a účinnosti dnem jejího uveřejnění v registru smluv.</w:t>
      </w:r>
    </w:p>
    <w:p w14:paraId="119F51AB" w14:textId="4254A653" w:rsidR="000F2CE0" w:rsidRPr="000F2CE0" w:rsidRDefault="000F2CE0" w:rsidP="00A55A30">
      <w:pPr>
        <w:pStyle w:val="Nadpis2"/>
      </w:pPr>
      <w:r w:rsidRPr="000F2CE0">
        <w:t xml:space="preserve">Nedílnou součástí této smlouvy jsou tyto přílohy: </w:t>
      </w:r>
    </w:p>
    <w:p w14:paraId="0AB23F8F" w14:textId="5D2EEA4B" w:rsidR="001F6A7E" w:rsidRPr="009B693E" w:rsidRDefault="009A47FC" w:rsidP="00F01C7D">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Položkový rozpočet dle nabídky zhotovitele – příloha č. 1</w:t>
      </w:r>
    </w:p>
    <w:p w14:paraId="50F200BF" w14:textId="7EE28847" w:rsidR="00CC4A53" w:rsidRPr="003A67F5" w:rsidRDefault="007B4A3D" w:rsidP="00F01C7D">
      <w:pPr>
        <w:pStyle w:val="Odstavecseseznamem"/>
        <w:numPr>
          <w:ilvl w:val="0"/>
          <w:numId w:val="2"/>
        </w:numPr>
        <w:spacing w:line="276" w:lineRule="auto"/>
        <w:ind w:left="1134" w:hanging="425"/>
        <w:rPr>
          <w:rFonts w:asciiTheme="minorHAnsi" w:hAnsiTheme="minorHAnsi" w:cstheme="minorHAnsi"/>
          <w:i/>
          <w:iCs/>
          <w:color w:val="FF0000"/>
          <w:sz w:val="22"/>
          <w:szCs w:val="22"/>
        </w:rPr>
      </w:pPr>
      <w:bookmarkStart w:id="130" w:name="_Hlk191636977"/>
      <w:r w:rsidRPr="003A67F5">
        <w:rPr>
          <w:rFonts w:asciiTheme="minorHAnsi" w:hAnsiTheme="minorHAnsi" w:cstheme="minorHAnsi"/>
          <w:sz w:val="22"/>
          <w:szCs w:val="22"/>
        </w:rPr>
        <w:t>Časový a finanční harmonogram plnění</w:t>
      </w:r>
      <w:r w:rsidR="00CC4A53" w:rsidRPr="003A67F5">
        <w:rPr>
          <w:rFonts w:asciiTheme="minorHAnsi" w:hAnsiTheme="minorHAnsi" w:cstheme="minorHAnsi"/>
          <w:sz w:val="22"/>
          <w:szCs w:val="22"/>
        </w:rPr>
        <w:t xml:space="preserve"> </w:t>
      </w:r>
      <w:r w:rsidR="00116040" w:rsidRPr="003A67F5">
        <w:rPr>
          <w:rFonts w:asciiTheme="minorHAnsi" w:hAnsiTheme="minorHAnsi" w:cstheme="minorHAnsi"/>
          <w:sz w:val="22"/>
          <w:szCs w:val="22"/>
        </w:rPr>
        <w:t xml:space="preserve">v týdnech dle navržených etap, uvedených v PD </w:t>
      </w:r>
      <w:bookmarkEnd w:id="130"/>
      <w:r w:rsidR="00CC4A53" w:rsidRPr="003A67F5">
        <w:rPr>
          <w:rFonts w:asciiTheme="minorHAnsi" w:hAnsiTheme="minorHAnsi" w:cstheme="minorHAnsi"/>
          <w:sz w:val="22"/>
          <w:szCs w:val="22"/>
        </w:rPr>
        <w:t xml:space="preserve">– příloha č. 2 </w:t>
      </w:r>
      <w:r w:rsidR="00CC4A53" w:rsidRPr="003A67F5">
        <w:rPr>
          <w:rFonts w:asciiTheme="minorHAnsi" w:hAnsiTheme="minorHAnsi" w:cstheme="minorHAnsi"/>
          <w:i/>
          <w:iCs/>
          <w:color w:val="FF0000"/>
          <w:sz w:val="22"/>
          <w:szCs w:val="22"/>
        </w:rPr>
        <w:t>(doplní vybraný dodavatel před podpisem smlouvy)</w:t>
      </w:r>
    </w:p>
    <w:p w14:paraId="6CC951CD" w14:textId="40DB5471" w:rsidR="00F739EF" w:rsidRPr="00B72C64" w:rsidRDefault="00F739EF" w:rsidP="00F01C7D">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i/>
          <w:iCs/>
          <w:color w:val="FF0000"/>
          <w:sz w:val="22"/>
          <w:szCs w:val="22"/>
        </w:rPr>
      </w:pPr>
      <w:r w:rsidRPr="009B693E">
        <w:rPr>
          <w:rFonts w:asciiTheme="minorHAnsi" w:hAnsiTheme="minorHAnsi" w:cstheme="minorHAnsi"/>
          <w:sz w:val="22"/>
          <w:szCs w:val="22"/>
        </w:rPr>
        <w:t xml:space="preserve">Formulář změnového listu pro vyplnění </w:t>
      </w:r>
      <w:r w:rsidR="00AD3C06" w:rsidRPr="009B693E">
        <w:rPr>
          <w:rFonts w:asciiTheme="minorHAnsi" w:hAnsiTheme="minorHAnsi" w:cstheme="minorHAnsi"/>
          <w:sz w:val="22"/>
          <w:szCs w:val="22"/>
        </w:rPr>
        <w:t xml:space="preserve">údajů </w:t>
      </w:r>
      <w:r w:rsidRPr="009B693E">
        <w:rPr>
          <w:rFonts w:asciiTheme="minorHAnsi" w:hAnsiTheme="minorHAnsi" w:cstheme="minorHAnsi"/>
          <w:sz w:val="22"/>
          <w:szCs w:val="22"/>
        </w:rPr>
        <w:t xml:space="preserve">dle čl. </w:t>
      </w:r>
      <w:r w:rsidR="00B72C64">
        <w:rPr>
          <w:rFonts w:asciiTheme="minorHAnsi" w:hAnsiTheme="minorHAnsi" w:cstheme="minorHAnsi"/>
          <w:sz w:val="22"/>
          <w:szCs w:val="22"/>
        </w:rPr>
        <w:fldChar w:fldCharType="begin"/>
      </w:r>
      <w:r w:rsidR="00B72C64">
        <w:rPr>
          <w:rFonts w:asciiTheme="minorHAnsi" w:hAnsiTheme="minorHAnsi" w:cstheme="minorHAnsi"/>
          <w:sz w:val="22"/>
          <w:szCs w:val="22"/>
        </w:rPr>
        <w:instrText xml:space="preserve"> REF _Ref191371341 \r \h </w:instrText>
      </w:r>
      <w:r w:rsidR="00B72C64">
        <w:rPr>
          <w:rFonts w:asciiTheme="minorHAnsi" w:hAnsiTheme="minorHAnsi" w:cstheme="minorHAnsi"/>
          <w:sz w:val="22"/>
          <w:szCs w:val="22"/>
        </w:rPr>
      </w:r>
      <w:r w:rsidR="00B72C64">
        <w:rPr>
          <w:rFonts w:asciiTheme="minorHAnsi" w:hAnsiTheme="minorHAnsi" w:cstheme="minorHAnsi"/>
          <w:sz w:val="22"/>
          <w:szCs w:val="22"/>
        </w:rPr>
        <w:fldChar w:fldCharType="separate"/>
      </w:r>
      <w:r w:rsidR="00E349A5">
        <w:rPr>
          <w:rFonts w:asciiTheme="minorHAnsi" w:hAnsiTheme="minorHAnsi" w:cstheme="minorHAnsi"/>
          <w:sz w:val="22"/>
          <w:szCs w:val="22"/>
        </w:rPr>
        <w:t>3.9.3</w:t>
      </w:r>
      <w:r w:rsidR="00B72C64">
        <w:rPr>
          <w:rFonts w:asciiTheme="minorHAnsi" w:hAnsiTheme="minorHAnsi" w:cstheme="minorHAnsi"/>
          <w:sz w:val="22"/>
          <w:szCs w:val="22"/>
        </w:rPr>
        <w:fldChar w:fldCharType="end"/>
      </w:r>
      <w:r w:rsidR="00B72C64">
        <w:rPr>
          <w:rFonts w:asciiTheme="minorHAnsi" w:hAnsiTheme="minorHAnsi" w:cstheme="minorHAnsi"/>
          <w:sz w:val="22"/>
          <w:szCs w:val="22"/>
        </w:rPr>
        <w:t xml:space="preserve"> </w:t>
      </w:r>
      <w:r w:rsidRPr="009B693E">
        <w:rPr>
          <w:rFonts w:asciiTheme="minorHAnsi" w:hAnsiTheme="minorHAnsi" w:cstheme="minorHAnsi"/>
          <w:sz w:val="22"/>
          <w:szCs w:val="22"/>
        </w:rPr>
        <w:t>této smlouvy</w:t>
      </w:r>
      <w:r w:rsidR="0009648F" w:rsidRPr="009B693E">
        <w:rPr>
          <w:rFonts w:asciiTheme="minorHAnsi" w:hAnsiTheme="minorHAnsi" w:cstheme="minorHAnsi"/>
          <w:sz w:val="22"/>
          <w:szCs w:val="22"/>
        </w:rPr>
        <w:t xml:space="preserve"> – příloha č. </w:t>
      </w:r>
      <w:r w:rsidR="00BF665C">
        <w:rPr>
          <w:rFonts w:asciiTheme="minorHAnsi" w:hAnsiTheme="minorHAnsi" w:cstheme="minorHAnsi"/>
          <w:sz w:val="22"/>
          <w:szCs w:val="22"/>
        </w:rPr>
        <w:t>3</w:t>
      </w:r>
      <w:r w:rsidRPr="009B693E">
        <w:rPr>
          <w:rFonts w:asciiTheme="minorHAnsi" w:hAnsiTheme="minorHAnsi" w:cstheme="minorHAnsi"/>
          <w:sz w:val="22"/>
          <w:szCs w:val="22"/>
        </w:rPr>
        <w:t xml:space="preserve"> </w:t>
      </w:r>
    </w:p>
    <w:p w14:paraId="54D05812" w14:textId="77777777" w:rsidR="00CC4A53" w:rsidRPr="00496083" w:rsidRDefault="00CC4A53" w:rsidP="00F01C7D">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i/>
          <w:iCs/>
          <w:sz w:val="22"/>
          <w:szCs w:val="22"/>
        </w:rPr>
      </w:pPr>
      <w:bookmarkStart w:id="131" w:name="_Hlk113539593"/>
      <w:r w:rsidRPr="00496083">
        <w:rPr>
          <w:rFonts w:asciiTheme="minorHAnsi" w:hAnsiTheme="minorHAnsi" w:cstheme="minorHAnsi"/>
          <w:sz w:val="22"/>
          <w:szCs w:val="22"/>
        </w:rPr>
        <w:t>Pozemky pro zařízení staveniště – příloha č. 4</w:t>
      </w:r>
    </w:p>
    <w:p w14:paraId="1366E0B0"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72C64" w14:paraId="62FC7754" w14:textId="77777777" w:rsidTr="004523B7">
        <w:trPr>
          <w:trHeight w:val="567"/>
        </w:trPr>
        <w:tc>
          <w:tcPr>
            <w:tcW w:w="4531" w:type="dxa"/>
          </w:tcPr>
          <w:bookmarkEnd w:id="131"/>
          <w:p w14:paraId="2D55E4F2" w14:textId="760F2FB7" w:rsidR="00B72C64" w:rsidRDefault="00B72C64" w:rsidP="004523B7">
            <w:pPr>
              <w:jc w:val="both"/>
              <w:rPr>
                <w:rFonts w:ascii="Calibri" w:hAnsi="Calibri" w:cs="Calibri"/>
                <w:sz w:val="22"/>
                <w:szCs w:val="22"/>
              </w:rPr>
            </w:pPr>
            <w:r w:rsidRPr="004D684C">
              <w:rPr>
                <w:rFonts w:ascii="Calibri" w:hAnsi="Calibri" w:cs="Calibri"/>
                <w:sz w:val="22"/>
                <w:szCs w:val="22"/>
              </w:rPr>
              <w:t xml:space="preserve">Za </w:t>
            </w:r>
            <w:r>
              <w:rPr>
                <w:rFonts w:ascii="Calibri" w:hAnsi="Calibri" w:cs="Calibri"/>
                <w:sz w:val="22"/>
                <w:szCs w:val="22"/>
              </w:rPr>
              <w:t>objednatele:</w:t>
            </w:r>
          </w:p>
        </w:tc>
        <w:tc>
          <w:tcPr>
            <w:tcW w:w="4531" w:type="dxa"/>
          </w:tcPr>
          <w:p w14:paraId="533CEA7C" w14:textId="6E984ED9" w:rsidR="00B72C64" w:rsidRDefault="00B72C64" w:rsidP="004523B7">
            <w:pPr>
              <w:jc w:val="both"/>
              <w:rPr>
                <w:rFonts w:ascii="Calibri" w:hAnsi="Calibri" w:cs="Calibri"/>
                <w:sz w:val="22"/>
                <w:szCs w:val="22"/>
              </w:rPr>
            </w:pPr>
            <w:r w:rsidRPr="004D684C">
              <w:rPr>
                <w:rFonts w:ascii="Calibri" w:hAnsi="Calibri" w:cs="Calibri"/>
                <w:sz w:val="22"/>
                <w:szCs w:val="22"/>
              </w:rPr>
              <w:t xml:space="preserve">Za </w:t>
            </w:r>
            <w:r>
              <w:rPr>
                <w:rFonts w:ascii="Calibri" w:hAnsi="Calibri" w:cs="Calibri"/>
                <w:sz w:val="22"/>
                <w:szCs w:val="22"/>
              </w:rPr>
              <w:t>zhotovitele:</w:t>
            </w:r>
          </w:p>
        </w:tc>
      </w:tr>
      <w:tr w:rsidR="00B72C64" w14:paraId="4808B979" w14:textId="77777777" w:rsidTr="00B72C64">
        <w:trPr>
          <w:trHeight w:val="510"/>
        </w:trPr>
        <w:tc>
          <w:tcPr>
            <w:tcW w:w="4531" w:type="dxa"/>
            <w:vAlign w:val="center"/>
          </w:tcPr>
          <w:p w14:paraId="0A7ABB05" w14:textId="77777777" w:rsidR="00B72C64" w:rsidRDefault="00B72C64" w:rsidP="004523B7">
            <w:pPr>
              <w:rPr>
                <w:rFonts w:ascii="Calibri" w:hAnsi="Calibri" w:cs="Calibri"/>
                <w:sz w:val="22"/>
                <w:szCs w:val="22"/>
              </w:rPr>
            </w:pPr>
            <w:r w:rsidRPr="004D684C">
              <w:rPr>
                <w:rFonts w:ascii="Calibri" w:hAnsi="Calibri" w:cs="Calibri"/>
                <w:sz w:val="22"/>
                <w:szCs w:val="22"/>
              </w:rPr>
              <w:t>V České Lípě dne</w:t>
            </w:r>
          </w:p>
        </w:tc>
        <w:tc>
          <w:tcPr>
            <w:tcW w:w="4531" w:type="dxa"/>
            <w:vAlign w:val="center"/>
          </w:tcPr>
          <w:p w14:paraId="216558B4" w14:textId="77777777" w:rsidR="00B72C64" w:rsidRDefault="00B72C64" w:rsidP="00B72C64">
            <w:pPr>
              <w:rPr>
                <w:rFonts w:ascii="Calibri" w:hAnsi="Calibri" w:cs="Calibri"/>
                <w:sz w:val="22"/>
                <w:szCs w:val="22"/>
              </w:rPr>
            </w:pPr>
            <w:r>
              <w:rPr>
                <w:rFonts w:ascii="Calibri" w:hAnsi="Calibri" w:cs="Calibri"/>
                <w:sz w:val="22"/>
                <w:szCs w:val="22"/>
              </w:rPr>
              <w:t>V                                    dne</w:t>
            </w:r>
          </w:p>
        </w:tc>
      </w:tr>
      <w:tr w:rsidR="00B72C64" w14:paraId="0C5CF779" w14:textId="77777777" w:rsidTr="00E349A5">
        <w:trPr>
          <w:trHeight w:val="1531"/>
        </w:trPr>
        <w:tc>
          <w:tcPr>
            <w:tcW w:w="4531" w:type="dxa"/>
            <w:vAlign w:val="bottom"/>
          </w:tcPr>
          <w:p w14:paraId="11C026C2" w14:textId="77777777" w:rsidR="00B72C64" w:rsidRDefault="00B72C64" w:rsidP="004523B7">
            <w:pPr>
              <w:jc w:val="center"/>
              <w:rPr>
                <w:rFonts w:ascii="Calibri" w:hAnsi="Calibri" w:cs="Calibri"/>
                <w:sz w:val="22"/>
                <w:szCs w:val="22"/>
              </w:rPr>
            </w:pPr>
            <w:r>
              <w:rPr>
                <w:rFonts w:ascii="Calibri" w:hAnsi="Calibri" w:cs="Calibri"/>
                <w:sz w:val="22"/>
                <w:szCs w:val="22"/>
              </w:rPr>
              <w:t>...........................................</w:t>
            </w:r>
          </w:p>
          <w:p w14:paraId="139BA51D" w14:textId="77777777" w:rsidR="00B72C64" w:rsidRPr="00943D65" w:rsidRDefault="00B72C64" w:rsidP="004523B7">
            <w:pPr>
              <w:jc w:val="center"/>
              <w:rPr>
                <w:rFonts w:ascii="Calibri" w:hAnsi="Calibri" w:cs="Calibri"/>
                <w:b/>
                <w:bCs/>
                <w:sz w:val="22"/>
                <w:szCs w:val="22"/>
              </w:rPr>
            </w:pPr>
            <w:r w:rsidRPr="00943D65">
              <w:rPr>
                <w:rFonts w:ascii="Calibri" w:hAnsi="Calibri" w:cs="Calibri"/>
                <w:b/>
                <w:bCs/>
                <w:sz w:val="22"/>
                <w:szCs w:val="22"/>
              </w:rPr>
              <w:t>Ing. Jitka Volfová</w:t>
            </w:r>
          </w:p>
          <w:p w14:paraId="551A0BB2" w14:textId="77777777" w:rsidR="00B72C64" w:rsidRDefault="00B72C64" w:rsidP="004523B7">
            <w:pPr>
              <w:jc w:val="center"/>
              <w:rPr>
                <w:rFonts w:ascii="Calibri" w:hAnsi="Calibri" w:cs="Calibri"/>
                <w:sz w:val="22"/>
                <w:szCs w:val="22"/>
              </w:rPr>
            </w:pPr>
            <w:r>
              <w:rPr>
                <w:rFonts w:ascii="Calibri" w:hAnsi="Calibri" w:cs="Calibri"/>
                <w:sz w:val="22"/>
                <w:szCs w:val="22"/>
              </w:rPr>
              <w:t>starostka</w:t>
            </w:r>
          </w:p>
        </w:tc>
        <w:tc>
          <w:tcPr>
            <w:tcW w:w="4531" w:type="dxa"/>
            <w:vAlign w:val="bottom"/>
          </w:tcPr>
          <w:p w14:paraId="633F9469" w14:textId="77777777" w:rsidR="00B72C64" w:rsidRDefault="00B72C64" w:rsidP="004523B7">
            <w:pPr>
              <w:jc w:val="center"/>
              <w:rPr>
                <w:rFonts w:ascii="Calibri" w:hAnsi="Calibri" w:cs="Calibri"/>
                <w:sz w:val="22"/>
                <w:szCs w:val="22"/>
              </w:rPr>
            </w:pPr>
            <w:r>
              <w:rPr>
                <w:rFonts w:ascii="Calibri" w:hAnsi="Calibri" w:cs="Calibri"/>
                <w:sz w:val="22"/>
                <w:szCs w:val="22"/>
              </w:rPr>
              <w:t>...........................................</w:t>
            </w:r>
          </w:p>
          <w:p w14:paraId="192D7DCD" w14:textId="77777777" w:rsidR="00B72C64" w:rsidRPr="00943D65" w:rsidRDefault="00B72C64" w:rsidP="004523B7">
            <w:pPr>
              <w:jc w:val="center"/>
              <w:rPr>
                <w:rFonts w:ascii="Calibri" w:hAnsi="Calibri" w:cs="Calibri"/>
                <w:i/>
                <w:iCs/>
                <w:sz w:val="22"/>
                <w:szCs w:val="22"/>
                <w:highlight w:val="yellow"/>
              </w:rPr>
            </w:pPr>
            <w:r w:rsidRPr="00943D65">
              <w:rPr>
                <w:rFonts w:ascii="Calibri" w:hAnsi="Calibri" w:cs="Calibri"/>
                <w:i/>
                <w:iCs/>
                <w:sz w:val="22"/>
                <w:szCs w:val="22"/>
                <w:highlight w:val="yellow"/>
              </w:rPr>
              <w:t>Jméno a příjmení</w:t>
            </w:r>
          </w:p>
          <w:p w14:paraId="013FEC68" w14:textId="77777777" w:rsidR="00B72C64" w:rsidRDefault="00B72C64" w:rsidP="004523B7">
            <w:pPr>
              <w:jc w:val="center"/>
              <w:rPr>
                <w:rFonts w:ascii="Calibri" w:hAnsi="Calibri" w:cs="Calibri"/>
                <w:sz w:val="22"/>
                <w:szCs w:val="22"/>
              </w:rPr>
            </w:pPr>
            <w:r w:rsidRPr="00943D65">
              <w:rPr>
                <w:rFonts w:ascii="Calibri" w:hAnsi="Calibri" w:cs="Calibri"/>
                <w:i/>
                <w:iCs/>
                <w:sz w:val="22"/>
                <w:szCs w:val="22"/>
                <w:highlight w:val="yellow"/>
              </w:rPr>
              <w:t>funkce</w:t>
            </w:r>
          </w:p>
        </w:tc>
      </w:tr>
    </w:tbl>
    <w:p w14:paraId="51BD0D90" w14:textId="0C81E519" w:rsidR="004321BE" w:rsidRDefault="004321BE" w:rsidP="004321BE">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left" w:pos="4536"/>
          <w:tab w:val="center" w:pos="7371"/>
          <w:tab w:val="left" w:pos="10785"/>
          <w:tab w:val="left" w:pos="11505"/>
        </w:tabs>
        <w:jc w:val="both"/>
        <w:rPr>
          <w:rFonts w:asciiTheme="minorHAnsi" w:hAnsiTheme="minorHAnsi" w:cstheme="minorHAnsi"/>
          <w:sz w:val="22"/>
          <w:szCs w:val="22"/>
        </w:rPr>
      </w:pPr>
    </w:p>
    <w:sectPr w:rsidR="004321BE" w:rsidSect="0071415A">
      <w:footerReference w:type="even" r:id="rId11"/>
      <w:footerReference w:type="default" r:id="rId12"/>
      <w:headerReference w:type="first" r:id="rId13"/>
      <w:pgSz w:w="11906" w:h="16838" w:code="9"/>
      <w:pgMar w:top="1418"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93D2" w14:textId="77777777" w:rsidR="0071415A" w:rsidRDefault="0071415A">
      <w:r>
        <w:separator/>
      </w:r>
    </w:p>
    <w:p w14:paraId="1435E6EA" w14:textId="77777777" w:rsidR="0071415A" w:rsidRDefault="0071415A"/>
    <w:p w14:paraId="72E849CA" w14:textId="77777777" w:rsidR="0071415A" w:rsidRDefault="0071415A" w:rsidP="00362CDC"/>
  </w:endnote>
  <w:endnote w:type="continuationSeparator" w:id="0">
    <w:p w14:paraId="11BEE112" w14:textId="77777777" w:rsidR="0071415A" w:rsidRDefault="0071415A">
      <w:r>
        <w:continuationSeparator/>
      </w:r>
    </w:p>
    <w:p w14:paraId="62CD203E" w14:textId="77777777" w:rsidR="0071415A" w:rsidRDefault="0071415A"/>
    <w:p w14:paraId="725AC6E8" w14:textId="77777777" w:rsidR="0071415A" w:rsidRDefault="0071415A" w:rsidP="00362CDC"/>
  </w:endnote>
  <w:endnote w:type="continuationNotice" w:id="1">
    <w:p w14:paraId="19CE732E" w14:textId="77777777" w:rsidR="0071415A" w:rsidRDefault="0071415A"/>
    <w:p w14:paraId="20256050" w14:textId="77777777" w:rsidR="0071415A" w:rsidRDefault="0071415A"/>
    <w:p w14:paraId="54ECA42B" w14:textId="77777777" w:rsidR="0071415A" w:rsidRDefault="0071415A"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3A210E" w:rsidRDefault="003A210E"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3A210E" w:rsidRDefault="003A210E" w:rsidP="002608DD">
    <w:pPr>
      <w:pStyle w:val="Zpat"/>
      <w:ind w:right="360"/>
    </w:pPr>
  </w:p>
  <w:p w14:paraId="71AFC7DF" w14:textId="77777777" w:rsidR="003A210E" w:rsidRDefault="003A210E"/>
  <w:p w14:paraId="4630CD0E" w14:textId="77777777" w:rsidR="003A210E" w:rsidRDefault="003A210E"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3A210E" w:rsidRPr="00976CCB" w:rsidRDefault="003A210E"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3A210E" w:rsidRDefault="003A210E" w:rsidP="002608DD">
    <w:pPr>
      <w:pStyle w:val="Zpat"/>
      <w:ind w:right="360"/>
    </w:pPr>
  </w:p>
  <w:p w14:paraId="54585413" w14:textId="77777777" w:rsidR="003A210E" w:rsidRDefault="003A210E"/>
  <w:p w14:paraId="042FE8F7" w14:textId="77777777" w:rsidR="003A210E" w:rsidRDefault="003A210E" w:rsidP="00362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CE06" w14:textId="77777777" w:rsidR="0071415A" w:rsidRDefault="0071415A">
      <w:r>
        <w:separator/>
      </w:r>
    </w:p>
    <w:p w14:paraId="30A190B3" w14:textId="77777777" w:rsidR="0071415A" w:rsidRDefault="0071415A"/>
    <w:p w14:paraId="4138F8AC" w14:textId="77777777" w:rsidR="0071415A" w:rsidRDefault="0071415A" w:rsidP="00362CDC"/>
  </w:footnote>
  <w:footnote w:type="continuationSeparator" w:id="0">
    <w:p w14:paraId="7E7DD34C" w14:textId="77777777" w:rsidR="0071415A" w:rsidRDefault="0071415A">
      <w:r>
        <w:continuationSeparator/>
      </w:r>
    </w:p>
    <w:p w14:paraId="3C201095" w14:textId="77777777" w:rsidR="0071415A" w:rsidRDefault="0071415A"/>
    <w:p w14:paraId="3528F547" w14:textId="77777777" w:rsidR="0071415A" w:rsidRDefault="0071415A" w:rsidP="00362CDC"/>
  </w:footnote>
  <w:footnote w:type="continuationNotice" w:id="1">
    <w:p w14:paraId="32A41147" w14:textId="77777777" w:rsidR="0071415A" w:rsidRDefault="0071415A"/>
    <w:p w14:paraId="5B3799FF" w14:textId="77777777" w:rsidR="0071415A" w:rsidRDefault="0071415A"/>
    <w:p w14:paraId="7F1BB73B" w14:textId="77777777" w:rsidR="0071415A" w:rsidRDefault="0071415A"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3A210E" w:rsidRDefault="003A210E" w:rsidP="004537A9">
    <w:pPr>
      <w:ind w:left="-426"/>
      <w:rPr>
        <w:b/>
        <w:sz w:val="44"/>
        <w:szCs w:val="44"/>
      </w:rPr>
    </w:pPr>
  </w:p>
  <w:p w14:paraId="399F4CFF" w14:textId="4C87EF72" w:rsidR="00FC79D5" w:rsidRDefault="00FC79D5" w:rsidP="004537A9">
    <w:pPr>
      <w:ind w:left="-426"/>
      <w:rPr>
        <w:b/>
        <w:sz w:val="44"/>
        <w:szCs w:val="44"/>
      </w:rPr>
    </w:pPr>
    <w:r w:rsidRPr="00F37117">
      <w:rPr>
        <w:noProof/>
      </w:rPr>
      <w:drawing>
        <wp:inline distT="0" distB="0" distL="0" distR="0" wp14:anchorId="15F9D3A4" wp14:editId="3E2B8B0C">
          <wp:extent cx="5760720" cy="419735"/>
          <wp:effectExtent l="0" t="0" r="0" b="0"/>
          <wp:docPr id="685959232" name="Obrázek 68595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2A71177E" w14:textId="77777777" w:rsidR="003A210E" w:rsidRDefault="003A2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DB7C3A"/>
    <w:multiLevelType w:val="hybridMultilevel"/>
    <w:tmpl w:val="485ECCA6"/>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3" w15:restartNumberingAfterBreak="0">
    <w:nsid w:val="0800169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0E7DA4"/>
    <w:multiLevelType w:val="multilevel"/>
    <w:tmpl w:val="EDC893F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10C1FD0"/>
    <w:multiLevelType w:val="hybridMultilevel"/>
    <w:tmpl w:val="2C263D16"/>
    <w:lvl w:ilvl="0" w:tplc="04050001">
      <w:start w:val="1"/>
      <w:numFmt w:val="bullet"/>
      <w:lvlText w:val=""/>
      <w:lvlJc w:val="left"/>
      <w:pPr>
        <w:ind w:left="1353" w:hanging="360"/>
      </w:pPr>
      <w:rPr>
        <w:rFonts w:ascii="Symbol" w:hAnsi="Symbol" w:hint="default"/>
      </w:rPr>
    </w:lvl>
    <w:lvl w:ilvl="1" w:tplc="E0E8BD66">
      <w:numFmt w:val="bullet"/>
      <w:lvlText w:val="-"/>
      <w:lvlJc w:val="left"/>
      <w:pPr>
        <w:ind w:left="2073" w:hanging="360"/>
      </w:pPr>
      <w:rPr>
        <w:rFonts w:ascii="Calibri" w:eastAsia="Times New Roman" w:hAnsi="Calibri" w:cs="Calibri"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12D23918"/>
    <w:multiLevelType w:val="multilevel"/>
    <w:tmpl w:val="71CE807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asciiTheme="minorHAnsi" w:hAnsiTheme="minorHAnsi" w:cstheme="minorHAnsi"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412244B"/>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4385F9E"/>
    <w:multiLevelType w:val="multilevel"/>
    <w:tmpl w:val="D472C832"/>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6241DE3"/>
    <w:multiLevelType w:val="multilevel"/>
    <w:tmpl w:val="46E4F8B0"/>
    <w:lvl w:ilvl="0">
      <w:start w:val="3"/>
      <w:numFmt w:val="decimal"/>
      <w:lvlText w:val="%1."/>
      <w:lvlJc w:val="left"/>
      <w:pPr>
        <w:ind w:left="540" w:hanging="540"/>
      </w:pPr>
    </w:lvl>
    <w:lvl w:ilvl="1">
      <w:start w:val="2"/>
      <w:numFmt w:val="decimal"/>
      <w:lvlText w:val="%1.7."/>
      <w:lvlJc w:val="left"/>
      <w:pPr>
        <w:ind w:left="540" w:hanging="540"/>
      </w:pPr>
    </w:lvl>
    <w:lvl w:ilvl="2">
      <w:start w:val="1"/>
      <w:numFmt w:val="decimal"/>
      <w:lvlText w:val="%1.7.%3."/>
      <w:lvlJc w:val="left"/>
      <w:pPr>
        <w:ind w:left="1004"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658" w:hanging="1440"/>
      </w:pPr>
    </w:lvl>
    <w:lvl w:ilvl="7">
      <w:start w:val="1"/>
      <w:numFmt w:val="decimal"/>
      <w:lvlText w:val="%1.%2.%3.%4.%5.%6.%7.%8."/>
      <w:lvlJc w:val="left"/>
      <w:pPr>
        <w:ind w:left="6361" w:hanging="1440"/>
      </w:pPr>
    </w:lvl>
    <w:lvl w:ilvl="8">
      <w:start w:val="1"/>
      <w:numFmt w:val="decimal"/>
      <w:lvlText w:val="%1.%2.%3.%4.%5.%6.%7.%8.%9."/>
      <w:lvlJc w:val="left"/>
      <w:pPr>
        <w:ind w:left="7424" w:hanging="1800"/>
      </w:pPr>
    </w:lvl>
  </w:abstractNum>
  <w:abstractNum w:abstractNumId="10" w15:restartNumberingAfterBreak="0">
    <w:nsid w:val="16F57645"/>
    <w:multiLevelType w:val="hybridMultilevel"/>
    <w:tmpl w:val="B77ED8C2"/>
    <w:lvl w:ilvl="0" w:tplc="FFFFFFFF">
      <w:start w:val="1"/>
      <w:numFmt w:val="bullet"/>
      <w:lvlText w:val=""/>
      <w:lvlJc w:val="left"/>
      <w:pPr>
        <w:ind w:left="2204" w:hanging="360"/>
      </w:pPr>
      <w:rPr>
        <w:rFonts w:ascii="Symbol" w:hAnsi="Symbol" w:hint="default"/>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1"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BFB3402"/>
    <w:multiLevelType w:val="hybridMultilevel"/>
    <w:tmpl w:val="B77ED8C2"/>
    <w:lvl w:ilvl="0" w:tplc="04050001">
      <w:start w:val="1"/>
      <w:numFmt w:val="bullet"/>
      <w:lvlText w:val=""/>
      <w:lvlJc w:val="left"/>
      <w:pPr>
        <w:ind w:left="2075" w:hanging="360"/>
      </w:pPr>
      <w:rPr>
        <w:rFonts w:ascii="Symbol" w:hAnsi="Symbol" w:hint="default"/>
      </w:rPr>
    </w:lvl>
    <w:lvl w:ilvl="1" w:tplc="04050003" w:tentative="1">
      <w:start w:val="1"/>
      <w:numFmt w:val="bullet"/>
      <w:lvlText w:val="o"/>
      <w:lvlJc w:val="left"/>
      <w:pPr>
        <w:ind w:left="2795" w:hanging="360"/>
      </w:pPr>
      <w:rPr>
        <w:rFonts w:ascii="Courier New" w:hAnsi="Courier New" w:cs="Courier New" w:hint="default"/>
      </w:rPr>
    </w:lvl>
    <w:lvl w:ilvl="2" w:tplc="04050005" w:tentative="1">
      <w:start w:val="1"/>
      <w:numFmt w:val="bullet"/>
      <w:lvlText w:val=""/>
      <w:lvlJc w:val="left"/>
      <w:pPr>
        <w:ind w:left="3515" w:hanging="360"/>
      </w:pPr>
      <w:rPr>
        <w:rFonts w:ascii="Wingdings" w:hAnsi="Wingdings" w:hint="default"/>
      </w:rPr>
    </w:lvl>
    <w:lvl w:ilvl="3" w:tplc="04050001" w:tentative="1">
      <w:start w:val="1"/>
      <w:numFmt w:val="bullet"/>
      <w:lvlText w:val=""/>
      <w:lvlJc w:val="left"/>
      <w:pPr>
        <w:ind w:left="4235" w:hanging="360"/>
      </w:pPr>
      <w:rPr>
        <w:rFonts w:ascii="Symbol" w:hAnsi="Symbol" w:hint="default"/>
      </w:rPr>
    </w:lvl>
    <w:lvl w:ilvl="4" w:tplc="04050003" w:tentative="1">
      <w:start w:val="1"/>
      <w:numFmt w:val="bullet"/>
      <w:lvlText w:val="o"/>
      <w:lvlJc w:val="left"/>
      <w:pPr>
        <w:ind w:left="4955" w:hanging="360"/>
      </w:pPr>
      <w:rPr>
        <w:rFonts w:ascii="Courier New" w:hAnsi="Courier New" w:cs="Courier New" w:hint="default"/>
      </w:rPr>
    </w:lvl>
    <w:lvl w:ilvl="5" w:tplc="04050005" w:tentative="1">
      <w:start w:val="1"/>
      <w:numFmt w:val="bullet"/>
      <w:lvlText w:val=""/>
      <w:lvlJc w:val="left"/>
      <w:pPr>
        <w:ind w:left="5675" w:hanging="360"/>
      </w:pPr>
      <w:rPr>
        <w:rFonts w:ascii="Wingdings" w:hAnsi="Wingdings" w:hint="default"/>
      </w:rPr>
    </w:lvl>
    <w:lvl w:ilvl="6" w:tplc="04050001" w:tentative="1">
      <w:start w:val="1"/>
      <w:numFmt w:val="bullet"/>
      <w:lvlText w:val=""/>
      <w:lvlJc w:val="left"/>
      <w:pPr>
        <w:ind w:left="6395" w:hanging="360"/>
      </w:pPr>
      <w:rPr>
        <w:rFonts w:ascii="Symbol" w:hAnsi="Symbol" w:hint="default"/>
      </w:rPr>
    </w:lvl>
    <w:lvl w:ilvl="7" w:tplc="04050003" w:tentative="1">
      <w:start w:val="1"/>
      <w:numFmt w:val="bullet"/>
      <w:lvlText w:val="o"/>
      <w:lvlJc w:val="left"/>
      <w:pPr>
        <w:ind w:left="7115" w:hanging="360"/>
      </w:pPr>
      <w:rPr>
        <w:rFonts w:ascii="Courier New" w:hAnsi="Courier New" w:cs="Courier New" w:hint="default"/>
      </w:rPr>
    </w:lvl>
    <w:lvl w:ilvl="8" w:tplc="04050005" w:tentative="1">
      <w:start w:val="1"/>
      <w:numFmt w:val="bullet"/>
      <w:lvlText w:val=""/>
      <w:lvlJc w:val="left"/>
      <w:pPr>
        <w:ind w:left="7835" w:hanging="360"/>
      </w:pPr>
      <w:rPr>
        <w:rFonts w:ascii="Wingdings" w:hAnsi="Wingdings" w:hint="default"/>
      </w:rPr>
    </w:lvl>
  </w:abstractNum>
  <w:abstractNum w:abstractNumId="13" w15:restartNumberingAfterBreak="0">
    <w:nsid w:val="1DCA7E89"/>
    <w:multiLevelType w:val="hybridMultilevel"/>
    <w:tmpl w:val="40E0391C"/>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4" w15:restartNumberingAfterBreak="0">
    <w:nsid w:val="1F00759B"/>
    <w:multiLevelType w:val="multilevel"/>
    <w:tmpl w:val="7F0C6448"/>
    <w:lvl w:ilvl="0">
      <w:start w:val="1"/>
      <w:numFmt w:val="decimal"/>
      <w:pStyle w:val="Nadpis1"/>
      <w:lvlText w:val="%1"/>
      <w:lvlJc w:val="left"/>
      <w:pPr>
        <w:ind w:left="5536" w:hanging="431"/>
      </w:pPr>
      <w:rPr>
        <w:rFonts w:hint="default"/>
      </w:rPr>
    </w:lvl>
    <w:lvl w:ilvl="1">
      <w:start w:val="1"/>
      <w:numFmt w:val="decimal"/>
      <w:pStyle w:val="Nadpis2"/>
      <w:lvlText w:val="%1.%2"/>
      <w:lvlJc w:val="left"/>
      <w:pPr>
        <w:ind w:left="2563" w:hanging="578"/>
      </w:pPr>
      <w:rPr>
        <w:rFonts w:hint="default"/>
      </w:rPr>
    </w:lvl>
    <w:lvl w:ilvl="2">
      <w:start w:val="1"/>
      <w:numFmt w:val="decimal"/>
      <w:pStyle w:val="Nadpis3"/>
      <w:lvlText w:val="%1.%2.%3"/>
      <w:lvlJc w:val="left"/>
      <w:pPr>
        <w:ind w:left="1702" w:hanging="851"/>
      </w:pPr>
      <w:rPr>
        <w:rFonts w:hint="default"/>
        <w:strike w:val="0"/>
      </w:rPr>
    </w:lvl>
    <w:lvl w:ilvl="3">
      <w:start w:val="1"/>
      <w:numFmt w:val="lowerLetter"/>
      <w:pStyle w:val="Nadpis4"/>
      <w:lvlText w:val="%4)"/>
      <w:lvlJc w:val="left"/>
      <w:pPr>
        <w:ind w:left="724" w:hanging="864"/>
      </w:pPr>
      <w:rPr>
        <w:rFonts w:hint="default"/>
        <w:i w:val="0"/>
        <w:iCs w:val="0"/>
        <w:color w:val="auto"/>
      </w:rPr>
    </w:lvl>
    <w:lvl w:ilvl="4">
      <w:start w:val="1"/>
      <w:numFmt w:val="decimal"/>
      <w:pStyle w:val="Nadpis5"/>
      <w:lvlText w:val="%1.%2.%3.%4.%5"/>
      <w:lvlJc w:val="left"/>
      <w:pPr>
        <w:ind w:left="17" w:hanging="1008"/>
      </w:pPr>
      <w:rPr>
        <w:rFonts w:hint="default"/>
      </w:rPr>
    </w:lvl>
    <w:lvl w:ilvl="5">
      <w:start w:val="1"/>
      <w:numFmt w:val="decimal"/>
      <w:pStyle w:val="Nadpis6"/>
      <w:lvlText w:val="%1.%2.%3.%4.%5.%6"/>
      <w:lvlJc w:val="left"/>
      <w:pPr>
        <w:ind w:left="161" w:hanging="1152"/>
      </w:pPr>
      <w:rPr>
        <w:rFonts w:hint="default"/>
      </w:rPr>
    </w:lvl>
    <w:lvl w:ilvl="6">
      <w:start w:val="1"/>
      <w:numFmt w:val="decimal"/>
      <w:pStyle w:val="Nadpis7"/>
      <w:lvlText w:val="%1.%2.%3.%4.%5.%6.%7"/>
      <w:lvlJc w:val="left"/>
      <w:pPr>
        <w:ind w:left="305" w:hanging="1296"/>
      </w:pPr>
      <w:rPr>
        <w:rFonts w:hint="default"/>
      </w:rPr>
    </w:lvl>
    <w:lvl w:ilvl="7">
      <w:start w:val="1"/>
      <w:numFmt w:val="decimal"/>
      <w:pStyle w:val="Nadpis8"/>
      <w:lvlText w:val="%1.%2.%3.%4.%5.%6.%7.%8"/>
      <w:lvlJc w:val="left"/>
      <w:pPr>
        <w:ind w:left="449" w:hanging="1440"/>
      </w:pPr>
      <w:rPr>
        <w:rFonts w:hint="default"/>
      </w:rPr>
    </w:lvl>
    <w:lvl w:ilvl="8">
      <w:start w:val="1"/>
      <w:numFmt w:val="decimal"/>
      <w:pStyle w:val="Nadpis9"/>
      <w:lvlText w:val="%1.%2.%3.%4.%5.%6.%7.%8.%9"/>
      <w:lvlJc w:val="left"/>
      <w:pPr>
        <w:ind w:left="593" w:hanging="1584"/>
      </w:pPr>
      <w:rPr>
        <w:rFonts w:hint="default"/>
      </w:rPr>
    </w:lvl>
  </w:abstractNum>
  <w:abstractNum w:abstractNumId="15" w15:restartNumberingAfterBreak="0">
    <w:nsid w:val="24550DED"/>
    <w:multiLevelType w:val="hybridMultilevel"/>
    <w:tmpl w:val="C2C46E0E"/>
    <w:lvl w:ilvl="0" w:tplc="04050017">
      <w:start w:val="1"/>
      <w:numFmt w:val="lowerLetter"/>
      <w:lvlText w:val="%1)"/>
      <w:lvlJc w:val="left"/>
      <w:pPr>
        <w:ind w:left="1146" w:hanging="360"/>
      </w:p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6" w15:restartNumberingAfterBreak="0">
    <w:nsid w:val="25B661F4"/>
    <w:multiLevelType w:val="multilevel"/>
    <w:tmpl w:val="D1B462D2"/>
    <w:lvl w:ilvl="0">
      <w:start w:val="1"/>
      <w:numFmt w:val="bullet"/>
      <w:lvlText w:val=""/>
      <w:lvlJc w:val="left"/>
      <w:pPr>
        <w:ind w:left="1021" w:hanging="737"/>
      </w:pPr>
      <w:rPr>
        <w:rFonts w:ascii="Symbol" w:hAnsi="Symbol"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CC0011C"/>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2D44A9"/>
    <w:multiLevelType w:val="hybridMultilevel"/>
    <w:tmpl w:val="E77C2BD2"/>
    <w:lvl w:ilvl="0" w:tplc="6D04B3FC">
      <w:start w:val="1"/>
      <w:numFmt w:val="decimal"/>
      <w:lvlText w:val="%1."/>
      <w:lvlJc w:val="left"/>
      <w:pPr>
        <w:ind w:left="786" w:hanging="360"/>
      </w:pPr>
      <w:rPr>
        <w:rFonts w:ascii="Arial" w:eastAsia="Calibri" w:hAnsi="Arial" w:cs="Arial" w:hint="default"/>
      </w:rPr>
    </w:lvl>
    <w:lvl w:ilvl="1" w:tplc="04050019">
      <w:start w:val="1"/>
      <w:numFmt w:val="lowerLetter"/>
      <w:lvlText w:val="%2."/>
      <w:lvlJc w:val="left"/>
      <w:pPr>
        <w:ind w:left="1440" w:hanging="360"/>
      </w:pPr>
    </w:lvl>
    <w:lvl w:ilvl="2" w:tplc="A26EF63A">
      <w:start w:val="1"/>
      <w:numFmt w:val="lowerLetter"/>
      <w:lvlText w:val="%3)"/>
      <w:lvlJc w:val="right"/>
      <w:pPr>
        <w:ind w:left="2160" w:hanging="180"/>
      </w:pPr>
      <w:rPr>
        <w:rFonts w:asciiTheme="minorHAnsi" w:eastAsia="Times New Roman" w:hAnsiTheme="minorHAnsi"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A3192"/>
    <w:multiLevelType w:val="hybridMultilevel"/>
    <w:tmpl w:val="C42AF0D6"/>
    <w:lvl w:ilvl="0" w:tplc="FFFFFFFF">
      <w:start w:val="1"/>
      <w:numFmt w:val="lowerLetter"/>
      <w:lvlText w:val="%1)"/>
      <w:lvlJc w:val="left"/>
      <w:pPr>
        <w:ind w:left="1352" w:hanging="360"/>
      </w:pPr>
      <w:rPr>
        <w:rFonts w:cs="Times New Roman" w:hint="default"/>
      </w:rPr>
    </w:lvl>
    <w:lvl w:ilvl="1" w:tplc="FFFFFFFF" w:tentative="1">
      <w:start w:val="1"/>
      <w:numFmt w:val="bullet"/>
      <w:lvlText w:val="o"/>
      <w:lvlJc w:val="left"/>
      <w:pPr>
        <w:ind w:left="2072" w:hanging="360"/>
      </w:pPr>
      <w:rPr>
        <w:rFonts w:ascii="Courier New" w:hAnsi="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23"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4"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156529B"/>
    <w:multiLevelType w:val="hybridMultilevel"/>
    <w:tmpl w:val="C42AF0D6"/>
    <w:lvl w:ilvl="0" w:tplc="04050017">
      <w:start w:val="1"/>
      <w:numFmt w:val="lowerLetter"/>
      <w:lvlText w:val="%1)"/>
      <w:lvlJc w:val="left"/>
      <w:pPr>
        <w:ind w:left="1352" w:hanging="360"/>
      </w:pPr>
      <w:rPr>
        <w:rFonts w:cs="Times New Roman" w:hint="default"/>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6"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A203DF3"/>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A31501E"/>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B29735F"/>
    <w:multiLevelType w:val="hybridMultilevel"/>
    <w:tmpl w:val="60F625DA"/>
    <w:lvl w:ilvl="0" w:tplc="9962F10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4D51B0"/>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D431209"/>
    <w:multiLevelType w:val="hybridMultilevel"/>
    <w:tmpl w:val="A684BA80"/>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33" w15:restartNumberingAfterBreak="0">
    <w:nsid w:val="69F656B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BE0437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CDC08B3"/>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2CE1DA5"/>
    <w:multiLevelType w:val="hybridMultilevel"/>
    <w:tmpl w:val="00D447A8"/>
    <w:lvl w:ilvl="0" w:tplc="04050001">
      <w:start w:val="1"/>
      <w:numFmt w:val="bullet"/>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39" w15:restartNumberingAfterBreak="0">
    <w:nsid w:val="744E29B7"/>
    <w:multiLevelType w:val="multilevel"/>
    <w:tmpl w:val="EDC893F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87D2133"/>
    <w:multiLevelType w:val="hybridMultilevel"/>
    <w:tmpl w:val="CE682788"/>
    <w:lvl w:ilvl="0" w:tplc="04050001">
      <w:start w:val="1"/>
      <w:numFmt w:val="bullet"/>
      <w:lvlText w:val=""/>
      <w:lvlJc w:val="left"/>
      <w:pPr>
        <w:ind w:left="2931" w:hanging="360"/>
      </w:pPr>
      <w:rPr>
        <w:rFonts w:ascii="Symbol" w:hAnsi="Symbol" w:hint="default"/>
      </w:rPr>
    </w:lvl>
    <w:lvl w:ilvl="1" w:tplc="04050003">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41"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CEF2E6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2574096">
    <w:abstractNumId w:val="29"/>
  </w:num>
  <w:num w:numId="2" w16cid:durableId="288559213">
    <w:abstractNumId w:val="23"/>
  </w:num>
  <w:num w:numId="3" w16cid:durableId="1716737191">
    <w:abstractNumId w:val="18"/>
  </w:num>
  <w:num w:numId="4" w16cid:durableId="909998240">
    <w:abstractNumId w:val="41"/>
  </w:num>
  <w:num w:numId="5" w16cid:durableId="953097495">
    <w:abstractNumId w:val="28"/>
  </w:num>
  <w:num w:numId="6" w16cid:durableId="1778325307">
    <w:abstractNumId w:val="13"/>
  </w:num>
  <w:num w:numId="7" w16cid:durableId="1430545007">
    <w:abstractNumId w:val="5"/>
  </w:num>
  <w:num w:numId="8" w16cid:durableId="2118743930">
    <w:abstractNumId w:val="11"/>
  </w:num>
  <w:num w:numId="9" w16cid:durableId="1718436083">
    <w:abstractNumId w:val="1"/>
  </w:num>
  <w:num w:numId="10" w16cid:durableId="1744059751">
    <w:abstractNumId w:val="26"/>
  </w:num>
  <w:num w:numId="11" w16cid:durableId="1002272454">
    <w:abstractNumId w:val="20"/>
  </w:num>
  <w:num w:numId="12" w16cid:durableId="1462456266">
    <w:abstractNumId w:val="14"/>
  </w:num>
  <w:num w:numId="13" w16cid:durableId="1617829509">
    <w:abstractNumId w:val="17"/>
  </w:num>
  <w:num w:numId="14" w16cid:durableId="1684286028">
    <w:abstractNumId w:val="42"/>
  </w:num>
  <w:num w:numId="15" w16cid:durableId="1266158381">
    <w:abstractNumId w:val="3"/>
  </w:num>
  <w:num w:numId="16" w16cid:durableId="1813405060">
    <w:abstractNumId w:val="37"/>
  </w:num>
  <w:num w:numId="17" w16cid:durableId="79179314">
    <w:abstractNumId w:val="32"/>
  </w:num>
  <w:num w:numId="18" w16cid:durableId="865753996">
    <w:abstractNumId w:val="8"/>
  </w:num>
  <w:num w:numId="19" w16cid:durableId="1057897202">
    <w:abstractNumId w:val="19"/>
  </w:num>
  <w:num w:numId="20" w16cid:durableId="1052192109">
    <w:abstractNumId w:val="36"/>
  </w:num>
  <w:num w:numId="21" w16cid:durableId="536359652">
    <w:abstractNumId w:val="2"/>
  </w:num>
  <w:num w:numId="22" w16cid:durableId="625745603">
    <w:abstractNumId w:val="31"/>
  </w:num>
  <w:num w:numId="23" w16cid:durableId="1241790921">
    <w:abstractNumId w:val="27"/>
  </w:num>
  <w:num w:numId="24" w16cid:durableId="401678047">
    <w:abstractNumId w:val="6"/>
  </w:num>
  <w:num w:numId="25" w16cid:durableId="2054965008">
    <w:abstractNumId w:val="39"/>
  </w:num>
  <w:num w:numId="26" w16cid:durableId="1240024769">
    <w:abstractNumId w:val="21"/>
  </w:num>
  <w:num w:numId="27" w16cid:durableId="437338195">
    <w:abstractNumId w:val="16"/>
  </w:num>
  <w:num w:numId="28" w16cid:durableId="1582715975">
    <w:abstractNumId w:val="40"/>
  </w:num>
  <w:num w:numId="29" w16cid:durableId="1150052774">
    <w:abstractNumId w:val="25"/>
  </w:num>
  <w:num w:numId="30" w16cid:durableId="363796863">
    <w:abstractNumId w:val="7"/>
  </w:num>
  <w:num w:numId="31" w16cid:durableId="2007200969">
    <w:abstractNumId w:val="34"/>
  </w:num>
  <w:num w:numId="32" w16cid:durableId="1580407266">
    <w:abstractNumId w:val="35"/>
  </w:num>
  <w:num w:numId="33" w16cid:durableId="1793547531">
    <w:abstractNumId w:val="22"/>
  </w:num>
  <w:num w:numId="34" w16cid:durableId="2016299317">
    <w:abstractNumId w:val="30"/>
  </w:num>
  <w:num w:numId="35" w16cid:durableId="1125149873">
    <w:abstractNumId w:val="4"/>
  </w:num>
  <w:num w:numId="36" w16cid:durableId="4796766">
    <w:abstractNumId w:val="12"/>
  </w:num>
  <w:num w:numId="37" w16cid:durableId="765271508">
    <w:abstractNumId w:val="33"/>
  </w:num>
  <w:num w:numId="38" w16cid:durableId="1231310583">
    <w:abstractNumId w:val="14"/>
  </w:num>
  <w:num w:numId="39" w16cid:durableId="2038891314">
    <w:abstractNumId w:val="10"/>
  </w:num>
  <w:num w:numId="40" w16cid:durableId="1578779845">
    <w:abstractNumId w:val="38"/>
  </w:num>
  <w:num w:numId="41" w16cid:durableId="540703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9670417">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1933968">
    <w:abstractNumId w:val="14"/>
  </w:num>
  <w:num w:numId="44" w16cid:durableId="248193700">
    <w:abstractNumId w:val="15"/>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BD"/>
    <w:rsid w:val="00000E14"/>
    <w:rsid w:val="000010C8"/>
    <w:rsid w:val="00002597"/>
    <w:rsid w:val="00002F0D"/>
    <w:rsid w:val="000037BF"/>
    <w:rsid w:val="00003BB2"/>
    <w:rsid w:val="00003EB7"/>
    <w:rsid w:val="00004E24"/>
    <w:rsid w:val="0000614A"/>
    <w:rsid w:val="00006E3F"/>
    <w:rsid w:val="0000702A"/>
    <w:rsid w:val="00007BED"/>
    <w:rsid w:val="0001022F"/>
    <w:rsid w:val="0001060C"/>
    <w:rsid w:val="00010B79"/>
    <w:rsid w:val="00010EB4"/>
    <w:rsid w:val="00010FDD"/>
    <w:rsid w:val="00011300"/>
    <w:rsid w:val="000113D4"/>
    <w:rsid w:val="000118A6"/>
    <w:rsid w:val="00012580"/>
    <w:rsid w:val="000125CE"/>
    <w:rsid w:val="00012D9F"/>
    <w:rsid w:val="0001316C"/>
    <w:rsid w:val="0001319B"/>
    <w:rsid w:val="000132C6"/>
    <w:rsid w:val="00013E61"/>
    <w:rsid w:val="00013E79"/>
    <w:rsid w:val="000145C6"/>
    <w:rsid w:val="00015130"/>
    <w:rsid w:val="00015DC0"/>
    <w:rsid w:val="0001613C"/>
    <w:rsid w:val="000162B3"/>
    <w:rsid w:val="000165AB"/>
    <w:rsid w:val="00017A98"/>
    <w:rsid w:val="00017B44"/>
    <w:rsid w:val="000200D7"/>
    <w:rsid w:val="00020C76"/>
    <w:rsid w:val="00021161"/>
    <w:rsid w:val="00022518"/>
    <w:rsid w:val="00022F58"/>
    <w:rsid w:val="000235BB"/>
    <w:rsid w:val="00023E14"/>
    <w:rsid w:val="00023FD7"/>
    <w:rsid w:val="00024E49"/>
    <w:rsid w:val="00024F65"/>
    <w:rsid w:val="00025042"/>
    <w:rsid w:val="00025285"/>
    <w:rsid w:val="0002598C"/>
    <w:rsid w:val="00025DAF"/>
    <w:rsid w:val="00025F79"/>
    <w:rsid w:val="00026069"/>
    <w:rsid w:val="00026AA9"/>
    <w:rsid w:val="00030B7B"/>
    <w:rsid w:val="00030E74"/>
    <w:rsid w:val="00031621"/>
    <w:rsid w:val="000333D8"/>
    <w:rsid w:val="00034898"/>
    <w:rsid w:val="0003587B"/>
    <w:rsid w:val="00036024"/>
    <w:rsid w:val="000365DD"/>
    <w:rsid w:val="000367DC"/>
    <w:rsid w:val="00036F0C"/>
    <w:rsid w:val="00037076"/>
    <w:rsid w:val="000371DE"/>
    <w:rsid w:val="000376CC"/>
    <w:rsid w:val="00037C2A"/>
    <w:rsid w:val="000400D6"/>
    <w:rsid w:val="000403E5"/>
    <w:rsid w:val="00040A11"/>
    <w:rsid w:val="000411E8"/>
    <w:rsid w:val="000416EB"/>
    <w:rsid w:val="000417DA"/>
    <w:rsid w:val="00041A17"/>
    <w:rsid w:val="0004254F"/>
    <w:rsid w:val="000428DE"/>
    <w:rsid w:val="00042AE3"/>
    <w:rsid w:val="00043179"/>
    <w:rsid w:val="000432EA"/>
    <w:rsid w:val="0004467D"/>
    <w:rsid w:val="0004490B"/>
    <w:rsid w:val="00045462"/>
    <w:rsid w:val="00046E5D"/>
    <w:rsid w:val="0004796E"/>
    <w:rsid w:val="00047A59"/>
    <w:rsid w:val="00050BA7"/>
    <w:rsid w:val="00050CD1"/>
    <w:rsid w:val="00051C40"/>
    <w:rsid w:val="00052C52"/>
    <w:rsid w:val="000531FE"/>
    <w:rsid w:val="000538E2"/>
    <w:rsid w:val="00053A1C"/>
    <w:rsid w:val="00053AAE"/>
    <w:rsid w:val="00053B86"/>
    <w:rsid w:val="00053C15"/>
    <w:rsid w:val="00054461"/>
    <w:rsid w:val="00055981"/>
    <w:rsid w:val="00055F63"/>
    <w:rsid w:val="0005625C"/>
    <w:rsid w:val="00056BFD"/>
    <w:rsid w:val="00057503"/>
    <w:rsid w:val="00057580"/>
    <w:rsid w:val="00057BBA"/>
    <w:rsid w:val="000601C5"/>
    <w:rsid w:val="00060592"/>
    <w:rsid w:val="00060824"/>
    <w:rsid w:val="00060FF6"/>
    <w:rsid w:val="00061106"/>
    <w:rsid w:val="000627EA"/>
    <w:rsid w:val="00062DE0"/>
    <w:rsid w:val="00062FB1"/>
    <w:rsid w:val="000631AB"/>
    <w:rsid w:val="00063846"/>
    <w:rsid w:val="000638F9"/>
    <w:rsid w:val="00063A63"/>
    <w:rsid w:val="00064300"/>
    <w:rsid w:val="00064A14"/>
    <w:rsid w:val="00065A92"/>
    <w:rsid w:val="0006662E"/>
    <w:rsid w:val="00067396"/>
    <w:rsid w:val="000673DF"/>
    <w:rsid w:val="00067966"/>
    <w:rsid w:val="00070013"/>
    <w:rsid w:val="00070161"/>
    <w:rsid w:val="000704B8"/>
    <w:rsid w:val="00070BEF"/>
    <w:rsid w:val="00070CD2"/>
    <w:rsid w:val="00071791"/>
    <w:rsid w:val="00071906"/>
    <w:rsid w:val="00071A9F"/>
    <w:rsid w:val="000723F6"/>
    <w:rsid w:val="000725A9"/>
    <w:rsid w:val="00072BFF"/>
    <w:rsid w:val="0007332E"/>
    <w:rsid w:val="00073F11"/>
    <w:rsid w:val="00074A62"/>
    <w:rsid w:val="00076D1D"/>
    <w:rsid w:val="00076F45"/>
    <w:rsid w:val="000800D4"/>
    <w:rsid w:val="0008019F"/>
    <w:rsid w:val="000804C8"/>
    <w:rsid w:val="000824CE"/>
    <w:rsid w:val="00083DC9"/>
    <w:rsid w:val="000854E7"/>
    <w:rsid w:val="00085EA3"/>
    <w:rsid w:val="00085FF0"/>
    <w:rsid w:val="0008645E"/>
    <w:rsid w:val="00086BD0"/>
    <w:rsid w:val="00087661"/>
    <w:rsid w:val="000904BC"/>
    <w:rsid w:val="000906E3"/>
    <w:rsid w:val="000908F5"/>
    <w:rsid w:val="0009242F"/>
    <w:rsid w:val="00092746"/>
    <w:rsid w:val="00093AA5"/>
    <w:rsid w:val="00094BDD"/>
    <w:rsid w:val="0009598B"/>
    <w:rsid w:val="000959CF"/>
    <w:rsid w:val="00095B3B"/>
    <w:rsid w:val="0009648F"/>
    <w:rsid w:val="00097530"/>
    <w:rsid w:val="00097555"/>
    <w:rsid w:val="00097891"/>
    <w:rsid w:val="00097CF4"/>
    <w:rsid w:val="000A0D82"/>
    <w:rsid w:val="000A0ED7"/>
    <w:rsid w:val="000A148A"/>
    <w:rsid w:val="000A1512"/>
    <w:rsid w:val="000A15AF"/>
    <w:rsid w:val="000A1E87"/>
    <w:rsid w:val="000A2537"/>
    <w:rsid w:val="000A3D14"/>
    <w:rsid w:val="000A409C"/>
    <w:rsid w:val="000A51BC"/>
    <w:rsid w:val="000A53EE"/>
    <w:rsid w:val="000A5715"/>
    <w:rsid w:val="000A6210"/>
    <w:rsid w:val="000A780A"/>
    <w:rsid w:val="000B08F1"/>
    <w:rsid w:val="000B0C6E"/>
    <w:rsid w:val="000B16CC"/>
    <w:rsid w:val="000B1C38"/>
    <w:rsid w:val="000B263D"/>
    <w:rsid w:val="000B3633"/>
    <w:rsid w:val="000B3731"/>
    <w:rsid w:val="000B3741"/>
    <w:rsid w:val="000B38B5"/>
    <w:rsid w:val="000B3903"/>
    <w:rsid w:val="000B3977"/>
    <w:rsid w:val="000B3D26"/>
    <w:rsid w:val="000B45EB"/>
    <w:rsid w:val="000B6883"/>
    <w:rsid w:val="000B6929"/>
    <w:rsid w:val="000B7148"/>
    <w:rsid w:val="000B73A3"/>
    <w:rsid w:val="000C00A2"/>
    <w:rsid w:val="000C07B1"/>
    <w:rsid w:val="000C1FEB"/>
    <w:rsid w:val="000C24E3"/>
    <w:rsid w:val="000C2C1B"/>
    <w:rsid w:val="000C349F"/>
    <w:rsid w:val="000C4CC1"/>
    <w:rsid w:val="000C4F1C"/>
    <w:rsid w:val="000D009D"/>
    <w:rsid w:val="000D0203"/>
    <w:rsid w:val="000D0483"/>
    <w:rsid w:val="000D0DEB"/>
    <w:rsid w:val="000D1EE8"/>
    <w:rsid w:val="000D3192"/>
    <w:rsid w:val="000D4A33"/>
    <w:rsid w:val="000D7559"/>
    <w:rsid w:val="000E0004"/>
    <w:rsid w:val="000E01A6"/>
    <w:rsid w:val="000E04F5"/>
    <w:rsid w:val="000E1264"/>
    <w:rsid w:val="000E1E9A"/>
    <w:rsid w:val="000E29F7"/>
    <w:rsid w:val="000E7479"/>
    <w:rsid w:val="000E79BD"/>
    <w:rsid w:val="000F077B"/>
    <w:rsid w:val="000F0C78"/>
    <w:rsid w:val="000F11DD"/>
    <w:rsid w:val="000F128B"/>
    <w:rsid w:val="000F216E"/>
    <w:rsid w:val="000F2566"/>
    <w:rsid w:val="000F28EE"/>
    <w:rsid w:val="000F2CE0"/>
    <w:rsid w:val="000F2E5F"/>
    <w:rsid w:val="000F3FFF"/>
    <w:rsid w:val="000F41CA"/>
    <w:rsid w:val="000F5117"/>
    <w:rsid w:val="000F532B"/>
    <w:rsid w:val="000F53ED"/>
    <w:rsid w:val="000F54D7"/>
    <w:rsid w:val="000F6429"/>
    <w:rsid w:val="000F769E"/>
    <w:rsid w:val="000F783A"/>
    <w:rsid w:val="00100D1D"/>
    <w:rsid w:val="00101181"/>
    <w:rsid w:val="00103C27"/>
    <w:rsid w:val="001043CF"/>
    <w:rsid w:val="001054DE"/>
    <w:rsid w:val="00105EE9"/>
    <w:rsid w:val="00105FB4"/>
    <w:rsid w:val="00106449"/>
    <w:rsid w:val="00106841"/>
    <w:rsid w:val="00106C93"/>
    <w:rsid w:val="00106ECD"/>
    <w:rsid w:val="00106FC9"/>
    <w:rsid w:val="00107241"/>
    <w:rsid w:val="0010725D"/>
    <w:rsid w:val="0011017E"/>
    <w:rsid w:val="00110A89"/>
    <w:rsid w:val="00110D69"/>
    <w:rsid w:val="00111579"/>
    <w:rsid w:val="001120FE"/>
    <w:rsid w:val="001130BE"/>
    <w:rsid w:val="00113FC6"/>
    <w:rsid w:val="00115B54"/>
    <w:rsid w:val="00115C25"/>
    <w:rsid w:val="00116040"/>
    <w:rsid w:val="001178E8"/>
    <w:rsid w:val="00117A7F"/>
    <w:rsid w:val="00117E01"/>
    <w:rsid w:val="00120A88"/>
    <w:rsid w:val="00120AA3"/>
    <w:rsid w:val="00120B30"/>
    <w:rsid w:val="00120F3F"/>
    <w:rsid w:val="00122C3B"/>
    <w:rsid w:val="00122D48"/>
    <w:rsid w:val="001238B9"/>
    <w:rsid w:val="00123D6A"/>
    <w:rsid w:val="0012564D"/>
    <w:rsid w:val="00125928"/>
    <w:rsid w:val="001262D9"/>
    <w:rsid w:val="001262DD"/>
    <w:rsid w:val="00126EA6"/>
    <w:rsid w:val="00127365"/>
    <w:rsid w:val="00127BD2"/>
    <w:rsid w:val="001302F6"/>
    <w:rsid w:val="0013053D"/>
    <w:rsid w:val="00130A82"/>
    <w:rsid w:val="00130E19"/>
    <w:rsid w:val="00130EE2"/>
    <w:rsid w:val="00131222"/>
    <w:rsid w:val="001315DB"/>
    <w:rsid w:val="001317D8"/>
    <w:rsid w:val="001317EF"/>
    <w:rsid w:val="0013225D"/>
    <w:rsid w:val="00132D4D"/>
    <w:rsid w:val="001333C0"/>
    <w:rsid w:val="0013401D"/>
    <w:rsid w:val="00134254"/>
    <w:rsid w:val="001347C9"/>
    <w:rsid w:val="001349C3"/>
    <w:rsid w:val="00135F72"/>
    <w:rsid w:val="00136582"/>
    <w:rsid w:val="001366CE"/>
    <w:rsid w:val="00136A6C"/>
    <w:rsid w:val="00136ABE"/>
    <w:rsid w:val="00136EC0"/>
    <w:rsid w:val="001372AF"/>
    <w:rsid w:val="00137869"/>
    <w:rsid w:val="00137FDB"/>
    <w:rsid w:val="001400AC"/>
    <w:rsid w:val="00140926"/>
    <w:rsid w:val="00140EB2"/>
    <w:rsid w:val="001427A9"/>
    <w:rsid w:val="00142881"/>
    <w:rsid w:val="0014296D"/>
    <w:rsid w:val="00143E64"/>
    <w:rsid w:val="0014400B"/>
    <w:rsid w:val="00144476"/>
    <w:rsid w:val="00144DAF"/>
    <w:rsid w:val="00150786"/>
    <w:rsid w:val="001508C6"/>
    <w:rsid w:val="00150F04"/>
    <w:rsid w:val="00151047"/>
    <w:rsid w:val="00152937"/>
    <w:rsid w:val="00153D20"/>
    <w:rsid w:val="00153F45"/>
    <w:rsid w:val="00155131"/>
    <w:rsid w:val="00155A8B"/>
    <w:rsid w:val="001601EB"/>
    <w:rsid w:val="00160B1E"/>
    <w:rsid w:val="00160BFE"/>
    <w:rsid w:val="00160F33"/>
    <w:rsid w:val="001615A0"/>
    <w:rsid w:val="001615F6"/>
    <w:rsid w:val="00162B06"/>
    <w:rsid w:val="00163423"/>
    <w:rsid w:val="001635E6"/>
    <w:rsid w:val="00163912"/>
    <w:rsid w:val="00164427"/>
    <w:rsid w:val="00164BEE"/>
    <w:rsid w:val="001655C6"/>
    <w:rsid w:val="00166927"/>
    <w:rsid w:val="001671BF"/>
    <w:rsid w:val="001675DD"/>
    <w:rsid w:val="00167743"/>
    <w:rsid w:val="00167893"/>
    <w:rsid w:val="0017040F"/>
    <w:rsid w:val="00170D95"/>
    <w:rsid w:val="00170F7D"/>
    <w:rsid w:val="0017165E"/>
    <w:rsid w:val="00171D7C"/>
    <w:rsid w:val="0017262B"/>
    <w:rsid w:val="001736E3"/>
    <w:rsid w:val="00173AFB"/>
    <w:rsid w:val="00173C83"/>
    <w:rsid w:val="00174283"/>
    <w:rsid w:val="00174377"/>
    <w:rsid w:val="00174FD6"/>
    <w:rsid w:val="00175810"/>
    <w:rsid w:val="00176318"/>
    <w:rsid w:val="00176A31"/>
    <w:rsid w:val="00176A3C"/>
    <w:rsid w:val="001770AF"/>
    <w:rsid w:val="001773EE"/>
    <w:rsid w:val="00177E1D"/>
    <w:rsid w:val="00180090"/>
    <w:rsid w:val="00180229"/>
    <w:rsid w:val="00180C18"/>
    <w:rsid w:val="00181059"/>
    <w:rsid w:val="00181DE1"/>
    <w:rsid w:val="001830BA"/>
    <w:rsid w:val="001838CE"/>
    <w:rsid w:val="0018397A"/>
    <w:rsid w:val="001840F1"/>
    <w:rsid w:val="00184629"/>
    <w:rsid w:val="0018494B"/>
    <w:rsid w:val="0018509E"/>
    <w:rsid w:val="00185195"/>
    <w:rsid w:val="001859E0"/>
    <w:rsid w:val="00185C5E"/>
    <w:rsid w:val="00185DF5"/>
    <w:rsid w:val="00186334"/>
    <w:rsid w:val="0018671F"/>
    <w:rsid w:val="001874DE"/>
    <w:rsid w:val="00187A43"/>
    <w:rsid w:val="00187AA0"/>
    <w:rsid w:val="00187FBD"/>
    <w:rsid w:val="00190692"/>
    <w:rsid w:val="00191CAD"/>
    <w:rsid w:val="00191FE9"/>
    <w:rsid w:val="00192347"/>
    <w:rsid w:val="00192C50"/>
    <w:rsid w:val="00192E44"/>
    <w:rsid w:val="0019354C"/>
    <w:rsid w:val="00194CB1"/>
    <w:rsid w:val="00195171"/>
    <w:rsid w:val="00195635"/>
    <w:rsid w:val="001969E4"/>
    <w:rsid w:val="00196ADA"/>
    <w:rsid w:val="00196DA9"/>
    <w:rsid w:val="001A156F"/>
    <w:rsid w:val="001A1985"/>
    <w:rsid w:val="001A1DB0"/>
    <w:rsid w:val="001A3A74"/>
    <w:rsid w:val="001A46BF"/>
    <w:rsid w:val="001A483E"/>
    <w:rsid w:val="001A4955"/>
    <w:rsid w:val="001A55A5"/>
    <w:rsid w:val="001A6458"/>
    <w:rsid w:val="001A6F13"/>
    <w:rsid w:val="001B0052"/>
    <w:rsid w:val="001B0C6D"/>
    <w:rsid w:val="001B10FA"/>
    <w:rsid w:val="001B1163"/>
    <w:rsid w:val="001B207B"/>
    <w:rsid w:val="001B3882"/>
    <w:rsid w:val="001B4153"/>
    <w:rsid w:val="001B4987"/>
    <w:rsid w:val="001B537E"/>
    <w:rsid w:val="001B6B04"/>
    <w:rsid w:val="001B6F41"/>
    <w:rsid w:val="001B70CB"/>
    <w:rsid w:val="001B7EFB"/>
    <w:rsid w:val="001C0860"/>
    <w:rsid w:val="001C0A7E"/>
    <w:rsid w:val="001C0B96"/>
    <w:rsid w:val="001C1269"/>
    <w:rsid w:val="001C275D"/>
    <w:rsid w:val="001C3273"/>
    <w:rsid w:val="001C3321"/>
    <w:rsid w:val="001C42BF"/>
    <w:rsid w:val="001C42DE"/>
    <w:rsid w:val="001C47A2"/>
    <w:rsid w:val="001C4A6E"/>
    <w:rsid w:val="001C5CA4"/>
    <w:rsid w:val="001C72AD"/>
    <w:rsid w:val="001C72DD"/>
    <w:rsid w:val="001C7786"/>
    <w:rsid w:val="001D03DF"/>
    <w:rsid w:val="001D115A"/>
    <w:rsid w:val="001D1A23"/>
    <w:rsid w:val="001D2236"/>
    <w:rsid w:val="001D2D6A"/>
    <w:rsid w:val="001D4F16"/>
    <w:rsid w:val="001D52FB"/>
    <w:rsid w:val="001D5743"/>
    <w:rsid w:val="001D5B9F"/>
    <w:rsid w:val="001D626A"/>
    <w:rsid w:val="001D69F5"/>
    <w:rsid w:val="001D6AAE"/>
    <w:rsid w:val="001D73A7"/>
    <w:rsid w:val="001D7D27"/>
    <w:rsid w:val="001D7D8C"/>
    <w:rsid w:val="001D7DCE"/>
    <w:rsid w:val="001D7F88"/>
    <w:rsid w:val="001E255B"/>
    <w:rsid w:val="001E274A"/>
    <w:rsid w:val="001E4D74"/>
    <w:rsid w:val="001E5965"/>
    <w:rsid w:val="001E5CB8"/>
    <w:rsid w:val="001E62EE"/>
    <w:rsid w:val="001E644F"/>
    <w:rsid w:val="001E77B9"/>
    <w:rsid w:val="001E7FEF"/>
    <w:rsid w:val="001F02BB"/>
    <w:rsid w:val="001F04D9"/>
    <w:rsid w:val="001F095B"/>
    <w:rsid w:val="001F0FCF"/>
    <w:rsid w:val="001F1009"/>
    <w:rsid w:val="001F199B"/>
    <w:rsid w:val="001F21D6"/>
    <w:rsid w:val="001F2257"/>
    <w:rsid w:val="001F245C"/>
    <w:rsid w:val="001F25CA"/>
    <w:rsid w:val="001F3231"/>
    <w:rsid w:val="001F3E7B"/>
    <w:rsid w:val="001F4237"/>
    <w:rsid w:val="001F490A"/>
    <w:rsid w:val="001F5215"/>
    <w:rsid w:val="001F522D"/>
    <w:rsid w:val="001F52C5"/>
    <w:rsid w:val="001F562C"/>
    <w:rsid w:val="001F634F"/>
    <w:rsid w:val="001F6A7E"/>
    <w:rsid w:val="001F6B0B"/>
    <w:rsid w:val="001F7457"/>
    <w:rsid w:val="001F74D1"/>
    <w:rsid w:val="001F7545"/>
    <w:rsid w:val="0020006B"/>
    <w:rsid w:val="0020090F"/>
    <w:rsid w:val="0020199C"/>
    <w:rsid w:val="00201C76"/>
    <w:rsid w:val="00201E16"/>
    <w:rsid w:val="00202177"/>
    <w:rsid w:val="00202807"/>
    <w:rsid w:val="00203012"/>
    <w:rsid w:val="0020339D"/>
    <w:rsid w:val="0020361D"/>
    <w:rsid w:val="00203C27"/>
    <w:rsid w:val="00203DF5"/>
    <w:rsid w:val="0020421B"/>
    <w:rsid w:val="00204465"/>
    <w:rsid w:val="002047B3"/>
    <w:rsid w:val="00204F0B"/>
    <w:rsid w:val="00204F72"/>
    <w:rsid w:val="00206034"/>
    <w:rsid w:val="00206401"/>
    <w:rsid w:val="00206464"/>
    <w:rsid w:val="00206D8B"/>
    <w:rsid w:val="002073AC"/>
    <w:rsid w:val="00207DF6"/>
    <w:rsid w:val="00210096"/>
    <w:rsid w:val="0021307C"/>
    <w:rsid w:val="002134B4"/>
    <w:rsid w:val="002134DA"/>
    <w:rsid w:val="002140CA"/>
    <w:rsid w:val="00214B42"/>
    <w:rsid w:val="0021502B"/>
    <w:rsid w:val="00215CCF"/>
    <w:rsid w:val="00217255"/>
    <w:rsid w:val="002178D8"/>
    <w:rsid w:val="00217942"/>
    <w:rsid w:val="00217AB8"/>
    <w:rsid w:val="00217EAC"/>
    <w:rsid w:val="00220DDA"/>
    <w:rsid w:val="00220F57"/>
    <w:rsid w:val="002212E4"/>
    <w:rsid w:val="00221E73"/>
    <w:rsid w:val="002245A5"/>
    <w:rsid w:val="002253E6"/>
    <w:rsid w:val="00225AAA"/>
    <w:rsid w:val="00225C6C"/>
    <w:rsid w:val="002261BD"/>
    <w:rsid w:val="00226444"/>
    <w:rsid w:val="00226CC4"/>
    <w:rsid w:val="00226E6A"/>
    <w:rsid w:val="00227783"/>
    <w:rsid w:val="00227AC9"/>
    <w:rsid w:val="00230F3D"/>
    <w:rsid w:val="00230F46"/>
    <w:rsid w:val="002334BC"/>
    <w:rsid w:val="002338DD"/>
    <w:rsid w:val="00233DF1"/>
    <w:rsid w:val="00234178"/>
    <w:rsid w:val="0023506A"/>
    <w:rsid w:val="00235197"/>
    <w:rsid w:val="00235B55"/>
    <w:rsid w:val="0023660C"/>
    <w:rsid w:val="002369AF"/>
    <w:rsid w:val="00236A9B"/>
    <w:rsid w:val="00237242"/>
    <w:rsid w:val="00237A3C"/>
    <w:rsid w:val="0024032E"/>
    <w:rsid w:val="00240A8B"/>
    <w:rsid w:val="00240BF5"/>
    <w:rsid w:val="00240F43"/>
    <w:rsid w:val="002412AB"/>
    <w:rsid w:val="0024140D"/>
    <w:rsid w:val="00241688"/>
    <w:rsid w:val="00241AD1"/>
    <w:rsid w:val="00241C7B"/>
    <w:rsid w:val="0024212D"/>
    <w:rsid w:val="002438F8"/>
    <w:rsid w:val="002461D6"/>
    <w:rsid w:val="00246A6C"/>
    <w:rsid w:val="002476C7"/>
    <w:rsid w:val="002510E8"/>
    <w:rsid w:val="002512DD"/>
    <w:rsid w:val="00251910"/>
    <w:rsid w:val="00251B92"/>
    <w:rsid w:val="00251BB4"/>
    <w:rsid w:val="00252538"/>
    <w:rsid w:val="002525AC"/>
    <w:rsid w:val="00254699"/>
    <w:rsid w:val="00254D21"/>
    <w:rsid w:val="00255711"/>
    <w:rsid w:val="00255898"/>
    <w:rsid w:val="00255F43"/>
    <w:rsid w:val="00256DC4"/>
    <w:rsid w:val="002604E2"/>
    <w:rsid w:val="002608DD"/>
    <w:rsid w:val="00260DEA"/>
    <w:rsid w:val="002613E4"/>
    <w:rsid w:val="00261B20"/>
    <w:rsid w:val="00262389"/>
    <w:rsid w:val="00262423"/>
    <w:rsid w:val="00262BE9"/>
    <w:rsid w:val="00262C7A"/>
    <w:rsid w:val="0026331A"/>
    <w:rsid w:val="0026389B"/>
    <w:rsid w:val="00264BED"/>
    <w:rsid w:val="002656F9"/>
    <w:rsid w:val="00265BF7"/>
    <w:rsid w:val="00265FBB"/>
    <w:rsid w:val="00266442"/>
    <w:rsid w:val="0026666E"/>
    <w:rsid w:val="0026682C"/>
    <w:rsid w:val="00266C85"/>
    <w:rsid w:val="0026715A"/>
    <w:rsid w:val="002673C3"/>
    <w:rsid w:val="00267C35"/>
    <w:rsid w:val="00267EB0"/>
    <w:rsid w:val="00270474"/>
    <w:rsid w:val="00270DCE"/>
    <w:rsid w:val="00271DEF"/>
    <w:rsid w:val="0027206B"/>
    <w:rsid w:val="00272CDA"/>
    <w:rsid w:val="00273152"/>
    <w:rsid w:val="002740C7"/>
    <w:rsid w:val="002744CF"/>
    <w:rsid w:val="00274841"/>
    <w:rsid w:val="00275070"/>
    <w:rsid w:val="00275604"/>
    <w:rsid w:val="002760FF"/>
    <w:rsid w:val="00276669"/>
    <w:rsid w:val="00276AE4"/>
    <w:rsid w:val="00276EE5"/>
    <w:rsid w:val="00276F4F"/>
    <w:rsid w:val="002775FA"/>
    <w:rsid w:val="002806DB"/>
    <w:rsid w:val="00280E29"/>
    <w:rsid w:val="00281DA9"/>
    <w:rsid w:val="00282C15"/>
    <w:rsid w:val="002837A2"/>
    <w:rsid w:val="00283A31"/>
    <w:rsid w:val="00284D01"/>
    <w:rsid w:val="0028559C"/>
    <w:rsid w:val="00285792"/>
    <w:rsid w:val="00285926"/>
    <w:rsid w:val="00286347"/>
    <w:rsid w:val="00286775"/>
    <w:rsid w:val="0028677B"/>
    <w:rsid w:val="00286DF6"/>
    <w:rsid w:val="0028703D"/>
    <w:rsid w:val="002870D5"/>
    <w:rsid w:val="002871F0"/>
    <w:rsid w:val="00287D8D"/>
    <w:rsid w:val="002907B1"/>
    <w:rsid w:val="00291038"/>
    <w:rsid w:val="002911D6"/>
    <w:rsid w:val="002924FC"/>
    <w:rsid w:val="00292842"/>
    <w:rsid w:val="00292CD4"/>
    <w:rsid w:val="002947A5"/>
    <w:rsid w:val="00294924"/>
    <w:rsid w:val="00294DEB"/>
    <w:rsid w:val="00294EE2"/>
    <w:rsid w:val="002953B9"/>
    <w:rsid w:val="0029585B"/>
    <w:rsid w:val="002964AC"/>
    <w:rsid w:val="00296CAB"/>
    <w:rsid w:val="002975BB"/>
    <w:rsid w:val="002A039E"/>
    <w:rsid w:val="002A136D"/>
    <w:rsid w:val="002A1A50"/>
    <w:rsid w:val="002A1B08"/>
    <w:rsid w:val="002A34AD"/>
    <w:rsid w:val="002A3D47"/>
    <w:rsid w:val="002A4081"/>
    <w:rsid w:val="002A61B0"/>
    <w:rsid w:val="002A6DA8"/>
    <w:rsid w:val="002A709C"/>
    <w:rsid w:val="002A72A8"/>
    <w:rsid w:val="002A735C"/>
    <w:rsid w:val="002A78A6"/>
    <w:rsid w:val="002A7B64"/>
    <w:rsid w:val="002A7BFA"/>
    <w:rsid w:val="002A7C9C"/>
    <w:rsid w:val="002B04B3"/>
    <w:rsid w:val="002B04EE"/>
    <w:rsid w:val="002B0AE5"/>
    <w:rsid w:val="002B126A"/>
    <w:rsid w:val="002B1377"/>
    <w:rsid w:val="002B1450"/>
    <w:rsid w:val="002B1D46"/>
    <w:rsid w:val="002B1DCF"/>
    <w:rsid w:val="002B23EF"/>
    <w:rsid w:val="002B24C0"/>
    <w:rsid w:val="002B2B90"/>
    <w:rsid w:val="002B2F72"/>
    <w:rsid w:val="002B39BD"/>
    <w:rsid w:val="002B3C52"/>
    <w:rsid w:val="002B47E7"/>
    <w:rsid w:val="002B6F0A"/>
    <w:rsid w:val="002C03B2"/>
    <w:rsid w:val="002C0E56"/>
    <w:rsid w:val="002C1336"/>
    <w:rsid w:val="002C1E28"/>
    <w:rsid w:val="002C2031"/>
    <w:rsid w:val="002C28FD"/>
    <w:rsid w:val="002C2CF0"/>
    <w:rsid w:val="002C2D27"/>
    <w:rsid w:val="002C3683"/>
    <w:rsid w:val="002C3BA6"/>
    <w:rsid w:val="002C3CD5"/>
    <w:rsid w:val="002C4304"/>
    <w:rsid w:val="002C53C3"/>
    <w:rsid w:val="002C5499"/>
    <w:rsid w:val="002C62F2"/>
    <w:rsid w:val="002C649C"/>
    <w:rsid w:val="002C6866"/>
    <w:rsid w:val="002C72BE"/>
    <w:rsid w:val="002C75D4"/>
    <w:rsid w:val="002D0182"/>
    <w:rsid w:val="002D08FE"/>
    <w:rsid w:val="002D10C2"/>
    <w:rsid w:val="002D29D5"/>
    <w:rsid w:val="002D336C"/>
    <w:rsid w:val="002D37C5"/>
    <w:rsid w:val="002D3FAF"/>
    <w:rsid w:val="002D40C7"/>
    <w:rsid w:val="002D4165"/>
    <w:rsid w:val="002D4605"/>
    <w:rsid w:val="002D4EBE"/>
    <w:rsid w:val="002D5632"/>
    <w:rsid w:val="002D56B6"/>
    <w:rsid w:val="002D59C6"/>
    <w:rsid w:val="002D5D31"/>
    <w:rsid w:val="002D6CA4"/>
    <w:rsid w:val="002D7600"/>
    <w:rsid w:val="002E0347"/>
    <w:rsid w:val="002E0457"/>
    <w:rsid w:val="002E0DBD"/>
    <w:rsid w:val="002E118E"/>
    <w:rsid w:val="002E1345"/>
    <w:rsid w:val="002E1757"/>
    <w:rsid w:val="002E1E73"/>
    <w:rsid w:val="002E2BE8"/>
    <w:rsid w:val="002E2FAC"/>
    <w:rsid w:val="002E305D"/>
    <w:rsid w:val="002E3CDE"/>
    <w:rsid w:val="002E3EB9"/>
    <w:rsid w:val="002E405B"/>
    <w:rsid w:val="002E42E0"/>
    <w:rsid w:val="002E496E"/>
    <w:rsid w:val="002E4D8D"/>
    <w:rsid w:val="002E50F8"/>
    <w:rsid w:val="002E5F33"/>
    <w:rsid w:val="002E606B"/>
    <w:rsid w:val="002E63F7"/>
    <w:rsid w:val="002E6A0B"/>
    <w:rsid w:val="002E7077"/>
    <w:rsid w:val="002E73C3"/>
    <w:rsid w:val="002F0249"/>
    <w:rsid w:val="002F02D8"/>
    <w:rsid w:val="002F03CD"/>
    <w:rsid w:val="002F06CF"/>
    <w:rsid w:val="002F079F"/>
    <w:rsid w:val="002F0A92"/>
    <w:rsid w:val="002F21A7"/>
    <w:rsid w:val="002F240E"/>
    <w:rsid w:val="002F2D64"/>
    <w:rsid w:val="002F4200"/>
    <w:rsid w:val="002F45AE"/>
    <w:rsid w:val="002F47A0"/>
    <w:rsid w:val="002F4B83"/>
    <w:rsid w:val="002F6093"/>
    <w:rsid w:val="002F639C"/>
    <w:rsid w:val="002F6A77"/>
    <w:rsid w:val="002F6B0C"/>
    <w:rsid w:val="002F6BAC"/>
    <w:rsid w:val="002F6C57"/>
    <w:rsid w:val="002F6C58"/>
    <w:rsid w:val="002F7647"/>
    <w:rsid w:val="0030049C"/>
    <w:rsid w:val="003005F6"/>
    <w:rsid w:val="00300868"/>
    <w:rsid w:val="00301533"/>
    <w:rsid w:val="003023D1"/>
    <w:rsid w:val="0030243D"/>
    <w:rsid w:val="00302522"/>
    <w:rsid w:val="00304290"/>
    <w:rsid w:val="00305449"/>
    <w:rsid w:val="003060FF"/>
    <w:rsid w:val="003071D2"/>
    <w:rsid w:val="003073B8"/>
    <w:rsid w:val="003074BE"/>
    <w:rsid w:val="003078BD"/>
    <w:rsid w:val="00307F00"/>
    <w:rsid w:val="003109AE"/>
    <w:rsid w:val="00310F1F"/>
    <w:rsid w:val="003111DF"/>
    <w:rsid w:val="0031177D"/>
    <w:rsid w:val="00311870"/>
    <w:rsid w:val="00311B02"/>
    <w:rsid w:val="003125ED"/>
    <w:rsid w:val="00312B1B"/>
    <w:rsid w:val="003144EE"/>
    <w:rsid w:val="00314583"/>
    <w:rsid w:val="003145FC"/>
    <w:rsid w:val="0031546E"/>
    <w:rsid w:val="0031593F"/>
    <w:rsid w:val="0031666E"/>
    <w:rsid w:val="003167E1"/>
    <w:rsid w:val="00317543"/>
    <w:rsid w:val="0032018A"/>
    <w:rsid w:val="003206AC"/>
    <w:rsid w:val="00320C4C"/>
    <w:rsid w:val="0032106E"/>
    <w:rsid w:val="00321C30"/>
    <w:rsid w:val="00321E1F"/>
    <w:rsid w:val="003221E4"/>
    <w:rsid w:val="00323731"/>
    <w:rsid w:val="00323E43"/>
    <w:rsid w:val="00323F98"/>
    <w:rsid w:val="0032405E"/>
    <w:rsid w:val="003241AF"/>
    <w:rsid w:val="003242EE"/>
    <w:rsid w:val="003248F0"/>
    <w:rsid w:val="0032564E"/>
    <w:rsid w:val="00325D13"/>
    <w:rsid w:val="00325EAD"/>
    <w:rsid w:val="003266F7"/>
    <w:rsid w:val="003308A7"/>
    <w:rsid w:val="003325E4"/>
    <w:rsid w:val="00332966"/>
    <w:rsid w:val="003335DC"/>
    <w:rsid w:val="003335F5"/>
    <w:rsid w:val="0033391A"/>
    <w:rsid w:val="00334204"/>
    <w:rsid w:val="00334566"/>
    <w:rsid w:val="00340382"/>
    <w:rsid w:val="0034041E"/>
    <w:rsid w:val="00340C2C"/>
    <w:rsid w:val="00340E2C"/>
    <w:rsid w:val="00341AC7"/>
    <w:rsid w:val="00341C6B"/>
    <w:rsid w:val="003427EC"/>
    <w:rsid w:val="003428E1"/>
    <w:rsid w:val="00342A67"/>
    <w:rsid w:val="003431D2"/>
    <w:rsid w:val="003437EC"/>
    <w:rsid w:val="003442F5"/>
    <w:rsid w:val="00344EFB"/>
    <w:rsid w:val="003455BA"/>
    <w:rsid w:val="0034564F"/>
    <w:rsid w:val="00345FB7"/>
    <w:rsid w:val="003467D8"/>
    <w:rsid w:val="00346829"/>
    <w:rsid w:val="003474A6"/>
    <w:rsid w:val="00350392"/>
    <w:rsid w:val="00351E66"/>
    <w:rsid w:val="00352155"/>
    <w:rsid w:val="003525E1"/>
    <w:rsid w:val="003528B8"/>
    <w:rsid w:val="00352F89"/>
    <w:rsid w:val="00353B2D"/>
    <w:rsid w:val="003543EF"/>
    <w:rsid w:val="003547BA"/>
    <w:rsid w:val="00354865"/>
    <w:rsid w:val="00354B2B"/>
    <w:rsid w:val="003553B4"/>
    <w:rsid w:val="00355551"/>
    <w:rsid w:val="003561EF"/>
    <w:rsid w:val="003569A9"/>
    <w:rsid w:val="003570B7"/>
    <w:rsid w:val="00357A7A"/>
    <w:rsid w:val="00357D9A"/>
    <w:rsid w:val="0036047D"/>
    <w:rsid w:val="003615DC"/>
    <w:rsid w:val="00362185"/>
    <w:rsid w:val="0036291F"/>
    <w:rsid w:val="00362CDC"/>
    <w:rsid w:val="00363166"/>
    <w:rsid w:val="003635A9"/>
    <w:rsid w:val="00363726"/>
    <w:rsid w:val="00363946"/>
    <w:rsid w:val="00363980"/>
    <w:rsid w:val="003652BA"/>
    <w:rsid w:val="0036541E"/>
    <w:rsid w:val="00365A21"/>
    <w:rsid w:val="0037050C"/>
    <w:rsid w:val="00371B8E"/>
    <w:rsid w:val="0037221F"/>
    <w:rsid w:val="0037299B"/>
    <w:rsid w:val="00373097"/>
    <w:rsid w:val="003739C0"/>
    <w:rsid w:val="00373CE1"/>
    <w:rsid w:val="00373DD7"/>
    <w:rsid w:val="00374535"/>
    <w:rsid w:val="00374DC8"/>
    <w:rsid w:val="003759C5"/>
    <w:rsid w:val="00375C01"/>
    <w:rsid w:val="00375D25"/>
    <w:rsid w:val="00375D9E"/>
    <w:rsid w:val="0037689D"/>
    <w:rsid w:val="00376A0D"/>
    <w:rsid w:val="00376C50"/>
    <w:rsid w:val="003771D5"/>
    <w:rsid w:val="00377C3F"/>
    <w:rsid w:val="0038040D"/>
    <w:rsid w:val="003806DB"/>
    <w:rsid w:val="003811F4"/>
    <w:rsid w:val="0038126D"/>
    <w:rsid w:val="00381622"/>
    <w:rsid w:val="0038173D"/>
    <w:rsid w:val="00381DE4"/>
    <w:rsid w:val="0038212A"/>
    <w:rsid w:val="00382A06"/>
    <w:rsid w:val="003830E9"/>
    <w:rsid w:val="003833BA"/>
    <w:rsid w:val="00384725"/>
    <w:rsid w:val="00384883"/>
    <w:rsid w:val="00384966"/>
    <w:rsid w:val="003852AE"/>
    <w:rsid w:val="0038594A"/>
    <w:rsid w:val="00385BE4"/>
    <w:rsid w:val="00386B00"/>
    <w:rsid w:val="00386D07"/>
    <w:rsid w:val="00387C15"/>
    <w:rsid w:val="0039084C"/>
    <w:rsid w:val="00390E14"/>
    <w:rsid w:val="00391867"/>
    <w:rsid w:val="00391889"/>
    <w:rsid w:val="00391B38"/>
    <w:rsid w:val="00392214"/>
    <w:rsid w:val="00392294"/>
    <w:rsid w:val="0039266E"/>
    <w:rsid w:val="003940DD"/>
    <w:rsid w:val="00394A13"/>
    <w:rsid w:val="00394B1F"/>
    <w:rsid w:val="00395026"/>
    <w:rsid w:val="00395362"/>
    <w:rsid w:val="003954FB"/>
    <w:rsid w:val="00396297"/>
    <w:rsid w:val="003966CA"/>
    <w:rsid w:val="003977AA"/>
    <w:rsid w:val="003A0224"/>
    <w:rsid w:val="003A05E7"/>
    <w:rsid w:val="003A0731"/>
    <w:rsid w:val="003A0F8C"/>
    <w:rsid w:val="003A123D"/>
    <w:rsid w:val="003A13E9"/>
    <w:rsid w:val="003A13F9"/>
    <w:rsid w:val="003A1404"/>
    <w:rsid w:val="003A156D"/>
    <w:rsid w:val="003A1933"/>
    <w:rsid w:val="003A1AFC"/>
    <w:rsid w:val="003A210E"/>
    <w:rsid w:val="003A2148"/>
    <w:rsid w:val="003A22FF"/>
    <w:rsid w:val="003A381E"/>
    <w:rsid w:val="003A4B5C"/>
    <w:rsid w:val="003A4DB3"/>
    <w:rsid w:val="003A5A6A"/>
    <w:rsid w:val="003A5DC2"/>
    <w:rsid w:val="003A5EE9"/>
    <w:rsid w:val="003A5FC5"/>
    <w:rsid w:val="003A67F5"/>
    <w:rsid w:val="003A7866"/>
    <w:rsid w:val="003A7876"/>
    <w:rsid w:val="003A7F69"/>
    <w:rsid w:val="003B02FF"/>
    <w:rsid w:val="003B04CD"/>
    <w:rsid w:val="003B0AC8"/>
    <w:rsid w:val="003B0DAC"/>
    <w:rsid w:val="003B125C"/>
    <w:rsid w:val="003B15A8"/>
    <w:rsid w:val="003B3047"/>
    <w:rsid w:val="003B33BC"/>
    <w:rsid w:val="003B4573"/>
    <w:rsid w:val="003B5FB9"/>
    <w:rsid w:val="003B5FDF"/>
    <w:rsid w:val="003B6D58"/>
    <w:rsid w:val="003B7776"/>
    <w:rsid w:val="003B7B4A"/>
    <w:rsid w:val="003B7E24"/>
    <w:rsid w:val="003C02DD"/>
    <w:rsid w:val="003C1C19"/>
    <w:rsid w:val="003C1D0F"/>
    <w:rsid w:val="003C2161"/>
    <w:rsid w:val="003C2252"/>
    <w:rsid w:val="003C3670"/>
    <w:rsid w:val="003C4275"/>
    <w:rsid w:val="003C4E8D"/>
    <w:rsid w:val="003C56A4"/>
    <w:rsid w:val="003C65E1"/>
    <w:rsid w:val="003C6617"/>
    <w:rsid w:val="003C6713"/>
    <w:rsid w:val="003C6C43"/>
    <w:rsid w:val="003C7084"/>
    <w:rsid w:val="003C7182"/>
    <w:rsid w:val="003C7F28"/>
    <w:rsid w:val="003D078F"/>
    <w:rsid w:val="003D25DF"/>
    <w:rsid w:val="003D2866"/>
    <w:rsid w:val="003D3EC7"/>
    <w:rsid w:val="003D42E4"/>
    <w:rsid w:val="003D4433"/>
    <w:rsid w:val="003D6DA9"/>
    <w:rsid w:val="003D71B4"/>
    <w:rsid w:val="003D7D24"/>
    <w:rsid w:val="003E08C0"/>
    <w:rsid w:val="003E08E4"/>
    <w:rsid w:val="003E10EC"/>
    <w:rsid w:val="003E1202"/>
    <w:rsid w:val="003E1509"/>
    <w:rsid w:val="003E33C0"/>
    <w:rsid w:val="003E3769"/>
    <w:rsid w:val="003E38F6"/>
    <w:rsid w:val="003E4B12"/>
    <w:rsid w:val="003E4B6C"/>
    <w:rsid w:val="003E4DB4"/>
    <w:rsid w:val="003E568A"/>
    <w:rsid w:val="003E58D1"/>
    <w:rsid w:val="003E5E80"/>
    <w:rsid w:val="003E656A"/>
    <w:rsid w:val="003E6FA3"/>
    <w:rsid w:val="003E7118"/>
    <w:rsid w:val="003E7671"/>
    <w:rsid w:val="003E7930"/>
    <w:rsid w:val="003E7F85"/>
    <w:rsid w:val="003F02B1"/>
    <w:rsid w:val="003F1656"/>
    <w:rsid w:val="003F168E"/>
    <w:rsid w:val="003F19A5"/>
    <w:rsid w:val="003F22F6"/>
    <w:rsid w:val="003F348F"/>
    <w:rsid w:val="003F415C"/>
    <w:rsid w:val="003F47C7"/>
    <w:rsid w:val="003F49BF"/>
    <w:rsid w:val="003F51D1"/>
    <w:rsid w:val="003F5AAE"/>
    <w:rsid w:val="003F6652"/>
    <w:rsid w:val="003F6846"/>
    <w:rsid w:val="003F6C60"/>
    <w:rsid w:val="004000B9"/>
    <w:rsid w:val="00400172"/>
    <w:rsid w:val="00400ACB"/>
    <w:rsid w:val="0040137C"/>
    <w:rsid w:val="004025E4"/>
    <w:rsid w:val="004025E6"/>
    <w:rsid w:val="00402E11"/>
    <w:rsid w:val="00405142"/>
    <w:rsid w:val="00405165"/>
    <w:rsid w:val="00406007"/>
    <w:rsid w:val="004064DB"/>
    <w:rsid w:val="00406CB5"/>
    <w:rsid w:val="00406EE3"/>
    <w:rsid w:val="00407809"/>
    <w:rsid w:val="004106D5"/>
    <w:rsid w:val="00410A40"/>
    <w:rsid w:val="004117A6"/>
    <w:rsid w:val="00411AE5"/>
    <w:rsid w:val="0041286F"/>
    <w:rsid w:val="00413287"/>
    <w:rsid w:val="00413612"/>
    <w:rsid w:val="00414145"/>
    <w:rsid w:val="0041467F"/>
    <w:rsid w:val="0041513D"/>
    <w:rsid w:val="00415AFA"/>
    <w:rsid w:val="00415D3C"/>
    <w:rsid w:val="004174EC"/>
    <w:rsid w:val="00417840"/>
    <w:rsid w:val="00420061"/>
    <w:rsid w:val="00420BEA"/>
    <w:rsid w:val="004213FA"/>
    <w:rsid w:val="00421B51"/>
    <w:rsid w:val="004221EE"/>
    <w:rsid w:val="0042266E"/>
    <w:rsid w:val="00422EAA"/>
    <w:rsid w:val="0042415F"/>
    <w:rsid w:val="004245EA"/>
    <w:rsid w:val="00424986"/>
    <w:rsid w:val="00424DB7"/>
    <w:rsid w:val="00425446"/>
    <w:rsid w:val="00425E65"/>
    <w:rsid w:val="00426966"/>
    <w:rsid w:val="00426B8C"/>
    <w:rsid w:val="00427C14"/>
    <w:rsid w:val="0043119E"/>
    <w:rsid w:val="004311FA"/>
    <w:rsid w:val="00431640"/>
    <w:rsid w:val="004321BE"/>
    <w:rsid w:val="00432488"/>
    <w:rsid w:val="00433206"/>
    <w:rsid w:val="0043364D"/>
    <w:rsid w:val="00434344"/>
    <w:rsid w:val="00435C44"/>
    <w:rsid w:val="00435FF1"/>
    <w:rsid w:val="00436C12"/>
    <w:rsid w:val="00436E4E"/>
    <w:rsid w:val="004370E5"/>
    <w:rsid w:val="0043765B"/>
    <w:rsid w:val="00437F7E"/>
    <w:rsid w:val="00440206"/>
    <w:rsid w:val="004425F2"/>
    <w:rsid w:val="004450BB"/>
    <w:rsid w:val="0044568E"/>
    <w:rsid w:val="004462CB"/>
    <w:rsid w:val="00447032"/>
    <w:rsid w:val="00447FF4"/>
    <w:rsid w:val="0045058C"/>
    <w:rsid w:val="004505B4"/>
    <w:rsid w:val="0045061F"/>
    <w:rsid w:val="00450C04"/>
    <w:rsid w:val="00450F1E"/>
    <w:rsid w:val="00451145"/>
    <w:rsid w:val="004524C2"/>
    <w:rsid w:val="00452785"/>
    <w:rsid w:val="004531AA"/>
    <w:rsid w:val="004535DA"/>
    <w:rsid w:val="004537A9"/>
    <w:rsid w:val="004537BF"/>
    <w:rsid w:val="00453DDD"/>
    <w:rsid w:val="00454429"/>
    <w:rsid w:val="0045444D"/>
    <w:rsid w:val="0045513F"/>
    <w:rsid w:val="004551B8"/>
    <w:rsid w:val="004554E4"/>
    <w:rsid w:val="0045587C"/>
    <w:rsid w:val="0045590D"/>
    <w:rsid w:val="004567DC"/>
    <w:rsid w:val="00460203"/>
    <w:rsid w:val="00460EB8"/>
    <w:rsid w:val="0046135C"/>
    <w:rsid w:val="004616C2"/>
    <w:rsid w:val="00462549"/>
    <w:rsid w:val="004648B3"/>
    <w:rsid w:val="004649B9"/>
    <w:rsid w:val="00464ABD"/>
    <w:rsid w:val="00464DCF"/>
    <w:rsid w:val="00466FDA"/>
    <w:rsid w:val="0047027B"/>
    <w:rsid w:val="00470981"/>
    <w:rsid w:val="004722D3"/>
    <w:rsid w:val="00472499"/>
    <w:rsid w:val="0047281A"/>
    <w:rsid w:val="00472B1E"/>
    <w:rsid w:val="00472FDB"/>
    <w:rsid w:val="004736C0"/>
    <w:rsid w:val="00473858"/>
    <w:rsid w:val="00474440"/>
    <w:rsid w:val="004746F5"/>
    <w:rsid w:val="004754A5"/>
    <w:rsid w:val="00475B4B"/>
    <w:rsid w:val="00475DC6"/>
    <w:rsid w:val="00477E98"/>
    <w:rsid w:val="004809B4"/>
    <w:rsid w:val="00481AD7"/>
    <w:rsid w:val="00481D61"/>
    <w:rsid w:val="004820FD"/>
    <w:rsid w:val="0048221D"/>
    <w:rsid w:val="004823D0"/>
    <w:rsid w:val="00482964"/>
    <w:rsid w:val="00482CA7"/>
    <w:rsid w:val="00483506"/>
    <w:rsid w:val="00483E6C"/>
    <w:rsid w:val="004845ED"/>
    <w:rsid w:val="00484725"/>
    <w:rsid w:val="00484770"/>
    <w:rsid w:val="00484EB0"/>
    <w:rsid w:val="00485006"/>
    <w:rsid w:val="00485337"/>
    <w:rsid w:val="004859F4"/>
    <w:rsid w:val="004873CB"/>
    <w:rsid w:val="004874CB"/>
    <w:rsid w:val="0048783B"/>
    <w:rsid w:val="00491524"/>
    <w:rsid w:val="00492532"/>
    <w:rsid w:val="00492913"/>
    <w:rsid w:val="004929B8"/>
    <w:rsid w:val="00492AE5"/>
    <w:rsid w:val="00493538"/>
    <w:rsid w:val="00494854"/>
    <w:rsid w:val="00495C64"/>
    <w:rsid w:val="00495FBA"/>
    <w:rsid w:val="00496062"/>
    <w:rsid w:val="00496074"/>
    <w:rsid w:val="004964FE"/>
    <w:rsid w:val="004966BE"/>
    <w:rsid w:val="00496CCC"/>
    <w:rsid w:val="00496CD7"/>
    <w:rsid w:val="00496E65"/>
    <w:rsid w:val="0049743A"/>
    <w:rsid w:val="004A03D0"/>
    <w:rsid w:val="004A1366"/>
    <w:rsid w:val="004A15A9"/>
    <w:rsid w:val="004A17D0"/>
    <w:rsid w:val="004A1D47"/>
    <w:rsid w:val="004A1D77"/>
    <w:rsid w:val="004A205D"/>
    <w:rsid w:val="004A2F62"/>
    <w:rsid w:val="004A37EC"/>
    <w:rsid w:val="004A3E71"/>
    <w:rsid w:val="004A4158"/>
    <w:rsid w:val="004A4871"/>
    <w:rsid w:val="004A506A"/>
    <w:rsid w:val="004A537F"/>
    <w:rsid w:val="004A56B1"/>
    <w:rsid w:val="004A762C"/>
    <w:rsid w:val="004A7B51"/>
    <w:rsid w:val="004B0448"/>
    <w:rsid w:val="004B0A4D"/>
    <w:rsid w:val="004B16EF"/>
    <w:rsid w:val="004B2881"/>
    <w:rsid w:val="004B2BA6"/>
    <w:rsid w:val="004B3384"/>
    <w:rsid w:val="004B4172"/>
    <w:rsid w:val="004B4507"/>
    <w:rsid w:val="004B49B3"/>
    <w:rsid w:val="004B4D4F"/>
    <w:rsid w:val="004B5690"/>
    <w:rsid w:val="004B596E"/>
    <w:rsid w:val="004B5DDD"/>
    <w:rsid w:val="004B6629"/>
    <w:rsid w:val="004B7085"/>
    <w:rsid w:val="004B78C1"/>
    <w:rsid w:val="004B7FF0"/>
    <w:rsid w:val="004C031C"/>
    <w:rsid w:val="004C288A"/>
    <w:rsid w:val="004C2AC8"/>
    <w:rsid w:val="004C2E03"/>
    <w:rsid w:val="004C3298"/>
    <w:rsid w:val="004C32C8"/>
    <w:rsid w:val="004C55F2"/>
    <w:rsid w:val="004C5AF3"/>
    <w:rsid w:val="004C6D69"/>
    <w:rsid w:val="004C6F5B"/>
    <w:rsid w:val="004C73EF"/>
    <w:rsid w:val="004D0383"/>
    <w:rsid w:val="004D18E2"/>
    <w:rsid w:val="004D2075"/>
    <w:rsid w:val="004D2267"/>
    <w:rsid w:val="004D2A09"/>
    <w:rsid w:val="004D2B2F"/>
    <w:rsid w:val="004D2CBF"/>
    <w:rsid w:val="004D2D91"/>
    <w:rsid w:val="004D465E"/>
    <w:rsid w:val="004D471B"/>
    <w:rsid w:val="004D49F1"/>
    <w:rsid w:val="004D5085"/>
    <w:rsid w:val="004D5587"/>
    <w:rsid w:val="004D5B5B"/>
    <w:rsid w:val="004D6666"/>
    <w:rsid w:val="004D6E5D"/>
    <w:rsid w:val="004D7048"/>
    <w:rsid w:val="004D707C"/>
    <w:rsid w:val="004D7836"/>
    <w:rsid w:val="004E0525"/>
    <w:rsid w:val="004E0F6B"/>
    <w:rsid w:val="004E167D"/>
    <w:rsid w:val="004E24AB"/>
    <w:rsid w:val="004E307F"/>
    <w:rsid w:val="004E3155"/>
    <w:rsid w:val="004E3C8B"/>
    <w:rsid w:val="004E4B49"/>
    <w:rsid w:val="004E4E94"/>
    <w:rsid w:val="004E545D"/>
    <w:rsid w:val="004E5A06"/>
    <w:rsid w:val="004E6AF4"/>
    <w:rsid w:val="004E7542"/>
    <w:rsid w:val="004E7A89"/>
    <w:rsid w:val="004F0155"/>
    <w:rsid w:val="004F02F1"/>
    <w:rsid w:val="004F09E5"/>
    <w:rsid w:val="004F0C33"/>
    <w:rsid w:val="004F1638"/>
    <w:rsid w:val="004F1671"/>
    <w:rsid w:val="004F16BC"/>
    <w:rsid w:val="004F170F"/>
    <w:rsid w:val="004F1AA8"/>
    <w:rsid w:val="004F1B21"/>
    <w:rsid w:val="004F1B9E"/>
    <w:rsid w:val="004F1BC6"/>
    <w:rsid w:val="004F2C3E"/>
    <w:rsid w:val="004F2CB3"/>
    <w:rsid w:val="004F3651"/>
    <w:rsid w:val="004F3F01"/>
    <w:rsid w:val="004F4A77"/>
    <w:rsid w:val="004F5266"/>
    <w:rsid w:val="004F542D"/>
    <w:rsid w:val="004F54C2"/>
    <w:rsid w:val="004F5A72"/>
    <w:rsid w:val="004F5BF6"/>
    <w:rsid w:val="004F62D5"/>
    <w:rsid w:val="004F709B"/>
    <w:rsid w:val="004F70B1"/>
    <w:rsid w:val="004F7BD9"/>
    <w:rsid w:val="00500479"/>
    <w:rsid w:val="005005E5"/>
    <w:rsid w:val="00500B23"/>
    <w:rsid w:val="005012D4"/>
    <w:rsid w:val="005017AA"/>
    <w:rsid w:val="00502557"/>
    <w:rsid w:val="00502CBE"/>
    <w:rsid w:val="005038FC"/>
    <w:rsid w:val="00503DF3"/>
    <w:rsid w:val="00504354"/>
    <w:rsid w:val="00504799"/>
    <w:rsid w:val="00505A56"/>
    <w:rsid w:val="00507435"/>
    <w:rsid w:val="005075B5"/>
    <w:rsid w:val="00507603"/>
    <w:rsid w:val="005078C8"/>
    <w:rsid w:val="00507FBA"/>
    <w:rsid w:val="005100E2"/>
    <w:rsid w:val="00510FEA"/>
    <w:rsid w:val="0051165E"/>
    <w:rsid w:val="00511B9C"/>
    <w:rsid w:val="0051208E"/>
    <w:rsid w:val="005126C2"/>
    <w:rsid w:val="00512D81"/>
    <w:rsid w:val="0051358A"/>
    <w:rsid w:val="005149E7"/>
    <w:rsid w:val="0051510B"/>
    <w:rsid w:val="005158AA"/>
    <w:rsid w:val="0051598B"/>
    <w:rsid w:val="00516A96"/>
    <w:rsid w:val="005171CE"/>
    <w:rsid w:val="0051736E"/>
    <w:rsid w:val="00517E5B"/>
    <w:rsid w:val="00520088"/>
    <w:rsid w:val="005218C1"/>
    <w:rsid w:val="005221FD"/>
    <w:rsid w:val="00522650"/>
    <w:rsid w:val="00522A69"/>
    <w:rsid w:val="0052313A"/>
    <w:rsid w:val="005237EF"/>
    <w:rsid w:val="00523D8F"/>
    <w:rsid w:val="005242AD"/>
    <w:rsid w:val="005247CB"/>
    <w:rsid w:val="00524B26"/>
    <w:rsid w:val="005250FC"/>
    <w:rsid w:val="005258C1"/>
    <w:rsid w:val="005260B8"/>
    <w:rsid w:val="005270AE"/>
    <w:rsid w:val="00527996"/>
    <w:rsid w:val="005301ED"/>
    <w:rsid w:val="00530EE9"/>
    <w:rsid w:val="00531665"/>
    <w:rsid w:val="0053166D"/>
    <w:rsid w:val="00534847"/>
    <w:rsid w:val="00534898"/>
    <w:rsid w:val="00534D56"/>
    <w:rsid w:val="00536333"/>
    <w:rsid w:val="00536464"/>
    <w:rsid w:val="005369C3"/>
    <w:rsid w:val="00537830"/>
    <w:rsid w:val="0054052E"/>
    <w:rsid w:val="00540671"/>
    <w:rsid w:val="00541968"/>
    <w:rsid w:val="005421E0"/>
    <w:rsid w:val="00544C7A"/>
    <w:rsid w:val="0054706E"/>
    <w:rsid w:val="005472B2"/>
    <w:rsid w:val="00547808"/>
    <w:rsid w:val="00547CF2"/>
    <w:rsid w:val="00550690"/>
    <w:rsid w:val="00550759"/>
    <w:rsid w:val="005528A9"/>
    <w:rsid w:val="00552AD9"/>
    <w:rsid w:val="0055300A"/>
    <w:rsid w:val="00553D66"/>
    <w:rsid w:val="00554D81"/>
    <w:rsid w:val="005565F2"/>
    <w:rsid w:val="005568D1"/>
    <w:rsid w:val="00556A53"/>
    <w:rsid w:val="00556CCC"/>
    <w:rsid w:val="00557065"/>
    <w:rsid w:val="00557BB3"/>
    <w:rsid w:val="0056068B"/>
    <w:rsid w:val="00562854"/>
    <w:rsid w:val="005633AC"/>
    <w:rsid w:val="0056387F"/>
    <w:rsid w:val="00563976"/>
    <w:rsid w:val="00563D48"/>
    <w:rsid w:val="00564CBD"/>
    <w:rsid w:val="00564DC1"/>
    <w:rsid w:val="00565100"/>
    <w:rsid w:val="00566170"/>
    <w:rsid w:val="00567327"/>
    <w:rsid w:val="00567B4A"/>
    <w:rsid w:val="00567FCD"/>
    <w:rsid w:val="0057022A"/>
    <w:rsid w:val="00570373"/>
    <w:rsid w:val="00571D6F"/>
    <w:rsid w:val="005724D4"/>
    <w:rsid w:val="00573854"/>
    <w:rsid w:val="00574013"/>
    <w:rsid w:val="005743BF"/>
    <w:rsid w:val="00574AF4"/>
    <w:rsid w:val="00574C9D"/>
    <w:rsid w:val="005759F4"/>
    <w:rsid w:val="00576461"/>
    <w:rsid w:val="00580100"/>
    <w:rsid w:val="00580179"/>
    <w:rsid w:val="00580AF5"/>
    <w:rsid w:val="00580BCD"/>
    <w:rsid w:val="005816B0"/>
    <w:rsid w:val="00581A71"/>
    <w:rsid w:val="005844C7"/>
    <w:rsid w:val="00584C69"/>
    <w:rsid w:val="00585054"/>
    <w:rsid w:val="0058619B"/>
    <w:rsid w:val="00586279"/>
    <w:rsid w:val="00586831"/>
    <w:rsid w:val="0058686D"/>
    <w:rsid w:val="00586F8E"/>
    <w:rsid w:val="005870D3"/>
    <w:rsid w:val="00587260"/>
    <w:rsid w:val="0058735E"/>
    <w:rsid w:val="00587B68"/>
    <w:rsid w:val="00590769"/>
    <w:rsid w:val="00590982"/>
    <w:rsid w:val="0059146E"/>
    <w:rsid w:val="005918D7"/>
    <w:rsid w:val="005944E2"/>
    <w:rsid w:val="0059561D"/>
    <w:rsid w:val="00595917"/>
    <w:rsid w:val="0059596D"/>
    <w:rsid w:val="00596797"/>
    <w:rsid w:val="00596F16"/>
    <w:rsid w:val="0059782C"/>
    <w:rsid w:val="0059799E"/>
    <w:rsid w:val="00597C92"/>
    <w:rsid w:val="00597DC8"/>
    <w:rsid w:val="005A0700"/>
    <w:rsid w:val="005A1518"/>
    <w:rsid w:val="005A1C33"/>
    <w:rsid w:val="005A2420"/>
    <w:rsid w:val="005A253A"/>
    <w:rsid w:val="005A280D"/>
    <w:rsid w:val="005A2EFF"/>
    <w:rsid w:val="005A4162"/>
    <w:rsid w:val="005A4B76"/>
    <w:rsid w:val="005A4D42"/>
    <w:rsid w:val="005A4D8B"/>
    <w:rsid w:val="005A5677"/>
    <w:rsid w:val="005A5771"/>
    <w:rsid w:val="005A5D6A"/>
    <w:rsid w:val="005A607E"/>
    <w:rsid w:val="005A657D"/>
    <w:rsid w:val="005A6734"/>
    <w:rsid w:val="005A74DF"/>
    <w:rsid w:val="005A75C3"/>
    <w:rsid w:val="005B0597"/>
    <w:rsid w:val="005B072E"/>
    <w:rsid w:val="005B082A"/>
    <w:rsid w:val="005B1A68"/>
    <w:rsid w:val="005B1E7D"/>
    <w:rsid w:val="005B1F98"/>
    <w:rsid w:val="005B27C2"/>
    <w:rsid w:val="005B304F"/>
    <w:rsid w:val="005B5B18"/>
    <w:rsid w:val="005B61C2"/>
    <w:rsid w:val="005B7A43"/>
    <w:rsid w:val="005B7DBF"/>
    <w:rsid w:val="005C0C07"/>
    <w:rsid w:val="005C166F"/>
    <w:rsid w:val="005C1E4F"/>
    <w:rsid w:val="005C3AAB"/>
    <w:rsid w:val="005C44D5"/>
    <w:rsid w:val="005C4570"/>
    <w:rsid w:val="005C4FAB"/>
    <w:rsid w:val="005C5FE2"/>
    <w:rsid w:val="005C6F2F"/>
    <w:rsid w:val="005C787F"/>
    <w:rsid w:val="005C7A33"/>
    <w:rsid w:val="005D0A24"/>
    <w:rsid w:val="005D0B0F"/>
    <w:rsid w:val="005D218F"/>
    <w:rsid w:val="005D55A7"/>
    <w:rsid w:val="005D569B"/>
    <w:rsid w:val="005D5BC4"/>
    <w:rsid w:val="005D5E64"/>
    <w:rsid w:val="005D66C5"/>
    <w:rsid w:val="005D67B2"/>
    <w:rsid w:val="005D6A7F"/>
    <w:rsid w:val="005D76E9"/>
    <w:rsid w:val="005D784A"/>
    <w:rsid w:val="005E061F"/>
    <w:rsid w:val="005E152C"/>
    <w:rsid w:val="005E169C"/>
    <w:rsid w:val="005E1781"/>
    <w:rsid w:val="005E18E3"/>
    <w:rsid w:val="005E1C59"/>
    <w:rsid w:val="005E21D3"/>
    <w:rsid w:val="005E2818"/>
    <w:rsid w:val="005E28AB"/>
    <w:rsid w:val="005E3AE3"/>
    <w:rsid w:val="005E475A"/>
    <w:rsid w:val="005E4BA7"/>
    <w:rsid w:val="005E5DC4"/>
    <w:rsid w:val="005E622D"/>
    <w:rsid w:val="005E644C"/>
    <w:rsid w:val="005E647A"/>
    <w:rsid w:val="005E67B3"/>
    <w:rsid w:val="005E6A4C"/>
    <w:rsid w:val="005E7672"/>
    <w:rsid w:val="005E77F7"/>
    <w:rsid w:val="005F0846"/>
    <w:rsid w:val="005F39F6"/>
    <w:rsid w:val="005F4277"/>
    <w:rsid w:val="005F4B8F"/>
    <w:rsid w:val="005F538C"/>
    <w:rsid w:val="005F567C"/>
    <w:rsid w:val="005F5903"/>
    <w:rsid w:val="005F598E"/>
    <w:rsid w:val="005F61CE"/>
    <w:rsid w:val="005F62AE"/>
    <w:rsid w:val="005F673F"/>
    <w:rsid w:val="005F7418"/>
    <w:rsid w:val="005F7C52"/>
    <w:rsid w:val="0060000F"/>
    <w:rsid w:val="00600711"/>
    <w:rsid w:val="00600C00"/>
    <w:rsid w:val="0060105A"/>
    <w:rsid w:val="006011FD"/>
    <w:rsid w:val="00602143"/>
    <w:rsid w:val="00602691"/>
    <w:rsid w:val="00602698"/>
    <w:rsid w:val="00603518"/>
    <w:rsid w:val="006036EB"/>
    <w:rsid w:val="00604709"/>
    <w:rsid w:val="0060525F"/>
    <w:rsid w:val="0060561A"/>
    <w:rsid w:val="006058BA"/>
    <w:rsid w:val="006061C8"/>
    <w:rsid w:val="006069E4"/>
    <w:rsid w:val="006076D7"/>
    <w:rsid w:val="00607B30"/>
    <w:rsid w:val="00607ED3"/>
    <w:rsid w:val="00610269"/>
    <w:rsid w:val="0061089C"/>
    <w:rsid w:val="00611507"/>
    <w:rsid w:val="0061326C"/>
    <w:rsid w:val="006134BB"/>
    <w:rsid w:val="00613882"/>
    <w:rsid w:val="006161D0"/>
    <w:rsid w:val="0061718A"/>
    <w:rsid w:val="00617B9B"/>
    <w:rsid w:val="00620054"/>
    <w:rsid w:val="00620CCE"/>
    <w:rsid w:val="00621CC7"/>
    <w:rsid w:val="00622543"/>
    <w:rsid w:val="006225DB"/>
    <w:rsid w:val="006229D1"/>
    <w:rsid w:val="00622CA4"/>
    <w:rsid w:val="0062378E"/>
    <w:rsid w:val="006241C3"/>
    <w:rsid w:val="0062425B"/>
    <w:rsid w:val="00624D1D"/>
    <w:rsid w:val="00625639"/>
    <w:rsid w:val="00625B56"/>
    <w:rsid w:val="00627964"/>
    <w:rsid w:val="00627BC5"/>
    <w:rsid w:val="00627D5D"/>
    <w:rsid w:val="0063032B"/>
    <w:rsid w:val="006305C9"/>
    <w:rsid w:val="0063067F"/>
    <w:rsid w:val="006309E9"/>
    <w:rsid w:val="0063274F"/>
    <w:rsid w:val="00632841"/>
    <w:rsid w:val="00633887"/>
    <w:rsid w:val="00634244"/>
    <w:rsid w:val="00634713"/>
    <w:rsid w:val="00634898"/>
    <w:rsid w:val="00634DCF"/>
    <w:rsid w:val="00635116"/>
    <w:rsid w:val="00635262"/>
    <w:rsid w:val="00635F38"/>
    <w:rsid w:val="0063625F"/>
    <w:rsid w:val="006363D7"/>
    <w:rsid w:val="00637209"/>
    <w:rsid w:val="00637D9A"/>
    <w:rsid w:val="006400F6"/>
    <w:rsid w:val="0064108C"/>
    <w:rsid w:val="00641E46"/>
    <w:rsid w:val="00643159"/>
    <w:rsid w:val="00643D12"/>
    <w:rsid w:val="0064463F"/>
    <w:rsid w:val="0064492E"/>
    <w:rsid w:val="00644B63"/>
    <w:rsid w:val="0064514F"/>
    <w:rsid w:val="00645602"/>
    <w:rsid w:val="00646EFA"/>
    <w:rsid w:val="00647ADA"/>
    <w:rsid w:val="00647B6A"/>
    <w:rsid w:val="006505D6"/>
    <w:rsid w:val="0065216E"/>
    <w:rsid w:val="0065268E"/>
    <w:rsid w:val="00652E91"/>
    <w:rsid w:val="0065369B"/>
    <w:rsid w:val="00653A44"/>
    <w:rsid w:val="00653C75"/>
    <w:rsid w:val="00655BD9"/>
    <w:rsid w:val="00655E2E"/>
    <w:rsid w:val="0065600D"/>
    <w:rsid w:val="006561D4"/>
    <w:rsid w:val="006577A9"/>
    <w:rsid w:val="00660A39"/>
    <w:rsid w:val="006611D6"/>
    <w:rsid w:val="006623BE"/>
    <w:rsid w:val="006625B4"/>
    <w:rsid w:val="00662658"/>
    <w:rsid w:val="006631D1"/>
    <w:rsid w:val="006637A1"/>
    <w:rsid w:val="006637BB"/>
    <w:rsid w:val="0066392B"/>
    <w:rsid w:val="0066472A"/>
    <w:rsid w:val="006647FF"/>
    <w:rsid w:val="00665996"/>
    <w:rsid w:val="00665D35"/>
    <w:rsid w:val="00665E7A"/>
    <w:rsid w:val="0066639B"/>
    <w:rsid w:val="006669E6"/>
    <w:rsid w:val="00666C00"/>
    <w:rsid w:val="00667A2E"/>
    <w:rsid w:val="0067049A"/>
    <w:rsid w:val="00670587"/>
    <w:rsid w:val="00670739"/>
    <w:rsid w:val="006713B2"/>
    <w:rsid w:val="006718E1"/>
    <w:rsid w:val="00672A50"/>
    <w:rsid w:val="00672BA5"/>
    <w:rsid w:val="00673714"/>
    <w:rsid w:val="00673E32"/>
    <w:rsid w:val="00674A6A"/>
    <w:rsid w:val="0067594C"/>
    <w:rsid w:val="006763FA"/>
    <w:rsid w:val="00680404"/>
    <w:rsid w:val="00680C1E"/>
    <w:rsid w:val="00680DF8"/>
    <w:rsid w:val="0068137C"/>
    <w:rsid w:val="006818DC"/>
    <w:rsid w:val="00681950"/>
    <w:rsid w:val="00681F70"/>
    <w:rsid w:val="00682307"/>
    <w:rsid w:val="00682E91"/>
    <w:rsid w:val="0068334E"/>
    <w:rsid w:val="00683488"/>
    <w:rsid w:val="006835E3"/>
    <w:rsid w:val="00683A05"/>
    <w:rsid w:val="00683B85"/>
    <w:rsid w:val="006842B9"/>
    <w:rsid w:val="006850E1"/>
    <w:rsid w:val="00685342"/>
    <w:rsid w:val="006853DF"/>
    <w:rsid w:val="006854C9"/>
    <w:rsid w:val="0068777B"/>
    <w:rsid w:val="006879BF"/>
    <w:rsid w:val="006909E2"/>
    <w:rsid w:val="00690F30"/>
    <w:rsid w:val="00691AB8"/>
    <w:rsid w:val="00691AD1"/>
    <w:rsid w:val="006930B2"/>
    <w:rsid w:val="0069381F"/>
    <w:rsid w:val="00693D3C"/>
    <w:rsid w:val="00693E75"/>
    <w:rsid w:val="0069444E"/>
    <w:rsid w:val="00694FAB"/>
    <w:rsid w:val="00695023"/>
    <w:rsid w:val="00695410"/>
    <w:rsid w:val="0069597B"/>
    <w:rsid w:val="00696843"/>
    <w:rsid w:val="00697335"/>
    <w:rsid w:val="006A01B4"/>
    <w:rsid w:val="006A03D4"/>
    <w:rsid w:val="006A0B5C"/>
    <w:rsid w:val="006A0C4E"/>
    <w:rsid w:val="006A1935"/>
    <w:rsid w:val="006A1BC4"/>
    <w:rsid w:val="006A2D45"/>
    <w:rsid w:val="006A2DF0"/>
    <w:rsid w:val="006A2E8A"/>
    <w:rsid w:val="006A37E5"/>
    <w:rsid w:val="006A428E"/>
    <w:rsid w:val="006A4606"/>
    <w:rsid w:val="006A5578"/>
    <w:rsid w:val="006A56C5"/>
    <w:rsid w:val="006A5D8B"/>
    <w:rsid w:val="006A668F"/>
    <w:rsid w:val="006A6768"/>
    <w:rsid w:val="006B0C41"/>
    <w:rsid w:val="006B1369"/>
    <w:rsid w:val="006B1B2D"/>
    <w:rsid w:val="006B3F80"/>
    <w:rsid w:val="006B5737"/>
    <w:rsid w:val="006C2344"/>
    <w:rsid w:val="006C37B7"/>
    <w:rsid w:val="006C496A"/>
    <w:rsid w:val="006C4F30"/>
    <w:rsid w:val="006C6119"/>
    <w:rsid w:val="006C792F"/>
    <w:rsid w:val="006C7964"/>
    <w:rsid w:val="006D0944"/>
    <w:rsid w:val="006D0F05"/>
    <w:rsid w:val="006D1041"/>
    <w:rsid w:val="006D1BC8"/>
    <w:rsid w:val="006D1BEA"/>
    <w:rsid w:val="006D1F49"/>
    <w:rsid w:val="006D2CE9"/>
    <w:rsid w:val="006D36F3"/>
    <w:rsid w:val="006D53A5"/>
    <w:rsid w:val="006D5935"/>
    <w:rsid w:val="006D5C58"/>
    <w:rsid w:val="006D61FF"/>
    <w:rsid w:val="006D7133"/>
    <w:rsid w:val="006D71A4"/>
    <w:rsid w:val="006D7691"/>
    <w:rsid w:val="006D7B88"/>
    <w:rsid w:val="006E0131"/>
    <w:rsid w:val="006E0141"/>
    <w:rsid w:val="006E0B63"/>
    <w:rsid w:val="006E0C6F"/>
    <w:rsid w:val="006E162C"/>
    <w:rsid w:val="006E187B"/>
    <w:rsid w:val="006E1B7E"/>
    <w:rsid w:val="006E1FA7"/>
    <w:rsid w:val="006E2051"/>
    <w:rsid w:val="006E26C3"/>
    <w:rsid w:val="006E29E9"/>
    <w:rsid w:val="006E3D4B"/>
    <w:rsid w:val="006E4960"/>
    <w:rsid w:val="006E4982"/>
    <w:rsid w:val="006E4CFF"/>
    <w:rsid w:val="006E4FF8"/>
    <w:rsid w:val="006E72F3"/>
    <w:rsid w:val="006E78A7"/>
    <w:rsid w:val="006E7AAE"/>
    <w:rsid w:val="006F1B92"/>
    <w:rsid w:val="006F2061"/>
    <w:rsid w:val="006F253E"/>
    <w:rsid w:val="006F25F3"/>
    <w:rsid w:val="006F269B"/>
    <w:rsid w:val="006F26D4"/>
    <w:rsid w:val="006F2CF5"/>
    <w:rsid w:val="006F2CFF"/>
    <w:rsid w:val="006F2F55"/>
    <w:rsid w:val="006F34CE"/>
    <w:rsid w:val="006F3680"/>
    <w:rsid w:val="006F4B7B"/>
    <w:rsid w:val="006F5AAB"/>
    <w:rsid w:val="006F65E7"/>
    <w:rsid w:val="006F7331"/>
    <w:rsid w:val="006F7411"/>
    <w:rsid w:val="006F7455"/>
    <w:rsid w:val="006F7B6D"/>
    <w:rsid w:val="007000D9"/>
    <w:rsid w:val="007000F3"/>
    <w:rsid w:val="00700943"/>
    <w:rsid w:val="00700D1E"/>
    <w:rsid w:val="00701731"/>
    <w:rsid w:val="007029CC"/>
    <w:rsid w:val="007036B1"/>
    <w:rsid w:val="0070381F"/>
    <w:rsid w:val="007046C4"/>
    <w:rsid w:val="00705E4F"/>
    <w:rsid w:val="00706556"/>
    <w:rsid w:val="00706877"/>
    <w:rsid w:val="00706BE1"/>
    <w:rsid w:val="00706E5F"/>
    <w:rsid w:val="0070700D"/>
    <w:rsid w:val="007071B1"/>
    <w:rsid w:val="007075C6"/>
    <w:rsid w:val="00710452"/>
    <w:rsid w:val="00710C00"/>
    <w:rsid w:val="0071266C"/>
    <w:rsid w:val="007129A6"/>
    <w:rsid w:val="00712B82"/>
    <w:rsid w:val="00713588"/>
    <w:rsid w:val="0071415A"/>
    <w:rsid w:val="00715505"/>
    <w:rsid w:val="00716DE8"/>
    <w:rsid w:val="00716F3C"/>
    <w:rsid w:val="007172C9"/>
    <w:rsid w:val="0071730E"/>
    <w:rsid w:val="00717C0D"/>
    <w:rsid w:val="007201EB"/>
    <w:rsid w:val="00720282"/>
    <w:rsid w:val="00720633"/>
    <w:rsid w:val="00720688"/>
    <w:rsid w:val="007206D8"/>
    <w:rsid w:val="00720A22"/>
    <w:rsid w:val="00720D5C"/>
    <w:rsid w:val="00720F92"/>
    <w:rsid w:val="0072103A"/>
    <w:rsid w:val="00721327"/>
    <w:rsid w:val="007227DB"/>
    <w:rsid w:val="007228FE"/>
    <w:rsid w:val="00722CD5"/>
    <w:rsid w:val="007234A6"/>
    <w:rsid w:val="00723C5B"/>
    <w:rsid w:val="00723DE5"/>
    <w:rsid w:val="00723FEF"/>
    <w:rsid w:val="00724EEC"/>
    <w:rsid w:val="0072535C"/>
    <w:rsid w:val="00725AE9"/>
    <w:rsid w:val="007263DC"/>
    <w:rsid w:val="007263EE"/>
    <w:rsid w:val="007268A3"/>
    <w:rsid w:val="00731803"/>
    <w:rsid w:val="00731E6E"/>
    <w:rsid w:val="007333E4"/>
    <w:rsid w:val="0073344B"/>
    <w:rsid w:val="007337A8"/>
    <w:rsid w:val="00733ABB"/>
    <w:rsid w:val="00734679"/>
    <w:rsid w:val="0073488B"/>
    <w:rsid w:val="00734F66"/>
    <w:rsid w:val="00735726"/>
    <w:rsid w:val="00735D16"/>
    <w:rsid w:val="0073633F"/>
    <w:rsid w:val="00736639"/>
    <w:rsid w:val="0073696C"/>
    <w:rsid w:val="00736D6B"/>
    <w:rsid w:val="00737995"/>
    <w:rsid w:val="00740152"/>
    <w:rsid w:val="00741DA3"/>
    <w:rsid w:val="00742910"/>
    <w:rsid w:val="00743C7C"/>
    <w:rsid w:val="00744242"/>
    <w:rsid w:val="0074450B"/>
    <w:rsid w:val="007446E4"/>
    <w:rsid w:val="0074490C"/>
    <w:rsid w:val="00744DE9"/>
    <w:rsid w:val="00745B5A"/>
    <w:rsid w:val="00745D5B"/>
    <w:rsid w:val="0074678A"/>
    <w:rsid w:val="0074694D"/>
    <w:rsid w:val="007474BF"/>
    <w:rsid w:val="00747C5C"/>
    <w:rsid w:val="00747E27"/>
    <w:rsid w:val="00750379"/>
    <w:rsid w:val="007505F2"/>
    <w:rsid w:val="00750688"/>
    <w:rsid w:val="007513E0"/>
    <w:rsid w:val="00752143"/>
    <w:rsid w:val="00752AE8"/>
    <w:rsid w:val="00753495"/>
    <w:rsid w:val="007546E7"/>
    <w:rsid w:val="00754F77"/>
    <w:rsid w:val="0075522C"/>
    <w:rsid w:val="00755274"/>
    <w:rsid w:val="00756C44"/>
    <w:rsid w:val="00756E29"/>
    <w:rsid w:val="00757C00"/>
    <w:rsid w:val="00757D0B"/>
    <w:rsid w:val="0076010D"/>
    <w:rsid w:val="007607B5"/>
    <w:rsid w:val="00760B3A"/>
    <w:rsid w:val="00760C66"/>
    <w:rsid w:val="00760F80"/>
    <w:rsid w:val="00760FA6"/>
    <w:rsid w:val="00761519"/>
    <w:rsid w:val="007633AA"/>
    <w:rsid w:val="007638E3"/>
    <w:rsid w:val="007639F8"/>
    <w:rsid w:val="007646A3"/>
    <w:rsid w:val="0076475A"/>
    <w:rsid w:val="00764DFD"/>
    <w:rsid w:val="0076520E"/>
    <w:rsid w:val="00766512"/>
    <w:rsid w:val="00766F63"/>
    <w:rsid w:val="00767418"/>
    <w:rsid w:val="00767D7A"/>
    <w:rsid w:val="0077052A"/>
    <w:rsid w:val="00770BE6"/>
    <w:rsid w:val="00771BC4"/>
    <w:rsid w:val="00771EFF"/>
    <w:rsid w:val="00772D74"/>
    <w:rsid w:val="0077439F"/>
    <w:rsid w:val="007746DE"/>
    <w:rsid w:val="0077595E"/>
    <w:rsid w:val="00776ED2"/>
    <w:rsid w:val="00777C0B"/>
    <w:rsid w:val="007801DC"/>
    <w:rsid w:val="0078069E"/>
    <w:rsid w:val="007817A7"/>
    <w:rsid w:val="0078267F"/>
    <w:rsid w:val="007826AF"/>
    <w:rsid w:val="00782FB5"/>
    <w:rsid w:val="007835A2"/>
    <w:rsid w:val="0078422E"/>
    <w:rsid w:val="00784550"/>
    <w:rsid w:val="0078747C"/>
    <w:rsid w:val="00787846"/>
    <w:rsid w:val="00790595"/>
    <w:rsid w:val="007906C2"/>
    <w:rsid w:val="00790CEB"/>
    <w:rsid w:val="00791266"/>
    <w:rsid w:val="0079162F"/>
    <w:rsid w:val="0079183D"/>
    <w:rsid w:val="0079441F"/>
    <w:rsid w:val="00795166"/>
    <w:rsid w:val="0079577C"/>
    <w:rsid w:val="00795A33"/>
    <w:rsid w:val="00795A6B"/>
    <w:rsid w:val="00795DCE"/>
    <w:rsid w:val="00795F40"/>
    <w:rsid w:val="007963A7"/>
    <w:rsid w:val="007964B1"/>
    <w:rsid w:val="007970DA"/>
    <w:rsid w:val="007A121C"/>
    <w:rsid w:val="007A2D6F"/>
    <w:rsid w:val="007A3468"/>
    <w:rsid w:val="007A40CF"/>
    <w:rsid w:val="007A4664"/>
    <w:rsid w:val="007A5092"/>
    <w:rsid w:val="007A5D60"/>
    <w:rsid w:val="007A6921"/>
    <w:rsid w:val="007A6ED5"/>
    <w:rsid w:val="007A6F02"/>
    <w:rsid w:val="007A6FC9"/>
    <w:rsid w:val="007A7D34"/>
    <w:rsid w:val="007A7E5B"/>
    <w:rsid w:val="007B0B8A"/>
    <w:rsid w:val="007B0E3F"/>
    <w:rsid w:val="007B0EBE"/>
    <w:rsid w:val="007B12C0"/>
    <w:rsid w:val="007B1607"/>
    <w:rsid w:val="007B28C2"/>
    <w:rsid w:val="007B2B5F"/>
    <w:rsid w:val="007B40E7"/>
    <w:rsid w:val="007B4A3D"/>
    <w:rsid w:val="007B4C77"/>
    <w:rsid w:val="007B4D5D"/>
    <w:rsid w:val="007B55BC"/>
    <w:rsid w:val="007B64EA"/>
    <w:rsid w:val="007B6927"/>
    <w:rsid w:val="007B70BA"/>
    <w:rsid w:val="007B790A"/>
    <w:rsid w:val="007C0107"/>
    <w:rsid w:val="007C05D6"/>
    <w:rsid w:val="007C0765"/>
    <w:rsid w:val="007C1991"/>
    <w:rsid w:val="007C2548"/>
    <w:rsid w:val="007C2AE7"/>
    <w:rsid w:val="007C2E62"/>
    <w:rsid w:val="007C3317"/>
    <w:rsid w:val="007C33AA"/>
    <w:rsid w:val="007C38C1"/>
    <w:rsid w:val="007C3EE8"/>
    <w:rsid w:val="007C4B49"/>
    <w:rsid w:val="007C52A9"/>
    <w:rsid w:val="007C5329"/>
    <w:rsid w:val="007C5DD0"/>
    <w:rsid w:val="007C6D2E"/>
    <w:rsid w:val="007C6DA4"/>
    <w:rsid w:val="007C6FFA"/>
    <w:rsid w:val="007C72D7"/>
    <w:rsid w:val="007C783F"/>
    <w:rsid w:val="007C7ECD"/>
    <w:rsid w:val="007D02EC"/>
    <w:rsid w:val="007D10B6"/>
    <w:rsid w:val="007D1B8B"/>
    <w:rsid w:val="007D1F1D"/>
    <w:rsid w:val="007D2C20"/>
    <w:rsid w:val="007D2E4C"/>
    <w:rsid w:val="007D66DA"/>
    <w:rsid w:val="007D6AD0"/>
    <w:rsid w:val="007D6B70"/>
    <w:rsid w:val="007D7E32"/>
    <w:rsid w:val="007E093B"/>
    <w:rsid w:val="007E0A99"/>
    <w:rsid w:val="007E0AD8"/>
    <w:rsid w:val="007E0CFA"/>
    <w:rsid w:val="007E0D2D"/>
    <w:rsid w:val="007E1024"/>
    <w:rsid w:val="007E123C"/>
    <w:rsid w:val="007E1599"/>
    <w:rsid w:val="007E1A84"/>
    <w:rsid w:val="007E1C63"/>
    <w:rsid w:val="007E39DD"/>
    <w:rsid w:val="007E4B91"/>
    <w:rsid w:val="007E5868"/>
    <w:rsid w:val="007E60C2"/>
    <w:rsid w:val="007E6128"/>
    <w:rsid w:val="007E6DD2"/>
    <w:rsid w:val="007E7930"/>
    <w:rsid w:val="007F005B"/>
    <w:rsid w:val="007F00B6"/>
    <w:rsid w:val="007F075B"/>
    <w:rsid w:val="007F07D1"/>
    <w:rsid w:val="007F1CCA"/>
    <w:rsid w:val="007F2BDD"/>
    <w:rsid w:val="007F3006"/>
    <w:rsid w:val="007F36F9"/>
    <w:rsid w:val="007F44A5"/>
    <w:rsid w:val="007F5C5B"/>
    <w:rsid w:val="007F5D2C"/>
    <w:rsid w:val="007F6E61"/>
    <w:rsid w:val="007F75E1"/>
    <w:rsid w:val="007F773B"/>
    <w:rsid w:val="008000DD"/>
    <w:rsid w:val="008009A9"/>
    <w:rsid w:val="00800E03"/>
    <w:rsid w:val="00801218"/>
    <w:rsid w:val="00801CF7"/>
    <w:rsid w:val="00805120"/>
    <w:rsid w:val="0080527E"/>
    <w:rsid w:val="008055E8"/>
    <w:rsid w:val="008057A8"/>
    <w:rsid w:val="00805FD5"/>
    <w:rsid w:val="00806668"/>
    <w:rsid w:val="00806F43"/>
    <w:rsid w:val="00807010"/>
    <w:rsid w:val="008074A5"/>
    <w:rsid w:val="00807A49"/>
    <w:rsid w:val="00807A4A"/>
    <w:rsid w:val="008103B4"/>
    <w:rsid w:val="00810DA2"/>
    <w:rsid w:val="00810DA3"/>
    <w:rsid w:val="008121F7"/>
    <w:rsid w:val="00812D99"/>
    <w:rsid w:val="0081364B"/>
    <w:rsid w:val="0081387B"/>
    <w:rsid w:val="00813977"/>
    <w:rsid w:val="00814A5C"/>
    <w:rsid w:val="00815034"/>
    <w:rsid w:val="00815038"/>
    <w:rsid w:val="008157B4"/>
    <w:rsid w:val="00816B73"/>
    <w:rsid w:val="008173D9"/>
    <w:rsid w:val="008206B0"/>
    <w:rsid w:val="00820B75"/>
    <w:rsid w:val="00820E21"/>
    <w:rsid w:val="00822713"/>
    <w:rsid w:val="00822BAA"/>
    <w:rsid w:val="008239D7"/>
    <w:rsid w:val="00824197"/>
    <w:rsid w:val="00824302"/>
    <w:rsid w:val="00824386"/>
    <w:rsid w:val="0082485A"/>
    <w:rsid w:val="00824A8D"/>
    <w:rsid w:val="008258D8"/>
    <w:rsid w:val="00826B77"/>
    <w:rsid w:val="00826DB2"/>
    <w:rsid w:val="0082720A"/>
    <w:rsid w:val="0082721B"/>
    <w:rsid w:val="008278A8"/>
    <w:rsid w:val="00827C64"/>
    <w:rsid w:val="00827E34"/>
    <w:rsid w:val="00830866"/>
    <w:rsid w:val="008310E8"/>
    <w:rsid w:val="00831FDF"/>
    <w:rsid w:val="00832364"/>
    <w:rsid w:val="00832989"/>
    <w:rsid w:val="00832FE2"/>
    <w:rsid w:val="008338EF"/>
    <w:rsid w:val="00834E32"/>
    <w:rsid w:val="008356EE"/>
    <w:rsid w:val="008361D2"/>
    <w:rsid w:val="00836720"/>
    <w:rsid w:val="0083677F"/>
    <w:rsid w:val="00836F6B"/>
    <w:rsid w:val="00837423"/>
    <w:rsid w:val="0083744B"/>
    <w:rsid w:val="00837EF8"/>
    <w:rsid w:val="008402B5"/>
    <w:rsid w:val="00840A02"/>
    <w:rsid w:val="008418E6"/>
    <w:rsid w:val="0084202D"/>
    <w:rsid w:val="008420D0"/>
    <w:rsid w:val="00842131"/>
    <w:rsid w:val="008426F4"/>
    <w:rsid w:val="00842F52"/>
    <w:rsid w:val="00843703"/>
    <w:rsid w:val="00843B22"/>
    <w:rsid w:val="00843B99"/>
    <w:rsid w:val="00844689"/>
    <w:rsid w:val="008447CA"/>
    <w:rsid w:val="008449B3"/>
    <w:rsid w:val="008450F0"/>
    <w:rsid w:val="008462ED"/>
    <w:rsid w:val="008463E5"/>
    <w:rsid w:val="008477AC"/>
    <w:rsid w:val="008507C7"/>
    <w:rsid w:val="008512CC"/>
    <w:rsid w:val="00851353"/>
    <w:rsid w:val="008519A9"/>
    <w:rsid w:val="00852040"/>
    <w:rsid w:val="0085212B"/>
    <w:rsid w:val="00852957"/>
    <w:rsid w:val="00852A79"/>
    <w:rsid w:val="00852AD4"/>
    <w:rsid w:val="00853BEA"/>
    <w:rsid w:val="00854015"/>
    <w:rsid w:val="008543F6"/>
    <w:rsid w:val="0085446C"/>
    <w:rsid w:val="00854FBA"/>
    <w:rsid w:val="0085537D"/>
    <w:rsid w:val="0085613F"/>
    <w:rsid w:val="00856351"/>
    <w:rsid w:val="0085648B"/>
    <w:rsid w:val="00856588"/>
    <w:rsid w:val="00856874"/>
    <w:rsid w:val="0085740B"/>
    <w:rsid w:val="00857812"/>
    <w:rsid w:val="008604A6"/>
    <w:rsid w:val="008606A9"/>
    <w:rsid w:val="00861490"/>
    <w:rsid w:val="00861618"/>
    <w:rsid w:val="00862D0C"/>
    <w:rsid w:val="008646EC"/>
    <w:rsid w:val="008672C7"/>
    <w:rsid w:val="0087050F"/>
    <w:rsid w:val="00870CF5"/>
    <w:rsid w:val="00870E4F"/>
    <w:rsid w:val="008710B1"/>
    <w:rsid w:val="00871972"/>
    <w:rsid w:val="00871F96"/>
    <w:rsid w:val="00872316"/>
    <w:rsid w:val="008739AD"/>
    <w:rsid w:val="00873A22"/>
    <w:rsid w:val="00873B6D"/>
    <w:rsid w:val="00874643"/>
    <w:rsid w:val="008746DD"/>
    <w:rsid w:val="00874AE8"/>
    <w:rsid w:val="00876227"/>
    <w:rsid w:val="00876E6B"/>
    <w:rsid w:val="00877A07"/>
    <w:rsid w:val="00877C91"/>
    <w:rsid w:val="0088083E"/>
    <w:rsid w:val="00880FA2"/>
    <w:rsid w:val="00881453"/>
    <w:rsid w:val="008822AD"/>
    <w:rsid w:val="00882E2C"/>
    <w:rsid w:val="00883736"/>
    <w:rsid w:val="00883FB1"/>
    <w:rsid w:val="0088484D"/>
    <w:rsid w:val="008849A8"/>
    <w:rsid w:val="00884A25"/>
    <w:rsid w:val="00884C0F"/>
    <w:rsid w:val="0088529C"/>
    <w:rsid w:val="00885499"/>
    <w:rsid w:val="00885602"/>
    <w:rsid w:val="00885804"/>
    <w:rsid w:val="00885B6C"/>
    <w:rsid w:val="0088606E"/>
    <w:rsid w:val="00886CC7"/>
    <w:rsid w:val="00887B73"/>
    <w:rsid w:val="00890E8D"/>
    <w:rsid w:val="0089109C"/>
    <w:rsid w:val="008916FA"/>
    <w:rsid w:val="00891C20"/>
    <w:rsid w:val="00891D20"/>
    <w:rsid w:val="008926BA"/>
    <w:rsid w:val="0089293A"/>
    <w:rsid w:val="00892C49"/>
    <w:rsid w:val="0089397C"/>
    <w:rsid w:val="0089444E"/>
    <w:rsid w:val="00894664"/>
    <w:rsid w:val="00895FFA"/>
    <w:rsid w:val="0089756C"/>
    <w:rsid w:val="008977B1"/>
    <w:rsid w:val="00897936"/>
    <w:rsid w:val="008979A8"/>
    <w:rsid w:val="00897AE4"/>
    <w:rsid w:val="008A0892"/>
    <w:rsid w:val="008A2F28"/>
    <w:rsid w:val="008A38AC"/>
    <w:rsid w:val="008A3B44"/>
    <w:rsid w:val="008A3BA2"/>
    <w:rsid w:val="008A4015"/>
    <w:rsid w:val="008A4277"/>
    <w:rsid w:val="008A445B"/>
    <w:rsid w:val="008A46DF"/>
    <w:rsid w:val="008A4A10"/>
    <w:rsid w:val="008A4B5C"/>
    <w:rsid w:val="008A5571"/>
    <w:rsid w:val="008A6EBB"/>
    <w:rsid w:val="008A763D"/>
    <w:rsid w:val="008A7694"/>
    <w:rsid w:val="008A7773"/>
    <w:rsid w:val="008A7AE7"/>
    <w:rsid w:val="008A7F71"/>
    <w:rsid w:val="008B0289"/>
    <w:rsid w:val="008B0CE2"/>
    <w:rsid w:val="008B14AB"/>
    <w:rsid w:val="008B3A39"/>
    <w:rsid w:val="008B51C4"/>
    <w:rsid w:val="008B5710"/>
    <w:rsid w:val="008B57C3"/>
    <w:rsid w:val="008B6127"/>
    <w:rsid w:val="008B6C12"/>
    <w:rsid w:val="008B7C7E"/>
    <w:rsid w:val="008C06C6"/>
    <w:rsid w:val="008C07A7"/>
    <w:rsid w:val="008C0C7B"/>
    <w:rsid w:val="008C1745"/>
    <w:rsid w:val="008C1E0A"/>
    <w:rsid w:val="008C2853"/>
    <w:rsid w:val="008C3806"/>
    <w:rsid w:val="008C3CC3"/>
    <w:rsid w:val="008C53A5"/>
    <w:rsid w:val="008C7CA3"/>
    <w:rsid w:val="008D1574"/>
    <w:rsid w:val="008D1850"/>
    <w:rsid w:val="008D2048"/>
    <w:rsid w:val="008D2E7D"/>
    <w:rsid w:val="008D45DD"/>
    <w:rsid w:val="008D512E"/>
    <w:rsid w:val="008D5E0F"/>
    <w:rsid w:val="008D6473"/>
    <w:rsid w:val="008D6589"/>
    <w:rsid w:val="008D6A66"/>
    <w:rsid w:val="008D6E9B"/>
    <w:rsid w:val="008D6F1F"/>
    <w:rsid w:val="008D789D"/>
    <w:rsid w:val="008D7EB8"/>
    <w:rsid w:val="008E124F"/>
    <w:rsid w:val="008E2841"/>
    <w:rsid w:val="008E35AC"/>
    <w:rsid w:val="008E3818"/>
    <w:rsid w:val="008E3B5C"/>
    <w:rsid w:val="008E555A"/>
    <w:rsid w:val="008E5EB6"/>
    <w:rsid w:val="008E6914"/>
    <w:rsid w:val="008E6BDE"/>
    <w:rsid w:val="008E6FD8"/>
    <w:rsid w:val="008E7006"/>
    <w:rsid w:val="008E7A4D"/>
    <w:rsid w:val="008E7A7D"/>
    <w:rsid w:val="008F0B94"/>
    <w:rsid w:val="008F1991"/>
    <w:rsid w:val="008F4AD0"/>
    <w:rsid w:val="008F6496"/>
    <w:rsid w:val="008F6953"/>
    <w:rsid w:val="008F70F1"/>
    <w:rsid w:val="008F70F4"/>
    <w:rsid w:val="008F7619"/>
    <w:rsid w:val="008F7C8F"/>
    <w:rsid w:val="008F7F30"/>
    <w:rsid w:val="00900EAE"/>
    <w:rsid w:val="00901113"/>
    <w:rsid w:val="00901331"/>
    <w:rsid w:val="00902B0E"/>
    <w:rsid w:val="00903789"/>
    <w:rsid w:val="00904401"/>
    <w:rsid w:val="009044E4"/>
    <w:rsid w:val="00904F77"/>
    <w:rsid w:val="00905B84"/>
    <w:rsid w:val="00906A74"/>
    <w:rsid w:val="00906F51"/>
    <w:rsid w:val="0090778E"/>
    <w:rsid w:val="00911424"/>
    <w:rsid w:val="00911767"/>
    <w:rsid w:val="00911D96"/>
    <w:rsid w:val="00913640"/>
    <w:rsid w:val="00913CEB"/>
    <w:rsid w:val="00913DD5"/>
    <w:rsid w:val="0091404D"/>
    <w:rsid w:val="0091437C"/>
    <w:rsid w:val="009205AF"/>
    <w:rsid w:val="00920626"/>
    <w:rsid w:val="0092093F"/>
    <w:rsid w:val="00921131"/>
    <w:rsid w:val="0092168C"/>
    <w:rsid w:val="00922219"/>
    <w:rsid w:val="0092273C"/>
    <w:rsid w:val="00923370"/>
    <w:rsid w:val="00923862"/>
    <w:rsid w:val="00923EC6"/>
    <w:rsid w:val="009243DD"/>
    <w:rsid w:val="00925520"/>
    <w:rsid w:val="00925523"/>
    <w:rsid w:val="009261E5"/>
    <w:rsid w:val="0092630A"/>
    <w:rsid w:val="00926E68"/>
    <w:rsid w:val="0092785E"/>
    <w:rsid w:val="00927DDD"/>
    <w:rsid w:val="00930115"/>
    <w:rsid w:val="00931135"/>
    <w:rsid w:val="009318EE"/>
    <w:rsid w:val="00932BB3"/>
    <w:rsid w:val="00933A64"/>
    <w:rsid w:val="00933AC5"/>
    <w:rsid w:val="009348C5"/>
    <w:rsid w:val="009355D5"/>
    <w:rsid w:val="00935FE1"/>
    <w:rsid w:val="009368BC"/>
    <w:rsid w:val="00936B7C"/>
    <w:rsid w:val="00936CBA"/>
    <w:rsid w:val="00936FA0"/>
    <w:rsid w:val="009372E8"/>
    <w:rsid w:val="00937A0D"/>
    <w:rsid w:val="00937C12"/>
    <w:rsid w:val="009402A1"/>
    <w:rsid w:val="00940A65"/>
    <w:rsid w:val="0094236D"/>
    <w:rsid w:val="009424C9"/>
    <w:rsid w:val="00942A18"/>
    <w:rsid w:val="00942B86"/>
    <w:rsid w:val="00943058"/>
    <w:rsid w:val="009433F3"/>
    <w:rsid w:val="00943594"/>
    <w:rsid w:val="009435BE"/>
    <w:rsid w:val="00944492"/>
    <w:rsid w:val="00945083"/>
    <w:rsid w:val="009450E7"/>
    <w:rsid w:val="009451FB"/>
    <w:rsid w:val="0094577B"/>
    <w:rsid w:val="00945AE6"/>
    <w:rsid w:val="00945B00"/>
    <w:rsid w:val="00945BCE"/>
    <w:rsid w:val="0094627E"/>
    <w:rsid w:val="009462FE"/>
    <w:rsid w:val="00946F01"/>
    <w:rsid w:val="00947625"/>
    <w:rsid w:val="00947A32"/>
    <w:rsid w:val="00950D5C"/>
    <w:rsid w:val="00950DEF"/>
    <w:rsid w:val="00951E5D"/>
    <w:rsid w:val="0095216B"/>
    <w:rsid w:val="0095246D"/>
    <w:rsid w:val="009526BB"/>
    <w:rsid w:val="00952A34"/>
    <w:rsid w:val="009536B6"/>
    <w:rsid w:val="009536EC"/>
    <w:rsid w:val="00953C19"/>
    <w:rsid w:val="00954049"/>
    <w:rsid w:val="009541A5"/>
    <w:rsid w:val="009544FD"/>
    <w:rsid w:val="0095515C"/>
    <w:rsid w:val="00955D63"/>
    <w:rsid w:val="00955F7A"/>
    <w:rsid w:val="00956011"/>
    <w:rsid w:val="00956077"/>
    <w:rsid w:val="009562C0"/>
    <w:rsid w:val="00956635"/>
    <w:rsid w:val="00956769"/>
    <w:rsid w:val="00957C4B"/>
    <w:rsid w:val="0096013B"/>
    <w:rsid w:val="00961158"/>
    <w:rsid w:val="00961766"/>
    <w:rsid w:val="009620D7"/>
    <w:rsid w:val="0096213E"/>
    <w:rsid w:val="0096217F"/>
    <w:rsid w:val="00962581"/>
    <w:rsid w:val="00962AE4"/>
    <w:rsid w:val="00962FA5"/>
    <w:rsid w:val="009631F9"/>
    <w:rsid w:val="0096351F"/>
    <w:rsid w:val="009638BC"/>
    <w:rsid w:val="00963F0E"/>
    <w:rsid w:val="009642E8"/>
    <w:rsid w:val="0096473C"/>
    <w:rsid w:val="009656AC"/>
    <w:rsid w:val="00966828"/>
    <w:rsid w:val="00966976"/>
    <w:rsid w:val="00966D4E"/>
    <w:rsid w:val="00966FB4"/>
    <w:rsid w:val="009671A3"/>
    <w:rsid w:val="009703AD"/>
    <w:rsid w:val="009707AB"/>
    <w:rsid w:val="00970FC2"/>
    <w:rsid w:val="00972A76"/>
    <w:rsid w:val="00972FFA"/>
    <w:rsid w:val="009748B8"/>
    <w:rsid w:val="0097534E"/>
    <w:rsid w:val="009754A6"/>
    <w:rsid w:val="00975782"/>
    <w:rsid w:val="0097691B"/>
    <w:rsid w:val="00976CCB"/>
    <w:rsid w:val="00977A21"/>
    <w:rsid w:val="00981EEC"/>
    <w:rsid w:val="00982A4D"/>
    <w:rsid w:val="00983914"/>
    <w:rsid w:val="00983F15"/>
    <w:rsid w:val="009840D7"/>
    <w:rsid w:val="00984712"/>
    <w:rsid w:val="00984F0C"/>
    <w:rsid w:val="009857E9"/>
    <w:rsid w:val="00985F53"/>
    <w:rsid w:val="00986C3E"/>
    <w:rsid w:val="00986EEB"/>
    <w:rsid w:val="00987747"/>
    <w:rsid w:val="00987EDB"/>
    <w:rsid w:val="00990EC9"/>
    <w:rsid w:val="00990F72"/>
    <w:rsid w:val="00991062"/>
    <w:rsid w:val="00991677"/>
    <w:rsid w:val="00992F36"/>
    <w:rsid w:val="0099376C"/>
    <w:rsid w:val="009939B8"/>
    <w:rsid w:val="00993B23"/>
    <w:rsid w:val="00994117"/>
    <w:rsid w:val="0099413E"/>
    <w:rsid w:val="0099459F"/>
    <w:rsid w:val="0099566F"/>
    <w:rsid w:val="00995D09"/>
    <w:rsid w:val="00996314"/>
    <w:rsid w:val="0099631F"/>
    <w:rsid w:val="00996494"/>
    <w:rsid w:val="009965A9"/>
    <w:rsid w:val="00996EAA"/>
    <w:rsid w:val="00996FAE"/>
    <w:rsid w:val="00997D34"/>
    <w:rsid w:val="00997D85"/>
    <w:rsid w:val="009A0A5C"/>
    <w:rsid w:val="009A11FB"/>
    <w:rsid w:val="009A1DE1"/>
    <w:rsid w:val="009A20EC"/>
    <w:rsid w:val="009A3101"/>
    <w:rsid w:val="009A313C"/>
    <w:rsid w:val="009A4029"/>
    <w:rsid w:val="009A47FC"/>
    <w:rsid w:val="009A4D0E"/>
    <w:rsid w:val="009A51E3"/>
    <w:rsid w:val="009A51EE"/>
    <w:rsid w:val="009A5A4E"/>
    <w:rsid w:val="009A5BA2"/>
    <w:rsid w:val="009A6886"/>
    <w:rsid w:val="009A6BF7"/>
    <w:rsid w:val="009B01FD"/>
    <w:rsid w:val="009B144C"/>
    <w:rsid w:val="009B1E49"/>
    <w:rsid w:val="009B2751"/>
    <w:rsid w:val="009B2771"/>
    <w:rsid w:val="009B2974"/>
    <w:rsid w:val="009B30B5"/>
    <w:rsid w:val="009B30CB"/>
    <w:rsid w:val="009B693E"/>
    <w:rsid w:val="009B771E"/>
    <w:rsid w:val="009B7FA8"/>
    <w:rsid w:val="009C0296"/>
    <w:rsid w:val="009C05CF"/>
    <w:rsid w:val="009C0C44"/>
    <w:rsid w:val="009C143C"/>
    <w:rsid w:val="009C1D20"/>
    <w:rsid w:val="009C33CC"/>
    <w:rsid w:val="009C3CA2"/>
    <w:rsid w:val="009C4778"/>
    <w:rsid w:val="009C654F"/>
    <w:rsid w:val="009C67A8"/>
    <w:rsid w:val="009D244C"/>
    <w:rsid w:val="009D3999"/>
    <w:rsid w:val="009D4251"/>
    <w:rsid w:val="009D4A11"/>
    <w:rsid w:val="009D537E"/>
    <w:rsid w:val="009D5C83"/>
    <w:rsid w:val="009D6AE8"/>
    <w:rsid w:val="009D7E0D"/>
    <w:rsid w:val="009D7FAC"/>
    <w:rsid w:val="009E0792"/>
    <w:rsid w:val="009E0A21"/>
    <w:rsid w:val="009E396E"/>
    <w:rsid w:val="009E3B69"/>
    <w:rsid w:val="009E4B12"/>
    <w:rsid w:val="009E4E88"/>
    <w:rsid w:val="009E68F8"/>
    <w:rsid w:val="009E77FE"/>
    <w:rsid w:val="009F00F5"/>
    <w:rsid w:val="009F054C"/>
    <w:rsid w:val="009F0CFA"/>
    <w:rsid w:val="009F2200"/>
    <w:rsid w:val="009F24BC"/>
    <w:rsid w:val="009F25CF"/>
    <w:rsid w:val="009F26CA"/>
    <w:rsid w:val="009F38FB"/>
    <w:rsid w:val="009F3D75"/>
    <w:rsid w:val="009F40CC"/>
    <w:rsid w:val="009F4D74"/>
    <w:rsid w:val="009F4E0E"/>
    <w:rsid w:val="009F5446"/>
    <w:rsid w:val="009F5A77"/>
    <w:rsid w:val="009F648D"/>
    <w:rsid w:val="009F6FD6"/>
    <w:rsid w:val="009F7F0E"/>
    <w:rsid w:val="00A00061"/>
    <w:rsid w:val="00A00715"/>
    <w:rsid w:val="00A00C69"/>
    <w:rsid w:val="00A01378"/>
    <w:rsid w:val="00A01EB1"/>
    <w:rsid w:val="00A024FE"/>
    <w:rsid w:val="00A02EB7"/>
    <w:rsid w:val="00A03858"/>
    <w:rsid w:val="00A044B3"/>
    <w:rsid w:val="00A04EEF"/>
    <w:rsid w:val="00A05444"/>
    <w:rsid w:val="00A06211"/>
    <w:rsid w:val="00A062CD"/>
    <w:rsid w:val="00A06816"/>
    <w:rsid w:val="00A06D59"/>
    <w:rsid w:val="00A07105"/>
    <w:rsid w:val="00A072DF"/>
    <w:rsid w:val="00A100CD"/>
    <w:rsid w:val="00A11AA0"/>
    <w:rsid w:val="00A11B8E"/>
    <w:rsid w:val="00A11F54"/>
    <w:rsid w:val="00A12809"/>
    <w:rsid w:val="00A14B92"/>
    <w:rsid w:val="00A16483"/>
    <w:rsid w:val="00A168E8"/>
    <w:rsid w:val="00A169C4"/>
    <w:rsid w:val="00A16AEE"/>
    <w:rsid w:val="00A17C68"/>
    <w:rsid w:val="00A17CAB"/>
    <w:rsid w:val="00A212BA"/>
    <w:rsid w:val="00A223B9"/>
    <w:rsid w:val="00A22A43"/>
    <w:rsid w:val="00A22EA6"/>
    <w:rsid w:val="00A22F2C"/>
    <w:rsid w:val="00A22FE2"/>
    <w:rsid w:val="00A233D0"/>
    <w:rsid w:val="00A23D76"/>
    <w:rsid w:val="00A23F76"/>
    <w:rsid w:val="00A246BC"/>
    <w:rsid w:val="00A24D77"/>
    <w:rsid w:val="00A25871"/>
    <w:rsid w:val="00A25D4C"/>
    <w:rsid w:val="00A264AD"/>
    <w:rsid w:val="00A27526"/>
    <w:rsid w:val="00A304E4"/>
    <w:rsid w:val="00A30FE0"/>
    <w:rsid w:val="00A31B05"/>
    <w:rsid w:val="00A33AB4"/>
    <w:rsid w:val="00A33B1E"/>
    <w:rsid w:val="00A349B1"/>
    <w:rsid w:val="00A36B06"/>
    <w:rsid w:val="00A3708B"/>
    <w:rsid w:val="00A40020"/>
    <w:rsid w:val="00A40151"/>
    <w:rsid w:val="00A411F5"/>
    <w:rsid w:val="00A41B3A"/>
    <w:rsid w:val="00A4244B"/>
    <w:rsid w:val="00A42641"/>
    <w:rsid w:val="00A4273A"/>
    <w:rsid w:val="00A43211"/>
    <w:rsid w:val="00A437D7"/>
    <w:rsid w:val="00A43F84"/>
    <w:rsid w:val="00A4408B"/>
    <w:rsid w:val="00A45C91"/>
    <w:rsid w:val="00A45CA4"/>
    <w:rsid w:val="00A46436"/>
    <w:rsid w:val="00A46544"/>
    <w:rsid w:val="00A46BA3"/>
    <w:rsid w:val="00A472FB"/>
    <w:rsid w:val="00A4741D"/>
    <w:rsid w:val="00A5069B"/>
    <w:rsid w:val="00A506FD"/>
    <w:rsid w:val="00A51D0B"/>
    <w:rsid w:val="00A522BB"/>
    <w:rsid w:val="00A5233C"/>
    <w:rsid w:val="00A524AC"/>
    <w:rsid w:val="00A526F5"/>
    <w:rsid w:val="00A52B55"/>
    <w:rsid w:val="00A5336E"/>
    <w:rsid w:val="00A53AC5"/>
    <w:rsid w:val="00A54031"/>
    <w:rsid w:val="00A541A3"/>
    <w:rsid w:val="00A54980"/>
    <w:rsid w:val="00A54C01"/>
    <w:rsid w:val="00A54C27"/>
    <w:rsid w:val="00A55A30"/>
    <w:rsid w:val="00A55BBF"/>
    <w:rsid w:val="00A55C71"/>
    <w:rsid w:val="00A5633F"/>
    <w:rsid w:val="00A56F52"/>
    <w:rsid w:val="00A57072"/>
    <w:rsid w:val="00A57654"/>
    <w:rsid w:val="00A603B1"/>
    <w:rsid w:val="00A6111C"/>
    <w:rsid w:val="00A61329"/>
    <w:rsid w:val="00A619C3"/>
    <w:rsid w:val="00A62F12"/>
    <w:rsid w:val="00A658A2"/>
    <w:rsid w:val="00A663BB"/>
    <w:rsid w:val="00A701AD"/>
    <w:rsid w:val="00A70737"/>
    <w:rsid w:val="00A70944"/>
    <w:rsid w:val="00A70961"/>
    <w:rsid w:val="00A70D8E"/>
    <w:rsid w:val="00A70E0D"/>
    <w:rsid w:val="00A719CD"/>
    <w:rsid w:val="00A72F20"/>
    <w:rsid w:val="00A73270"/>
    <w:rsid w:val="00A74503"/>
    <w:rsid w:val="00A754E1"/>
    <w:rsid w:val="00A755F3"/>
    <w:rsid w:val="00A76C58"/>
    <w:rsid w:val="00A76C63"/>
    <w:rsid w:val="00A7770D"/>
    <w:rsid w:val="00A802F3"/>
    <w:rsid w:val="00A817E1"/>
    <w:rsid w:val="00A81954"/>
    <w:rsid w:val="00A81E42"/>
    <w:rsid w:val="00A82007"/>
    <w:rsid w:val="00A82381"/>
    <w:rsid w:val="00A82803"/>
    <w:rsid w:val="00A82C77"/>
    <w:rsid w:val="00A85076"/>
    <w:rsid w:val="00A85469"/>
    <w:rsid w:val="00A859CD"/>
    <w:rsid w:val="00A85AF3"/>
    <w:rsid w:val="00A86327"/>
    <w:rsid w:val="00A90B61"/>
    <w:rsid w:val="00A920D9"/>
    <w:rsid w:val="00A920E4"/>
    <w:rsid w:val="00A92340"/>
    <w:rsid w:val="00A92822"/>
    <w:rsid w:val="00A92D6D"/>
    <w:rsid w:val="00A944C1"/>
    <w:rsid w:val="00A958CF"/>
    <w:rsid w:val="00A968CB"/>
    <w:rsid w:val="00A96AFA"/>
    <w:rsid w:val="00AA201B"/>
    <w:rsid w:val="00AA2313"/>
    <w:rsid w:val="00AA34B4"/>
    <w:rsid w:val="00AA3B39"/>
    <w:rsid w:val="00AA3B79"/>
    <w:rsid w:val="00AA5495"/>
    <w:rsid w:val="00AA58D5"/>
    <w:rsid w:val="00AA65E9"/>
    <w:rsid w:val="00AA66FF"/>
    <w:rsid w:val="00AA6F22"/>
    <w:rsid w:val="00AA74D2"/>
    <w:rsid w:val="00AB1D1B"/>
    <w:rsid w:val="00AB2904"/>
    <w:rsid w:val="00AB3328"/>
    <w:rsid w:val="00AB363C"/>
    <w:rsid w:val="00AB3F0C"/>
    <w:rsid w:val="00AB4B98"/>
    <w:rsid w:val="00AB5925"/>
    <w:rsid w:val="00AB5BBA"/>
    <w:rsid w:val="00AB5E7A"/>
    <w:rsid w:val="00AB6B99"/>
    <w:rsid w:val="00AB6BD7"/>
    <w:rsid w:val="00AB6BE5"/>
    <w:rsid w:val="00AB6F1A"/>
    <w:rsid w:val="00AB7106"/>
    <w:rsid w:val="00AB73A1"/>
    <w:rsid w:val="00AB793D"/>
    <w:rsid w:val="00AC03BC"/>
    <w:rsid w:val="00AC075B"/>
    <w:rsid w:val="00AC0AC9"/>
    <w:rsid w:val="00AC0B3E"/>
    <w:rsid w:val="00AC1636"/>
    <w:rsid w:val="00AC1C0D"/>
    <w:rsid w:val="00AC201B"/>
    <w:rsid w:val="00AC3AB7"/>
    <w:rsid w:val="00AC41F0"/>
    <w:rsid w:val="00AC4904"/>
    <w:rsid w:val="00AC54CB"/>
    <w:rsid w:val="00AC5DD1"/>
    <w:rsid w:val="00AC6622"/>
    <w:rsid w:val="00AC6E8B"/>
    <w:rsid w:val="00AC7A74"/>
    <w:rsid w:val="00AD25E5"/>
    <w:rsid w:val="00AD301C"/>
    <w:rsid w:val="00AD327A"/>
    <w:rsid w:val="00AD3334"/>
    <w:rsid w:val="00AD36B1"/>
    <w:rsid w:val="00AD378A"/>
    <w:rsid w:val="00AD3A36"/>
    <w:rsid w:val="00AD3C06"/>
    <w:rsid w:val="00AD4D2D"/>
    <w:rsid w:val="00AD50B8"/>
    <w:rsid w:val="00AD5BAD"/>
    <w:rsid w:val="00AD60CE"/>
    <w:rsid w:val="00AD62CF"/>
    <w:rsid w:val="00AD64D9"/>
    <w:rsid w:val="00AD672B"/>
    <w:rsid w:val="00AD6AAA"/>
    <w:rsid w:val="00AD6B04"/>
    <w:rsid w:val="00AD6F21"/>
    <w:rsid w:val="00AD6FCD"/>
    <w:rsid w:val="00AD7D1B"/>
    <w:rsid w:val="00AE0727"/>
    <w:rsid w:val="00AE0EFC"/>
    <w:rsid w:val="00AE1160"/>
    <w:rsid w:val="00AE1E8E"/>
    <w:rsid w:val="00AE3369"/>
    <w:rsid w:val="00AE34A6"/>
    <w:rsid w:val="00AE4178"/>
    <w:rsid w:val="00AE438D"/>
    <w:rsid w:val="00AE48BA"/>
    <w:rsid w:val="00AE4BCE"/>
    <w:rsid w:val="00AE4ED5"/>
    <w:rsid w:val="00AE55C8"/>
    <w:rsid w:val="00AE5DD7"/>
    <w:rsid w:val="00AE5FD8"/>
    <w:rsid w:val="00AE60F7"/>
    <w:rsid w:val="00AE626A"/>
    <w:rsid w:val="00AE6A8D"/>
    <w:rsid w:val="00AE76BC"/>
    <w:rsid w:val="00AE77F4"/>
    <w:rsid w:val="00AF066E"/>
    <w:rsid w:val="00AF1579"/>
    <w:rsid w:val="00AF242B"/>
    <w:rsid w:val="00AF29F9"/>
    <w:rsid w:val="00AF2CBD"/>
    <w:rsid w:val="00AF3008"/>
    <w:rsid w:val="00AF34FE"/>
    <w:rsid w:val="00AF3961"/>
    <w:rsid w:val="00AF4A85"/>
    <w:rsid w:val="00AF4FFC"/>
    <w:rsid w:val="00AF5148"/>
    <w:rsid w:val="00AF5239"/>
    <w:rsid w:val="00AF58D4"/>
    <w:rsid w:val="00AF5D61"/>
    <w:rsid w:val="00AF6A93"/>
    <w:rsid w:val="00AF7767"/>
    <w:rsid w:val="00AF7894"/>
    <w:rsid w:val="00AF7EE7"/>
    <w:rsid w:val="00B00327"/>
    <w:rsid w:val="00B00AE3"/>
    <w:rsid w:val="00B01BA1"/>
    <w:rsid w:val="00B02459"/>
    <w:rsid w:val="00B029F5"/>
    <w:rsid w:val="00B02F9E"/>
    <w:rsid w:val="00B038C1"/>
    <w:rsid w:val="00B04114"/>
    <w:rsid w:val="00B04157"/>
    <w:rsid w:val="00B04D06"/>
    <w:rsid w:val="00B04F6F"/>
    <w:rsid w:val="00B05004"/>
    <w:rsid w:val="00B05314"/>
    <w:rsid w:val="00B05DEA"/>
    <w:rsid w:val="00B0619F"/>
    <w:rsid w:val="00B0718F"/>
    <w:rsid w:val="00B11833"/>
    <w:rsid w:val="00B11F06"/>
    <w:rsid w:val="00B12014"/>
    <w:rsid w:val="00B12044"/>
    <w:rsid w:val="00B12BA7"/>
    <w:rsid w:val="00B12BD8"/>
    <w:rsid w:val="00B1487F"/>
    <w:rsid w:val="00B14CAF"/>
    <w:rsid w:val="00B160EF"/>
    <w:rsid w:val="00B164D3"/>
    <w:rsid w:val="00B169EE"/>
    <w:rsid w:val="00B17C2C"/>
    <w:rsid w:val="00B205ED"/>
    <w:rsid w:val="00B20E85"/>
    <w:rsid w:val="00B21099"/>
    <w:rsid w:val="00B21937"/>
    <w:rsid w:val="00B21BE5"/>
    <w:rsid w:val="00B227B7"/>
    <w:rsid w:val="00B22941"/>
    <w:rsid w:val="00B22BC9"/>
    <w:rsid w:val="00B23483"/>
    <w:rsid w:val="00B23C7D"/>
    <w:rsid w:val="00B2415C"/>
    <w:rsid w:val="00B243AF"/>
    <w:rsid w:val="00B24905"/>
    <w:rsid w:val="00B25414"/>
    <w:rsid w:val="00B257E6"/>
    <w:rsid w:val="00B25A68"/>
    <w:rsid w:val="00B26555"/>
    <w:rsid w:val="00B26692"/>
    <w:rsid w:val="00B27AB9"/>
    <w:rsid w:val="00B27CDD"/>
    <w:rsid w:val="00B27ED5"/>
    <w:rsid w:val="00B27FD2"/>
    <w:rsid w:val="00B30B77"/>
    <w:rsid w:val="00B31843"/>
    <w:rsid w:val="00B31B07"/>
    <w:rsid w:val="00B31C46"/>
    <w:rsid w:val="00B32C88"/>
    <w:rsid w:val="00B32EBE"/>
    <w:rsid w:val="00B3368B"/>
    <w:rsid w:val="00B33E1B"/>
    <w:rsid w:val="00B34385"/>
    <w:rsid w:val="00B34FEE"/>
    <w:rsid w:val="00B351EF"/>
    <w:rsid w:val="00B37262"/>
    <w:rsid w:val="00B372D1"/>
    <w:rsid w:val="00B4083F"/>
    <w:rsid w:val="00B41965"/>
    <w:rsid w:val="00B41C42"/>
    <w:rsid w:val="00B4280B"/>
    <w:rsid w:val="00B42B2D"/>
    <w:rsid w:val="00B437FD"/>
    <w:rsid w:val="00B4413A"/>
    <w:rsid w:val="00B4506C"/>
    <w:rsid w:val="00B45E71"/>
    <w:rsid w:val="00B47AB3"/>
    <w:rsid w:val="00B50457"/>
    <w:rsid w:val="00B5045D"/>
    <w:rsid w:val="00B50DAA"/>
    <w:rsid w:val="00B51209"/>
    <w:rsid w:val="00B51C0C"/>
    <w:rsid w:val="00B521E6"/>
    <w:rsid w:val="00B5313E"/>
    <w:rsid w:val="00B53784"/>
    <w:rsid w:val="00B53D0B"/>
    <w:rsid w:val="00B53E61"/>
    <w:rsid w:val="00B5437E"/>
    <w:rsid w:val="00B57AC5"/>
    <w:rsid w:val="00B608BC"/>
    <w:rsid w:val="00B60942"/>
    <w:rsid w:val="00B6103E"/>
    <w:rsid w:val="00B61536"/>
    <w:rsid w:val="00B618EE"/>
    <w:rsid w:val="00B61CFE"/>
    <w:rsid w:val="00B63271"/>
    <w:rsid w:val="00B63F67"/>
    <w:rsid w:val="00B640F7"/>
    <w:rsid w:val="00B64A69"/>
    <w:rsid w:val="00B64E39"/>
    <w:rsid w:val="00B659AF"/>
    <w:rsid w:val="00B663D1"/>
    <w:rsid w:val="00B66427"/>
    <w:rsid w:val="00B66A78"/>
    <w:rsid w:val="00B66D30"/>
    <w:rsid w:val="00B670A2"/>
    <w:rsid w:val="00B67262"/>
    <w:rsid w:val="00B67C51"/>
    <w:rsid w:val="00B70895"/>
    <w:rsid w:val="00B71058"/>
    <w:rsid w:val="00B710D4"/>
    <w:rsid w:val="00B71333"/>
    <w:rsid w:val="00B71508"/>
    <w:rsid w:val="00B71603"/>
    <w:rsid w:val="00B719BB"/>
    <w:rsid w:val="00B71F0F"/>
    <w:rsid w:val="00B72B04"/>
    <w:rsid w:val="00B72C64"/>
    <w:rsid w:val="00B72F0A"/>
    <w:rsid w:val="00B7337C"/>
    <w:rsid w:val="00B7364B"/>
    <w:rsid w:val="00B73C46"/>
    <w:rsid w:val="00B73D0C"/>
    <w:rsid w:val="00B73F59"/>
    <w:rsid w:val="00B74016"/>
    <w:rsid w:val="00B7435A"/>
    <w:rsid w:val="00B74CCF"/>
    <w:rsid w:val="00B74EE5"/>
    <w:rsid w:val="00B76B41"/>
    <w:rsid w:val="00B77ED6"/>
    <w:rsid w:val="00B802AD"/>
    <w:rsid w:val="00B8046F"/>
    <w:rsid w:val="00B81362"/>
    <w:rsid w:val="00B8233A"/>
    <w:rsid w:val="00B823E6"/>
    <w:rsid w:val="00B82825"/>
    <w:rsid w:val="00B82D81"/>
    <w:rsid w:val="00B83947"/>
    <w:rsid w:val="00B84D22"/>
    <w:rsid w:val="00B854FA"/>
    <w:rsid w:val="00B85993"/>
    <w:rsid w:val="00B85E8F"/>
    <w:rsid w:val="00B8682F"/>
    <w:rsid w:val="00B8700A"/>
    <w:rsid w:val="00B87068"/>
    <w:rsid w:val="00B87666"/>
    <w:rsid w:val="00B878E3"/>
    <w:rsid w:val="00B87B16"/>
    <w:rsid w:val="00B87D39"/>
    <w:rsid w:val="00B9025C"/>
    <w:rsid w:val="00B90E5E"/>
    <w:rsid w:val="00B918DE"/>
    <w:rsid w:val="00B91DD7"/>
    <w:rsid w:val="00B923B5"/>
    <w:rsid w:val="00B92CD5"/>
    <w:rsid w:val="00B92EA8"/>
    <w:rsid w:val="00B92FF3"/>
    <w:rsid w:val="00B941DE"/>
    <w:rsid w:val="00B94316"/>
    <w:rsid w:val="00B9462E"/>
    <w:rsid w:val="00B947AE"/>
    <w:rsid w:val="00B94883"/>
    <w:rsid w:val="00B949AE"/>
    <w:rsid w:val="00B94DC2"/>
    <w:rsid w:val="00B94EAC"/>
    <w:rsid w:val="00B95E6A"/>
    <w:rsid w:val="00B965DF"/>
    <w:rsid w:val="00B96919"/>
    <w:rsid w:val="00B96AD4"/>
    <w:rsid w:val="00B96FA2"/>
    <w:rsid w:val="00B9743A"/>
    <w:rsid w:val="00B97EB4"/>
    <w:rsid w:val="00BA0961"/>
    <w:rsid w:val="00BA0D7B"/>
    <w:rsid w:val="00BA191D"/>
    <w:rsid w:val="00BA257A"/>
    <w:rsid w:val="00BA2DEA"/>
    <w:rsid w:val="00BA4309"/>
    <w:rsid w:val="00BA4822"/>
    <w:rsid w:val="00BA6248"/>
    <w:rsid w:val="00BA734D"/>
    <w:rsid w:val="00BA76F6"/>
    <w:rsid w:val="00BB0AAD"/>
    <w:rsid w:val="00BB1010"/>
    <w:rsid w:val="00BB1716"/>
    <w:rsid w:val="00BB1D05"/>
    <w:rsid w:val="00BB23FE"/>
    <w:rsid w:val="00BB25C8"/>
    <w:rsid w:val="00BB2CDB"/>
    <w:rsid w:val="00BB30A4"/>
    <w:rsid w:val="00BB340C"/>
    <w:rsid w:val="00BB3B0B"/>
    <w:rsid w:val="00BB3C6D"/>
    <w:rsid w:val="00BB3F37"/>
    <w:rsid w:val="00BB4199"/>
    <w:rsid w:val="00BB4872"/>
    <w:rsid w:val="00BB48C4"/>
    <w:rsid w:val="00BB6341"/>
    <w:rsid w:val="00BB6E31"/>
    <w:rsid w:val="00BB6E54"/>
    <w:rsid w:val="00BB7248"/>
    <w:rsid w:val="00BB7518"/>
    <w:rsid w:val="00BB7B2D"/>
    <w:rsid w:val="00BC02FA"/>
    <w:rsid w:val="00BC0486"/>
    <w:rsid w:val="00BC1140"/>
    <w:rsid w:val="00BC1B21"/>
    <w:rsid w:val="00BC26F9"/>
    <w:rsid w:val="00BC2E47"/>
    <w:rsid w:val="00BC32EA"/>
    <w:rsid w:val="00BC34F8"/>
    <w:rsid w:val="00BC36B3"/>
    <w:rsid w:val="00BC3916"/>
    <w:rsid w:val="00BC42B7"/>
    <w:rsid w:val="00BC5475"/>
    <w:rsid w:val="00BC563A"/>
    <w:rsid w:val="00BC573D"/>
    <w:rsid w:val="00BC5ED5"/>
    <w:rsid w:val="00BC6198"/>
    <w:rsid w:val="00BC645E"/>
    <w:rsid w:val="00BC66A9"/>
    <w:rsid w:val="00BC7525"/>
    <w:rsid w:val="00BC7589"/>
    <w:rsid w:val="00BC790D"/>
    <w:rsid w:val="00BC7E9C"/>
    <w:rsid w:val="00BD0023"/>
    <w:rsid w:val="00BD0176"/>
    <w:rsid w:val="00BD023F"/>
    <w:rsid w:val="00BD04C1"/>
    <w:rsid w:val="00BD25EB"/>
    <w:rsid w:val="00BD2C48"/>
    <w:rsid w:val="00BD2DE5"/>
    <w:rsid w:val="00BD2EE6"/>
    <w:rsid w:val="00BD3399"/>
    <w:rsid w:val="00BD42ED"/>
    <w:rsid w:val="00BD4733"/>
    <w:rsid w:val="00BD48FC"/>
    <w:rsid w:val="00BD4BD4"/>
    <w:rsid w:val="00BD4CF8"/>
    <w:rsid w:val="00BD4F7A"/>
    <w:rsid w:val="00BD5575"/>
    <w:rsid w:val="00BD55A2"/>
    <w:rsid w:val="00BD5679"/>
    <w:rsid w:val="00BD58BC"/>
    <w:rsid w:val="00BD6686"/>
    <w:rsid w:val="00BD69D0"/>
    <w:rsid w:val="00BD6B6A"/>
    <w:rsid w:val="00BE0E4E"/>
    <w:rsid w:val="00BE1297"/>
    <w:rsid w:val="00BE18BD"/>
    <w:rsid w:val="00BE1E72"/>
    <w:rsid w:val="00BE2291"/>
    <w:rsid w:val="00BE2436"/>
    <w:rsid w:val="00BE24DC"/>
    <w:rsid w:val="00BE27B2"/>
    <w:rsid w:val="00BE29F2"/>
    <w:rsid w:val="00BE2A60"/>
    <w:rsid w:val="00BE2BDD"/>
    <w:rsid w:val="00BE34FE"/>
    <w:rsid w:val="00BE3B68"/>
    <w:rsid w:val="00BE3C8A"/>
    <w:rsid w:val="00BE41F0"/>
    <w:rsid w:val="00BE538A"/>
    <w:rsid w:val="00BE5589"/>
    <w:rsid w:val="00BE5CB5"/>
    <w:rsid w:val="00BE7856"/>
    <w:rsid w:val="00BF00E7"/>
    <w:rsid w:val="00BF26D1"/>
    <w:rsid w:val="00BF27B0"/>
    <w:rsid w:val="00BF3CCD"/>
    <w:rsid w:val="00BF6450"/>
    <w:rsid w:val="00BF665C"/>
    <w:rsid w:val="00BF6A0B"/>
    <w:rsid w:val="00BF6E60"/>
    <w:rsid w:val="00BF7BF7"/>
    <w:rsid w:val="00C0035F"/>
    <w:rsid w:val="00C00ACF"/>
    <w:rsid w:val="00C01B00"/>
    <w:rsid w:val="00C030AF"/>
    <w:rsid w:val="00C0407B"/>
    <w:rsid w:val="00C047D5"/>
    <w:rsid w:val="00C04BEB"/>
    <w:rsid w:val="00C04F79"/>
    <w:rsid w:val="00C059AD"/>
    <w:rsid w:val="00C05C45"/>
    <w:rsid w:val="00C06702"/>
    <w:rsid w:val="00C06C11"/>
    <w:rsid w:val="00C1039B"/>
    <w:rsid w:val="00C10AF4"/>
    <w:rsid w:val="00C10E86"/>
    <w:rsid w:val="00C1163E"/>
    <w:rsid w:val="00C11901"/>
    <w:rsid w:val="00C11E15"/>
    <w:rsid w:val="00C12DD0"/>
    <w:rsid w:val="00C12F93"/>
    <w:rsid w:val="00C1347B"/>
    <w:rsid w:val="00C1530E"/>
    <w:rsid w:val="00C156E0"/>
    <w:rsid w:val="00C16702"/>
    <w:rsid w:val="00C16C43"/>
    <w:rsid w:val="00C170E6"/>
    <w:rsid w:val="00C1747A"/>
    <w:rsid w:val="00C17594"/>
    <w:rsid w:val="00C17EF7"/>
    <w:rsid w:val="00C202DF"/>
    <w:rsid w:val="00C20992"/>
    <w:rsid w:val="00C22C02"/>
    <w:rsid w:val="00C23766"/>
    <w:rsid w:val="00C23CD9"/>
    <w:rsid w:val="00C24019"/>
    <w:rsid w:val="00C24227"/>
    <w:rsid w:val="00C24250"/>
    <w:rsid w:val="00C24296"/>
    <w:rsid w:val="00C25926"/>
    <w:rsid w:val="00C272F9"/>
    <w:rsid w:val="00C27AD1"/>
    <w:rsid w:val="00C30200"/>
    <w:rsid w:val="00C303D9"/>
    <w:rsid w:val="00C31172"/>
    <w:rsid w:val="00C31BBC"/>
    <w:rsid w:val="00C32E3E"/>
    <w:rsid w:val="00C32F2A"/>
    <w:rsid w:val="00C333DB"/>
    <w:rsid w:val="00C34077"/>
    <w:rsid w:val="00C34B83"/>
    <w:rsid w:val="00C34CD4"/>
    <w:rsid w:val="00C356E3"/>
    <w:rsid w:val="00C357FF"/>
    <w:rsid w:val="00C3583E"/>
    <w:rsid w:val="00C3742E"/>
    <w:rsid w:val="00C40992"/>
    <w:rsid w:val="00C41953"/>
    <w:rsid w:val="00C41DAC"/>
    <w:rsid w:val="00C42CEA"/>
    <w:rsid w:val="00C437D2"/>
    <w:rsid w:val="00C4441D"/>
    <w:rsid w:val="00C446C7"/>
    <w:rsid w:val="00C4477B"/>
    <w:rsid w:val="00C447FC"/>
    <w:rsid w:val="00C44B7B"/>
    <w:rsid w:val="00C44BBC"/>
    <w:rsid w:val="00C44E45"/>
    <w:rsid w:val="00C4542C"/>
    <w:rsid w:val="00C456C6"/>
    <w:rsid w:val="00C459FE"/>
    <w:rsid w:val="00C46E11"/>
    <w:rsid w:val="00C50412"/>
    <w:rsid w:val="00C506EE"/>
    <w:rsid w:val="00C51B98"/>
    <w:rsid w:val="00C51DCA"/>
    <w:rsid w:val="00C51E7E"/>
    <w:rsid w:val="00C53367"/>
    <w:rsid w:val="00C53ECF"/>
    <w:rsid w:val="00C54751"/>
    <w:rsid w:val="00C54829"/>
    <w:rsid w:val="00C54B14"/>
    <w:rsid w:val="00C54E28"/>
    <w:rsid w:val="00C54E85"/>
    <w:rsid w:val="00C5500C"/>
    <w:rsid w:val="00C55058"/>
    <w:rsid w:val="00C55F36"/>
    <w:rsid w:val="00C56F59"/>
    <w:rsid w:val="00C57BDE"/>
    <w:rsid w:val="00C6001B"/>
    <w:rsid w:val="00C603BD"/>
    <w:rsid w:val="00C606BD"/>
    <w:rsid w:val="00C60DBB"/>
    <w:rsid w:val="00C615DC"/>
    <w:rsid w:val="00C61DC0"/>
    <w:rsid w:val="00C62068"/>
    <w:rsid w:val="00C62D4A"/>
    <w:rsid w:val="00C62DBB"/>
    <w:rsid w:val="00C64084"/>
    <w:rsid w:val="00C646C2"/>
    <w:rsid w:val="00C64ABF"/>
    <w:rsid w:val="00C64C8B"/>
    <w:rsid w:val="00C6554F"/>
    <w:rsid w:val="00C65767"/>
    <w:rsid w:val="00C657D1"/>
    <w:rsid w:val="00C66211"/>
    <w:rsid w:val="00C7057C"/>
    <w:rsid w:val="00C70B29"/>
    <w:rsid w:val="00C7236B"/>
    <w:rsid w:val="00C72476"/>
    <w:rsid w:val="00C7283A"/>
    <w:rsid w:val="00C72D17"/>
    <w:rsid w:val="00C73255"/>
    <w:rsid w:val="00C7334A"/>
    <w:rsid w:val="00C73A76"/>
    <w:rsid w:val="00C7607B"/>
    <w:rsid w:val="00C76928"/>
    <w:rsid w:val="00C76D26"/>
    <w:rsid w:val="00C776B4"/>
    <w:rsid w:val="00C77835"/>
    <w:rsid w:val="00C804A2"/>
    <w:rsid w:val="00C809BE"/>
    <w:rsid w:val="00C80A49"/>
    <w:rsid w:val="00C80E48"/>
    <w:rsid w:val="00C811E5"/>
    <w:rsid w:val="00C834E6"/>
    <w:rsid w:val="00C83E5F"/>
    <w:rsid w:val="00C8407D"/>
    <w:rsid w:val="00C8415F"/>
    <w:rsid w:val="00C84307"/>
    <w:rsid w:val="00C84347"/>
    <w:rsid w:val="00C84900"/>
    <w:rsid w:val="00C8564B"/>
    <w:rsid w:val="00C85D42"/>
    <w:rsid w:val="00C85E46"/>
    <w:rsid w:val="00C85E81"/>
    <w:rsid w:val="00C86016"/>
    <w:rsid w:val="00C8697B"/>
    <w:rsid w:val="00C90687"/>
    <w:rsid w:val="00C906CA"/>
    <w:rsid w:val="00C90AC9"/>
    <w:rsid w:val="00C91194"/>
    <w:rsid w:val="00C91ABB"/>
    <w:rsid w:val="00C92B89"/>
    <w:rsid w:val="00C9357A"/>
    <w:rsid w:val="00C9375B"/>
    <w:rsid w:val="00C95A32"/>
    <w:rsid w:val="00C9756A"/>
    <w:rsid w:val="00C97AB2"/>
    <w:rsid w:val="00CA029A"/>
    <w:rsid w:val="00CA09A7"/>
    <w:rsid w:val="00CA0D46"/>
    <w:rsid w:val="00CA1305"/>
    <w:rsid w:val="00CA1ECC"/>
    <w:rsid w:val="00CA2012"/>
    <w:rsid w:val="00CA2508"/>
    <w:rsid w:val="00CA3068"/>
    <w:rsid w:val="00CA33F4"/>
    <w:rsid w:val="00CA38D6"/>
    <w:rsid w:val="00CA6E50"/>
    <w:rsid w:val="00CA788B"/>
    <w:rsid w:val="00CB01D0"/>
    <w:rsid w:val="00CB04E2"/>
    <w:rsid w:val="00CB0702"/>
    <w:rsid w:val="00CB26F6"/>
    <w:rsid w:val="00CB294A"/>
    <w:rsid w:val="00CB2A2A"/>
    <w:rsid w:val="00CB2D69"/>
    <w:rsid w:val="00CB2FA8"/>
    <w:rsid w:val="00CB3D05"/>
    <w:rsid w:val="00CB40EB"/>
    <w:rsid w:val="00CB41A7"/>
    <w:rsid w:val="00CB4A6E"/>
    <w:rsid w:val="00CB4EED"/>
    <w:rsid w:val="00CB4FD6"/>
    <w:rsid w:val="00CB5954"/>
    <w:rsid w:val="00CB5996"/>
    <w:rsid w:val="00CB62EE"/>
    <w:rsid w:val="00CB647D"/>
    <w:rsid w:val="00CB6A5C"/>
    <w:rsid w:val="00CB707C"/>
    <w:rsid w:val="00CB7E4F"/>
    <w:rsid w:val="00CC048A"/>
    <w:rsid w:val="00CC0BEB"/>
    <w:rsid w:val="00CC1D1D"/>
    <w:rsid w:val="00CC1F09"/>
    <w:rsid w:val="00CC1F8B"/>
    <w:rsid w:val="00CC2CD5"/>
    <w:rsid w:val="00CC3102"/>
    <w:rsid w:val="00CC3250"/>
    <w:rsid w:val="00CC367D"/>
    <w:rsid w:val="00CC3DCC"/>
    <w:rsid w:val="00CC3FC6"/>
    <w:rsid w:val="00CC49B6"/>
    <w:rsid w:val="00CC4A53"/>
    <w:rsid w:val="00CC5E7E"/>
    <w:rsid w:val="00CC6AAA"/>
    <w:rsid w:val="00CC6E0D"/>
    <w:rsid w:val="00CC791C"/>
    <w:rsid w:val="00CC7B16"/>
    <w:rsid w:val="00CC7DDC"/>
    <w:rsid w:val="00CD013D"/>
    <w:rsid w:val="00CD0C27"/>
    <w:rsid w:val="00CD17D2"/>
    <w:rsid w:val="00CD299C"/>
    <w:rsid w:val="00CD2F14"/>
    <w:rsid w:val="00CD3307"/>
    <w:rsid w:val="00CD36E2"/>
    <w:rsid w:val="00CD3D9C"/>
    <w:rsid w:val="00CD4084"/>
    <w:rsid w:val="00CD42FD"/>
    <w:rsid w:val="00CD431B"/>
    <w:rsid w:val="00CD4CED"/>
    <w:rsid w:val="00CD5AC8"/>
    <w:rsid w:val="00CD5BC8"/>
    <w:rsid w:val="00CD5D1B"/>
    <w:rsid w:val="00CD5E62"/>
    <w:rsid w:val="00CD7441"/>
    <w:rsid w:val="00CD757D"/>
    <w:rsid w:val="00CD7C58"/>
    <w:rsid w:val="00CE0780"/>
    <w:rsid w:val="00CE2009"/>
    <w:rsid w:val="00CE24B4"/>
    <w:rsid w:val="00CE2B77"/>
    <w:rsid w:val="00CE2BD1"/>
    <w:rsid w:val="00CE2FD6"/>
    <w:rsid w:val="00CE3069"/>
    <w:rsid w:val="00CE3132"/>
    <w:rsid w:val="00CE352F"/>
    <w:rsid w:val="00CE4256"/>
    <w:rsid w:val="00CE45BF"/>
    <w:rsid w:val="00CE5C05"/>
    <w:rsid w:val="00CE6870"/>
    <w:rsid w:val="00CE6A0D"/>
    <w:rsid w:val="00CE7325"/>
    <w:rsid w:val="00CE7B2D"/>
    <w:rsid w:val="00CF01DC"/>
    <w:rsid w:val="00CF0D76"/>
    <w:rsid w:val="00CF1452"/>
    <w:rsid w:val="00CF1870"/>
    <w:rsid w:val="00CF19CA"/>
    <w:rsid w:val="00CF2FBA"/>
    <w:rsid w:val="00CF35C5"/>
    <w:rsid w:val="00CF40A4"/>
    <w:rsid w:val="00CF415E"/>
    <w:rsid w:val="00CF4614"/>
    <w:rsid w:val="00CF49C0"/>
    <w:rsid w:val="00CF49D9"/>
    <w:rsid w:val="00CF4A70"/>
    <w:rsid w:val="00CF5A70"/>
    <w:rsid w:val="00CF5F4F"/>
    <w:rsid w:val="00CF6524"/>
    <w:rsid w:val="00D0078D"/>
    <w:rsid w:val="00D00FAD"/>
    <w:rsid w:val="00D01F9C"/>
    <w:rsid w:val="00D02929"/>
    <w:rsid w:val="00D02CBF"/>
    <w:rsid w:val="00D03F11"/>
    <w:rsid w:val="00D043E6"/>
    <w:rsid w:val="00D04D6F"/>
    <w:rsid w:val="00D051AC"/>
    <w:rsid w:val="00D0522F"/>
    <w:rsid w:val="00D05BE2"/>
    <w:rsid w:val="00D06490"/>
    <w:rsid w:val="00D0668E"/>
    <w:rsid w:val="00D071B1"/>
    <w:rsid w:val="00D1000E"/>
    <w:rsid w:val="00D10464"/>
    <w:rsid w:val="00D12A69"/>
    <w:rsid w:val="00D12E97"/>
    <w:rsid w:val="00D12FD4"/>
    <w:rsid w:val="00D1304D"/>
    <w:rsid w:val="00D136C3"/>
    <w:rsid w:val="00D1412C"/>
    <w:rsid w:val="00D148B5"/>
    <w:rsid w:val="00D149E9"/>
    <w:rsid w:val="00D152A0"/>
    <w:rsid w:val="00D15672"/>
    <w:rsid w:val="00D16037"/>
    <w:rsid w:val="00D160D1"/>
    <w:rsid w:val="00D161DA"/>
    <w:rsid w:val="00D17B99"/>
    <w:rsid w:val="00D20B7D"/>
    <w:rsid w:val="00D2168D"/>
    <w:rsid w:val="00D22A19"/>
    <w:rsid w:val="00D22A24"/>
    <w:rsid w:val="00D2533D"/>
    <w:rsid w:val="00D25411"/>
    <w:rsid w:val="00D259F2"/>
    <w:rsid w:val="00D2637B"/>
    <w:rsid w:val="00D277C2"/>
    <w:rsid w:val="00D27D86"/>
    <w:rsid w:val="00D30493"/>
    <w:rsid w:val="00D30C9E"/>
    <w:rsid w:val="00D319A7"/>
    <w:rsid w:val="00D31A2F"/>
    <w:rsid w:val="00D32DB8"/>
    <w:rsid w:val="00D334EB"/>
    <w:rsid w:val="00D337BA"/>
    <w:rsid w:val="00D3380E"/>
    <w:rsid w:val="00D338BD"/>
    <w:rsid w:val="00D34141"/>
    <w:rsid w:val="00D34C95"/>
    <w:rsid w:val="00D34FE9"/>
    <w:rsid w:val="00D354B3"/>
    <w:rsid w:val="00D35C0D"/>
    <w:rsid w:val="00D35C44"/>
    <w:rsid w:val="00D35CAE"/>
    <w:rsid w:val="00D35F8F"/>
    <w:rsid w:val="00D36500"/>
    <w:rsid w:val="00D36B6D"/>
    <w:rsid w:val="00D36B83"/>
    <w:rsid w:val="00D3764F"/>
    <w:rsid w:val="00D379CF"/>
    <w:rsid w:val="00D37B72"/>
    <w:rsid w:val="00D40058"/>
    <w:rsid w:val="00D401E7"/>
    <w:rsid w:val="00D40DF0"/>
    <w:rsid w:val="00D40F33"/>
    <w:rsid w:val="00D427D4"/>
    <w:rsid w:val="00D42E32"/>
    <w:rsid w:val="00D441BF"/>
    <w:rsid w:val="00D441C4"/>
    <w:rsid w:val="00D4486B"/>
    <w:rsid w:val="00D45389"/>
    <w:rsid w:val="00D454A1"/>
    <w:rsid w:val="00D457A4"/>
    <w:rsid w:val="00D45A5D"/>
    <w:rsid w:val="00D45B91"/>
    <w:rsid w:val="00D460BC"/>
    <w:rsid w:val="00D4726F"/>
    <w:rsid w:val="00D4778F"/>
    <w:rsid w:val="00D47947"/>
    <w:rsid w:val="00D47CC4"/>
    <w:rsid w:val="00D502E3"/>
    <w:rsid w:val="00D5050D"/>
    <w:rsid w:val="00D50699"/>
    <w:rsid w:val="00D50917"/>
    <w:rsid w:val="00D50AC4"/>
    <w:rsid w:val="00D52CBA"/>
    <w:rsid w:val="00D5328C"/>
    <w:rsid w:val="00D54B16"/>
    <w:rsid w:val="00D550CB"/>
    <w:rsid w:val="00D5540F"/>
    <w:rsid w:val="00D55544"/>
    <w:rsid w:val="00D561AB"/>
    <w:rsid w:val="00D5644E"/>
    <w:rsid w:val="00D56872"/>
    <w:rsid w:val="00D56CC7"/>
    <w:rsid w:val="00D56E8A"/>
    <w:rsid w:val="00D57518"/>
    <w:rsid w:val="00D57712"/>
    <w:rsid w:val="00D57862"/>
    <w:rsid w:val="00D57E1A"/>
    <w:rsid w:val="00D60C28"/>
    <w:rsid w:val="00D6123F"/>
    <w:rsid w:val="00D63905"/>
    <w:rsid w:val="00D64DF0"/>
    <w:rsid w:val="00D65021"/>
    <w:rsid w:val="00D6502D"/>
    <w:rsid w:val="00D65844"/>
    <w:rsid w:val="00D65849"/>
    <w:rsid w:val="00D65AB9"/>
    <w:rsid w:val="00D67C21"/>
    <w:rsid w:val="00D67F8A"/>
    <w:rsid w:val="00D70518"/>
    <w:rsid w:val="00D7063C"/>
    <w:rsid w:val="00D71228"/>
    <w:rsid w:val="00D71D11"/>
    <w:rsid w:val="00D7248A"/>
    <w:rsid w:val="00D7313D"/>
    <w:rsid w:val="00D738D8"/>
    <w:rsid w:val="00D73CDE"/>
    <w:rsid w:val="00D7423D"/>
    <w:rsid w:val="00D742FC"/>
    <w:rsid w:val="00D76B20"/>
    <w:rsid w:val="00D76CB0"/>
    <w:rsid w:val="00D76F71"/>
    <w:rsid w:val="00D7708C"/>
    <w:rsid w:val="00D8057D"/>
    <w:rsid w:val="00D8058C"/>
    <w:rsid w:val="00D80AA9"/>
    <w:rsid w:val="00D80B1E"/>
    <w:rsid w:val="00D80FB2"/>
    <w:rsid w:val="00D81555"/>
    <w:rsid w:val="00D817E8"/>
    <w:rsid w:val="00D819F7"/>
    <w:rsid w:val="00D81BFA"/>
    <w:rsid w:val="00D825FA"/>
    <w:rsid w:val="00D82705"/>
    <w:rsid w:val="00D82C44"/>
    <w:rsid w:val="00D82DC6"/>
    <w:rsid w:val="00D8333B"/>
    <w:rsid w:val="00D83399"/>
    <w:rsid w:val="00D83487"/>
    <w:rsid w:val="00D8442C"/>
    <w:rsid w:val="00D849C1"/>
    <w:rsid w:val="00D84FF1"/>
    <w:rsid w:val="00D853FC"/>
    <w:rsid w:val="00D857CC"/>
    <w:rsid w:val="00D85F38"/>
    <w:rsid w:val="00D86883"/>
    <w:rsid w:val="00D86E9B"/>
    <w:rsid w:val="00D87BA5"/>
    <w:rsid w:val="00D90E5A"/>
    <w:rsid w:val="00D913C4"/>
    <w:rsid w:val="00D92584"/>
    <w:rsid w:val="00D94754"/>
    <w:rsid w:val="00D94FEE"/>
    <w:rsid w:val="00D95685"/>
    <w:rsid w:val="00D95C80"/>
    <w:rsid w:val="00D96326"/>
    <w:rsid w:val="00D967D9"/>
    <w:rsid w:val="00D96B8E"/>
    <w:rsid w:val="00D97288"/>
    <w:rsid w:val="00DA0435"/>
    <w:rsid w:val="00DA16D5"/>
    <w:rsid w:val="00DA208C"/>
    <w:rsid w:val="00DA267E"/>
    <w:rsid w:val="00DA27C8"/>
    <w:rsid w:val="00DA313A"/>
    <w:rsid w:val="00DA31AD"/>
    <w:rsid w:val="00DA3354"/>
    <w:rsid w:val="00DA37EA"/>
    <w:rsid w:val="00DA4947"/>
    <w:rsid w:val="00DA528F"/>
    <w:rsid w:val="00DA5C69"/>
    <w:rsid w:val="00DA6834"/>
    <w:rsid w:val="00DA69A3"/>
    <w:rsid w:val="00DA706E"/>
    <w:rsid w:val="00DA73B6"/>
    <w:rsid w:val="00DA75CD"/>
    <w:rsid w:val="00DA7877"/>
    <w:rsid w:val="00DA7FF6"/>
    <w:rsid w:val="00DB1C58"/>
    <w:rsid w:val="00DB273C"/>
    <w:rsid w:val="00DB278A"/>
    <w:rsid w:val="00DB313F"/>
    <w:rsid w:val="00DB397D"/>
    <w:rsid w:val="00DB3CFD"/>
    <w:rsid w:val="00DB3EA9"/>
    <w:rsid w:val="00DB538C"/>
    <w:rsid w:val="00DB59A9"/>
    <w:rsid w:val="00DB5FBC"/>
    <w:rsid w:val="00DB6041"/>
    <w:rsid w:val="00DB6806"/>
    <w:rsid w:val="00DB6DDC"/>
    <w:rsid w:val="00DB71A0"/>
    <w:rsid w:val="00DC01A1"/>
    <w:rsid w:val="00DC0731"/>
    <w:rsid w:val="00DC0BED"/>
    <w:rsid w:val="00DC132B"/>
    <w:rsid w:val="00DC13F5"/>
    <w:rsid w:val="00DC14FF"/>
    <w:rsid w:val="00DC2047"/>
    <w:rsid w:val="00DC26BA"/>
    <w:rsid w:val="00DC47EE"/>
    <w:rsid w:val="00DC5032"/>
    <w:rsid w:val="00DC5B28"/>
    <w:rsid w:val="00DC5C0B"/>
    <w:rsid w:val="00DC6EAC"/>
    <w:rsid w:val="00DD011A"/>
    <w:rsid w:val="00DD0EB0"/>
    <w:rsid w:val="00DD0EBE"/>
    <w:rsid w:val="00DD165F"/>
    <w:rsid w:val="00DD1887"/>
    <w:rsid w:val="00DD1F14"/>
    <w:rsid w:val="00DD3CBA"/>
    <w:rsid w:val="00DD42AD"/>
    <w:rsid w:val="00DD4C81"/>
    <w:rsid w:val="00DD4DFE"/>
    <w:rsid w:val="00DD5201"/>
    <w:rsid w:val="00DD52DD"/>
    <w:rsid w:val="00DD5E52"/>
    <w:rsid w:val="00DD6588"/>
    <w:rsid w:val="00DD65CC"/>
    <w:rsid w:val="00DD789D"/>
    <w:rsid w:val="00DD7BF0"/>
    <w:rsid w:val="00DD7F22"/>
    <w:rsid w:val="00DE0028"/>
    <w:rsid w:val="00DE0874"/>
    <w:rsid w:val="00DE0916"/>
    <w:rsid w:val="00DE0C83"/>
    <w:rsid w:val="00DE1A67"/>
    <w:rsid w:val="00DE1B1A"/>
    <w:rsid w:val="00DE1D18"/>
    <w:rsid w:val="00DE2468"/>
    <w:rsid w:val="00DE26CB"/>
    <w:rsid w:val="00DE2733"/>
    <w:rsid w:val="00DE3038"/>
    <w:rsid w:val="00DE31A1"/>
    <w:rsid w:val="00DE331F"/>
    <w:rsid w:val="00DE335A"/>
    <w:rsid w:val="00DE470E"/>
    <w:rsid w:val="00DE5591"/>
    <w:rsid w:val="00DE6CB7"/>
    <w:rsid w:val="00DF00F4"/>
    <w:rsid w:val="00DF0440"/>
    <w:rsid w:val="00DF1A65"/>
    <w:rsid w:val="00DF1E24"/>
    <w:rsid w:val="00DF20E1"/>
    <w:rsid w:val="00DF24C9"/>
    <w:rsid w:val="00DF2572"/>
    <w:rsid w:val="00DF2F53"/>
    <w:rsid w:val="00DF33A4"/>
    <w:rsid w:val="00DF4039"/>
    <w:rsid w:val="00DF4252"/>
    <w:rsid w:val="00DF4624"/>
    <w:rsid w:val="00DF483A"/>
    <w:rsid w:val="00DF49DD"/>
    <w:rsid w:val="00DF5240"/>
    <w:rsid w:val="00DF5644"/>
    <w:rsid w:val="00DF6D96"/>
    <w:rsid w:val="00DF7F17"/>
    <w:rsid w:val="00E0107A"/>
    <w:rsid w:val="00E02CE8"/>
    <w:rsid w:val="00E0340B"/>
    <w:rsid w:val="00E03F0B"/>
    <w:rsid w:val="00E04643"/>
    <w:rsid w:val="00E04893"/>
    <w:rsid w:val="00E04B6F"/>
    <w:rsid w:val="00E05156"/>
    <w:rsid w:val="00E0534F"/>
    <w:rsid w:val="00E056FF"/>
    <w:rsid w:val="00E058CC"/>
    <w:rsid w:val="00E065B0"/>
    <w:rsid w:val="00E06644"/>
    <w:rsid w:val="00E0671E"/>
    <w:rsid w:val="00E06AAA"/>
    <w:rsid w:val="00E07043"/>
    <w:rsid w:val="00E074A3"/>
    <w:rsid w:val="00E07606"/>
    <w:rsid w:val="00E107E2"/>
    <w:rsid w:val="00E10A89"/>
    <w:rsid w:val="00E10BA2"/>
    <w:rsid w:val="00E10CE0"/>
    <w:rsid w:val="00E10FD2"/>
    <w:rsid w:val="00E119D1"/>
    <w:rsid w:val="00E12E1B"/>
    <w:rsid w:val="00E135CC"/>
    <w:rsid w:val="00E13699"/>
    <w:rsid w:val="00E1386B"/>
    <w:rsid w:val="00E14551"/>
    <w:rsid w:val="00E146BE"/>
    <w:rsid w:val="00E14974"/>
    <w:rsid w:val="00E14B8D"/>
    <w:rsid w:val="00E14DA6"/>
    <w:rsid w:val="00E156F0"/>
    <w:rsid w:val="00E15962"/>
    <w:rsid w:val="00E15974"/>
    <w:rsid w:val="00E15977"/>
    <w:rsid w:val="00E15C35"/>
    <w:rsid w:val="00E15F6F"/>
    <w:rsid w:val="00E160BA"/>
    <w:rsid w:val="00E16311"/>
    <w:rsid w:val="00E16A4E"/>
    <w:rsid w:val="00E16A87"/>
    <w:rsid w:val="00E16B6F"/>
    <w:rsid w:val="00E16D28"/>
    <w:rsid w:val="00E20610"/>
    <w:rsid w:val="00E20AC8"/>
    <w:rsid w:val="00E20BAE"/>
    <w:rsid w:val="00E214F8"/>
    <w:rsid w:val="00E21BFE"/>
    <w:rsid w:val="00E230DA"/>
    <w:rsid w:val="00E235C6"/>
    <w:rsid w:val="00E2391C"/>
    <w:rsid w:val="00E2470A"/>
    <w:rsid w:val="00E24E74"/>
    <w:rsid w:val="00E26384"/>
    <w:rsid w:val="00E26CD0"/>
    <w:rsid w:val="00E279D9"/>
    <w:rsid w:val="00E31AF2"/>
    <w:rsid w:val="00E326F3"/>
    <w:rsid w:val="00E32B2A"/>
    <w:rsid w:val="00E33218"/>
    <w:rsid w:val="00E3344B"/>
    <w:rsid w:val="00E33583"/>
    <w:rsid w:val="00E33A1D"/>
    <w:rsid w:val="00E33C64"/>
    <w:rsid w:val="00E349A5"/>
    <w:rsid w:val="00E34E66"/>
    <w:rsid w:val="00E35EFC"/>
    <w:rsid w:val="00E36A61"/>
    <w:rsid w:val="00E3714A"/>
    <w:rsid w:val="00E371DB"/>
    <w:rsid w:val="00E40045"/>
    <w:rsid w:val="00E40502"/>
    <w:rsid w:val="00E415ED"/>
    <w:rsid w:val="00E42617"/>
    <w:rsid w:val="00E43758"/>
    <w:rsid w:val="00E437E5"/>
    <w:rsid w:val="00E441F2"/>
    <w:rsid w:val="00E44554"/>
    <w:rsid w:val="00E4524A"/>
    <w:rsid w:val="00E45405"/>
    <w:rsid w:val="00E45AE6"/>
    <w:rsid w:val="00E46716"/>
    <w:rsid w:val="00E46B58"/>
    <w:rsid w:val="00E46D8B"/>
    <w:rsid w:val="00E46EE2"/>
    <w:rsid w:val="00E5033C"/>
    <w:rsid w:val="00E514A9"/>
    <w:rsid w:val="00E5184D"/>
    <w:rsid w:val="00E5212F"/>
    <w:rsid w:val="00E530EF"/>
    <w:rsid w:val="00E531EC"/>
    <w:rsid w:val="00E534BD"/>
    <w:rsid w:val="00E537EA"/>
    <w:rsid w:val="00E54503"/>
    <w:rsid w:val="00E551C1"/>
    <w:rsid w:val="00E55738"/>
    <w:rsid w:val="00E55923"/>
    <w:rsid w:val="00E564C6"/>
    <w:rsid w:val="00E56F28"/>
    <w:rsid w:val="00E57321"/>
    <w:rsid w:val="00E6060E"/>
    <w:rsid w:val="00E60CDB"/>
    <w:rsid w:val="00E612FB"/>
    <w:rsid w:val="00E6185D"/>
    <w:rsid w:val="00E61F2C"/>
    <w:rsid w:val="00E62D62"/>
    <w:rsid w:val="00E63118"/>
    <w:rsid w:val="00E63271"/>
    <w:rsid w:val="00E638F1"/>
    <w:rsid w:val="00E64542"/>
    <w:rsid w:val="00E64568"/>
    <w:rsid w:val="00E653AD"/>
    <w:rsid w:val="00E658DF"/>
    <w:rsid w:val="00E65B71"/>
    <w:rsid w:val="00E67158"/>
    <w:rsid w:val="00E676D6"/>
    <w:rsid w:val="00E67C91"/>
    <w:rsid w:val="00E67E5B"/>
    <w:rsid w:val="00E67FEE"/>
    <w:rsid w:val="00E70D31"/>
    <w:rsid w:val="00E70F60"/>
    <w:rsid w:val="00E71010"/>
    <w:rsid w:val="00E71063"/>
    <w:rsid w:val="00E730DD"/>
    <w:rsid w:val="00E731F2"/>
    <w:rsid w:val="00E74513"/>
    <w:rsid w:val="00E74EB5"/>
    <w:rsid w:val="00E7548C"/>
    <w:rsid w:val="00E758E9"/>
    <w:rsid w:val="00E75A9D"/>
    <w:rsid w:val="00E75AAF"/>
    <w:rsid w:val="00E75C30"/>
    <w:rsid w:val="00E75CBF"/>
    <w:rsid w:val="00E761B2"/>
    <w:rsid w:val="00E76866"/>
    <w:rsid w:val="00E770D9"/>
    <w:rsid w:val="00E7772D"/>
    <w:rsid w:val="00E800CB"/>
    <w:rsid w:val="00E80367"/>
    <w:rsid w:val="00E80D7F"/>
    <w:rsid w:val="00E81C89"/>
    <w:rsid w:val="00E81CDF"/>
    <w:rsid w:val="00E824BA"/>
    <w:rsid w:val="00E829C3"/>
    <w:rsid w:val="00E82B8C"/>
    <w:rsid w:val="00E832AC"/>
    <w:rsid w:val="00E832B2"/>
    <w:rsid w:val="00E832ED"/>
    <w:rsid w:val="00E83565"/>
    <w:rsid w:val="00E835ED"/>
    <w:rsid w:val="00E836B1"/>
    <w:rsid w:val="00E84BE2"/>
    <w:rsid w:val="00E85520"/>
    <w:rsid w:val="00E856FA"/>
    <w:rsid w:val="00E864D3"/>
    <w:rsid w:val="00E8676E"/>
    <w:rsid w:val="00E871E1"/>
    <w:rsid w:val="00E9050E"/>
    <w:rsid w:val="00E90A6F"/>
    <w:rsid w:val="00E90E3F"/>
    <w:rsid w:val="00E91EF3"/>
    <w:rsid w:val="00E9226E"/>
    <w:rsid w:val="00E936FD"/>
    <w:rsid w:val="00E93FCD"/>
    <w:rsid w:val="00E94742"/>
    <w:rsid w:val="00E94951"/>
    <w:rsid w:val="00E94C20"/>
    <w:rsid w:val="00E95A1A"/>
    <w:rsid w:val="00E95A8B"/>
    <w:rsid w:val="00E95EC3"/>
    <w:rsid w:val="00E963B5"/>
    <w:rsid w:val="00E97856"/>
    <w:rsid w:val="00E97BE3"/>
    <w:rsid w:val="00E97EB3"/>
    <w:rsid w:val="00E97F8B"/>
    <w:rsid w:val="00EA08E9"/>
    <w:rsid w:val="00EA0A5B"/>
    <w:rsid w:val="00EA23FE"/>
    <w:rsid w:val="00EA25E6"/>
    <w:rsid w:val="00EA267C"/>
    <w:rsid w:val="00EA3C5D"/>
    <w:rsid w:val="00EA3D64"/>
    <w:rsid w:val="00EA4162"/>
    <w:rsid w:val="00EA5143"/>
    <w:rsid w:val="00EA6E76"/>
    <w:rsid w:val="00EA76C2"/>
    <w:rsid w:val="00EA76CE"/>
    <w:rsid w:val="00EB0FE7"/>
    <w:rsid w:val="00EB11EC"/>
    <w:rsid w:val="00EB2051"/>
    <w:rsid w:val="00EB2C18"/>
    <w:rsid w:val="00EB2C6C"/>
    <w:rsid w:val="00EB3621"/>
    <w:rsid w:val="00EB3881"/>
    <w:rsid w:val="00EB3BBF"/>
    <w:rsid w:val="00EB3D95"/>
    <w:rsid w:val="00EB444B"/>
    <w:rsid w:val="00EB4EB4"/>
    <w:rsid w:val="00EB5B2E"/>
    <w:rsid w:val="00EB607B"/>
    <w:rsid w:val="00EB60C7"/>
    <w:rsid w:val="00EB6286"/>
    <w:rsid w:val="00EB66AD"/>
    <w:rsid w:val="00EB6E39"/>
    <w:rsid w:val="00EB7376"/>
    <w:rsid w:val="00EB7AE9"/>
    <w:rsid w:val="00EB7DCA"/>
    <w:rsid w:val="00EC0037"/>
    <w:rsid w:val="00EC15C5"/>
    <w:rsid w:val="00EC1EF2"/>
    <w:rsid w:val="00EC2089"/>
    <w:rsid w:val="00EC306D"/>
    <w:rsid w:val="00EC3496"/>
    <w:rsid w:val="00EC38A3"/>
    <w:rsid w:val="00EC3A7F"/>
    <w:rsid w:val="00EC4509"/>
    <w:rsid w:val="00EC462B"/>
    <w:rsid w:val="00EC47F4"/>
    <w:rsid w:val="00EC5129"/>
    <w:rsid w:val="00EC51A8"/>
    <w:rsid w:val="00EC56BA"/>
    <w:rsid w:val="00EC598E"/>
    <w:rsid w:val="00EC6AA5"/>
    <w:rsid w:val="00EC70F2"/>
    <w:rsid w:val="00ED076F"/>
    <w:rsid w:val="00ED0781"/>
    <w:rsid w:val="00ED104A"/>
    <w:rsid w:val="00ED16EE"/>
    <w:rsid w:val="00ED1BCD"/>
    <w:rsid w:val="00ED24C9"/>
    <w:rsid w:val="00ED2968"/>
    <w:rsid w:val="00ED2A21"/>
    <w:rsid w:val="00ED3383"/>
    <w:rsid w:val="00ED34DA"/>
    <w:rsid w:val="00ED3985"/>
    <w:rsid w:val="00ED3C91"/>
    <w:rsid w:val="00ED492C"/>
    <w:rsid w:val="00ED5513"/>
    <w:rsid w:val="00ED578A"/>
    <w:rsid w:val="00ED5CA1"/>
    <w:rsid w:val="00ED5DE5"/>
    <w:rsid w:val="00ED62AC"/>
    <w:rsid w:val="00ED68E9"/>
    <w:rsid w:val="00ED7926"/>
    <w:rsid w:val="00ED7CAC"/>
    <w:rsid w:val="00ED7D03"/>
    <w:rsid w:val="00EE02D9"/>
    <w:rsid w:val="00EE0824"/>
    <w:rsid w:val="00EE09BB"/>
    <w:rsid w:val="00EE10DD"/>
    <w:rsid w:val="00EE134D"/>
    <w:rsid w:val="00EE15A1"/>
    <w:rsid w:val="00EE193D"/>
    <w:rsid w:val="00EE1D57"/>
    <w:rsid w:val="00EE32E8"/>
    <w:rsid w:val="00EE3797"/>
    <w:rsid w:val="00EE39B9"/>
    <w:rsid w:val="00EE3EFD"/>
    <w:rsid w:val="00EE47E1"/>
    <w:rsid w:val="00EE65E2"/>
    <w:rsid w:val="00EE67B4"/>
    <w:rsid w:val="00EE74DB"/>
    <w:rsid w:val="00EE754B"/>
    <w:rsid w:val="00EE7802"/>
    <w:rsid w:val="00EF0989"/>
    <w:rsid w:val="00EF0F1A"/>
    <w:rsid w:val="00EF1EDE"/>
    <w:rsid w:val="00EF2632"/>
    <w:rsid w:val="00EF28D1"/>
    <w:rsid w:val="00EF2C85"/>
    <w:rsid w:val="00EF2DDA"/>
    <w:rsid w:val="00EF2DF5"/>
    <w:rsid w:val="00EF3B43"/>
    <w:rsid w:val="00EF40DA"/>
    <w:rsid w:val="00EF44A1"/>
    <w:rsid w:val="00EF4BC3"/>
    <w:rsid w:val="00EF4D44"/>
    <w:rsid w:val="00EF5088"/>
    <w:rsid w:val="00EF50E0"/>
    <w:rsid w:val="00EF5A74"/>
    <w:rsid w:val="00EF6165"/>
    <w:rsid w:val="00EF7253"/>
    <w:rsid w:val="00EF72EE"/>
    <w:rsid w:val="00F00336"/>
    <w:rsid w:val="00F00AF9"/>
    <w:rsid w:val="00F00D17"/>
    <w:rsid w:val="00F01049"/>
    <w:rsid w:val="00F012C7"/>
    <w:rsid w:val="00F01C7D"/>
    <w:rsid w:val="00F02E32"/>
    <w:rsid w:val="00F031D3"/>
    <w:rsid w:val="00F03A66"/>
    <w:rsid w:val="00F0445C"/>
    <w:rsid w:val="00F04790"/>
    <w:rsid w:val="00F04BAC"/>
    <w:rsid w:val="00F054AC"/>
    <w:rsid w:val="00F06B96"/>
    <w:rsid w:val="00F06F8E"/>
    <w:rsid w:val="00F10172"/>
    <w:rsid w:val="00F10EF2"/>
    <w:rsid w:val="00F11A48"/>
    <w:rsid w:val="00F1250F"/>
    <w:rsid w:val="00F12530"/>
    <w:rsid w:val="00F1271E"/>
    <w:rsid w:val="00F138DB"/>
    <w:rsid w:val="00F13ACE"/>
    <w:rsid w:val="00F13E36"/>
    <w:rsid w:val="00F13F37"/>
    <w:rsid w:val="00F14320"/>
    <w:rsid w:val="00F1446D"/>
    <w:rsid w:val="00F14541"/>
    <w:rsid w:val="00F14A84"/>
    <w:rsid w:val="00F1586D"/>
    <w:rsid w:val="00F15DEF"/>
    <w:rsid w:val="00F15E08"/>
    <w:rsid w:val="00F16A3E"/>
    <w:rsid w:val="00F1761E"/>
    <w:rsid w:val="00F210FE"/>
    <w:rsid w:val="00F21393"/>
    <w:rsid w:val="00F21E4B"/>
    <w:rsid w:val="00F21F17"/>
    <w:rsid w:val="00F2332C"/>
    <w:rsid w:val="00F23897"/>
    <w:rsid w:val="00F23BE7"/>
    <w:rsid w:val="00F24027"/>
    <w:rsid w:val="00F24A1E"/>
    <w:rsid w:val="00F24DAC"/>
    <w:rsid w:val="00F24ECF"/>
    <w:rsid w:val="00F25E84"/>
    <w:rsid w:val="00F26526"/>
    <w:rsid w:val="00F30209"/>
    <w:rsid w:val="00F306F4"/>
    <w:rsid w:val="00F30863"/>
    <w:rsid w:val="00F30AAF"/>
    <w:rsid w:val="00F30E6E"/>
    <w:rsid w:val="00F3148B"/>
    <w:rsid w:val="00F31905"/>
    <w:rsid w:val="00F3248A"/>
    <w:rsid w:val="00F32ABC"/>
    <w:rsid w:val="00F32C77"/>
    <w:rsid w:val="00F3331B"/>
    <w:rsid w:val="00F3443D"/>
    <w:rsid w:val="00F34C0F"/>
    <w:rsid w:val="00F358BF"/>
    <w:rsid w:val="00F3609B"/>
    <w:rsid w:val="00F364B8"/>
    <w:rsid w:val="00F36A49"/>
    <w:rsid w:val="00F370CD"/>
    <w:rsid w:val="00F37153"/>
    <w:rsid w:val="00F37257"/>
    <w:rsid w:val="00F37473"/>
    <w:rsid w:val="00F41166"/>
    <w:rsid w:val="00F411B9"/>
    <w:rsid w:val="00F4130B"/>
    <w:rsid w:val="00F41663"/>
    <w:rsid w:val="00F41B53"/>
    <w:rsid w:val="00F41DE3"/>
    <w:rsid w:val="00F41DF9"/>
    <w:rsid w:val="00F4234B"/>
    <w:rsid w:val="00F42BBE"/>
    <w:rsid w:val="00F434B8"/>
    <w:rsid w:val="00F44AC7"/>
    <w:rsid w:val="00F4512D"/>
    <w:rsid w:val="00F4576E"/>
    <w:rsid w:val="00F45CAD"/>
    <w:rsid w:val="00F466D3"/>
    <w:rsid w:val="00F476D4"/>
    <w:rsid w:val="00F47BD9"/>
    <w:rsid w:val="00F5107E"/>
    <w:rsid w:val="00F518F9"/>
    <w:rsid w:val="00F52838"/>
    <w:rsid w:val="00F528A2"/>
    <w:rsid w:val="00F5318C"/>
    <w:rsid w:val="00F538E4"/>
    <w:rsid w:val="00F53E01"/>
    <w:rsid w:val="00F54010"/>
    <w:rsid w:val="00F543DF"/>
    <w:rsid w:val="00F54985"/>
    <w:rsid w:val="00F55CF3"/>
    <w:rsid w:val="00F56630"/>
    <w:rsid w:val="00F57060"/>
    <w:rsid w:val="00F578A0"/>
    <w:rsid w:val="00F57BF8"/>
    <w:rsid w:val="00F60523"/>
    <w:rsid w:val="00F606D1"/>
    <w:rsid w:val="00F60994"/>
    <w:rsid w:val="00F61990"/>
    <w:rsid w:val="00F61DFB"/>
    <w:rsid w:val="00F61FED"/>
    <w:rsid w:val="00F6219F"/>
    <w:rsid w:val="00F62FB2"/>
    <w:rsid w:val="00F63369"/>
    <w:rsid w:val="00F634CB"/>
    <w:rsid w:val="00F64FB1"/>
    <w:rsid w:val="00F67F11"/>
    <w:rsid w:val="00F702DE"/>
    <w:rsid w:val="00F704A5"/>
    <w:rsid w:val="00F70799"/>
    <w:rsid w:val="00F70DD4"/>
    <w:rsid w:val="00F7142E"/>
    <w:rsid w:val="00F71584"/>
    <w:rsid w:val="00F71BC9"/>
    <w:rsid w:val="00F71DEF"/>
    <w:rsid w:val="00F732F7"/>
    <w:rsid w:val="00F73353"/>
    <w:rsid w:val="00F734A2"/>
    <w:rsid w:val="00F739EF"/>
    <w:rsid w:val="00F746C9"/>
    <w:rsid w:val="00F748D5"/>
    <w:rsid w:val="00F75161"/>
    <w:rsid w:val="00F756F8"/>
    <w:rsid w:val="00F761E0"/>
    <w:rsid w:val="00F764FC"/>
    <w:rsid w:val="00F765BA"/>
    <w:rsid w:val="00F77D38"/>
    <w:rsid w:val="00F8074B"/>
    <w:rsid w:val="00F82168"/>
    <w:rsid w:val="00F825E2"/>
    <w:rsid w:val="00F82731"/>
    <w:rsid w:val="00F832D1"/>
    <w:rsid w:val="00F83480"/>
    <w:rsid w:val="00F836AB"/>
    <w:rsid w:val="00F84DBA"/>
    <w:rsid w:val="00F85403"/>
    <w:rsid w:val="00F85BAC"/>
    <w:rsid w:val="00F86AC2"/>
    <w:rsid w:val="00F86BD1"/>
    <w:rsid w:val="00F87156"/>
    <w:rsid w:val="00F87188"/>
    <w:rsid w:val="00F8741A"/>
    <w:rsid w:val="00F8744A"/>
    <w:rsid w:val="00F87532"/>
    <w:rsid w:val="00F87DBF"/>
    <w:rsid w:val="00F90443"/>
    <w:rsid w:val="00F9066E"/>
    <w:rsid w:val="00F90723"/>
    <w:rsid w:val="00F9148B"/>
    <w:rsid w:val="00F91B6E"/>
    <w:rsid w:val="00F91D78"/>
    <w:rsid w:val="00F924D1"/>
    <w:rsid w:val="00F93F14"/>
    <w:rsid w:val="00F93F27"/>
    <w:rsid w:val="00F952D0"/>
    <w:rsid w:val="00F95DD4"/>
    <w:rsid w:val="00F96289"/>
    <w:rsid w:val="00F9648B"/>
    <w:rsid w:val="00FA019E"/>
    <w:rsid w:val="00FA0A92"/>
    <w:rsid w:val="00FA1681"/>
    <w:rsid w:val="00FA1879"/>
    <w:rsid w:val="00FA1A4E"/>
    <w:rsid w:val="00FA24DD"/>
    <w:rsid w:val="00FA2548"/>
    <w:rsid w:val="00FA2D3B"/>
    <w:rsid w:val="00FA2DAD"/>
    <w:rsid w:val="00FA307D"/>
    <w:rsid w:val="00FA37A6"/>
    <w:rsid w:val="00FA4558"/>
    <w:rsid w:val="00FA482A"/>
    <w:rsid w:val="00FA4AFD"/>
    <w:rsid w:val="00FA5992"/>
    <w:rsid w:val="00FA5D75"/>
    <w:rsid w:val="00FA7105"/>
    <w:rsid w:val="00FA7413"/>
    <w:rsid w:val="00FA741F"/>
    <w:rsid w:val="00FA7E52"/>
    <w:rsid w:val="00FB1545"/>
    <w:rsid w:val="00FB198F"/>
    <w:rsid w:val="00FB1AD1"/>
    <w:rsid w:val="00FB20FF"/>
    <w:rsid w:val="00FB2174"/>
    <w:rsid w:val="00FB26A6"/>
    <w:rsid w:val="00FB46B0"/>
    <w:rsid w:val="00FB4C35"/>
    <w:rsid w:val="00FB4DF7"/>
    <w:rsid w:val="00FB63D5"/>
    <w:rsid w:val="00FB679D"/>
    <w:rsid w:val="00FB6B8D"/>
    <w:rsid w:val="00FB78DD"/>
    <w:rsid w:val="00FB7B48"/>
    <w:rsid w:val="00FC019E"/>
    <w:rsid w:val="00FC092B"/>
    <w:rsid w:val="00FC0C3B"/>
    <w:rsid w:val="00FC12DE"/>
    <w:rsid w:val="00FC1BB7"/>
    <w:rsid w:val="00FC1D11"/>
    <w:rsid w:val="00FC1FE6"/>
    <w:rsid w:val="00FC224F"/>
    <w:rsid w:val="00FC241B"/>
    <w:rsid w:val="00FC26DC"/>
    <w:rsid w:val="00FC28F1"/>
    <w:rsid w:val="00FC2918"/>
    <w:rsid w:val="00FC2F61"/>
    <w:rsid w:val="00FC4525"/>
    <w:rsid w:val="00FC5D5F"/>
    <w:rsid w:val="00FC60F4"/>
    <w:rsid w:val="00FC61E9"/>
    <w:rsid w:val="00FC6B9D"/>
    <w:rsid w:val="00FC6EFD"/>
    <w:rsid w:val="00FC75E0"/>
    <w:rsid w:val="00FC79D5"/>
    <w:rsid w:val="00FC7EB8"/>
    <w:rsid w:val="00FD08AE"/>
    <w:rsid w:val="00FD0DA3"/>
    <w:rsid w:val="00FD132A"/>
    <w:rsid w:val="00FD16DC"/>
    <w:rsid w:val="00FD1961"/>
    <w:rsid w:val="00FD1ADF"/>
    <w:rsid w:val="00FD221A"/>
    <w:rsid w:val="00FD2457"/>
    <w:rsid w:val="00FD2546"/>
    <w:rsid w:val="00FD28DF"/>
    <w:rsid w:val="00FD28F3"/>
    <w:rsid w:val="00FD2B93"/>
    <w:rsid w:val="00FD2BA5"/>
    <w:rsid w:val="00FD34C3"/>
    <w:rsid w:val="00FD3685"/>
    <w:rsid w:val="00FD3AD6"/>
    <w:rsid w:val="00FD3E09"/>
    <w:rsid w:val="00FD406C"/>
    <w:rsid w:val="00FD4146"/>
    <w:rsid w:val="00FD42A4"/>
    <w:rsid w:val="00FD437D"/>
    <w:rsid w:val="00FD45FE"/>
    <w:rsid w:val="00FD4E47"/>
    <w:rsid w:val="00FD5963"/>
    <w:rsid w:val="00FD5A6B"/>
    <w:rsid w:val="00FD5CB0"/>
    <w:rsid w:val="00FD6B92"/>
    <w:rsid w:val="00FD7B1E"/>
    <w:rsid w:val="00FE048A"/>
    <w:rsid w:val="00FE093D"/>
    <w:rsid w:val="00FE0B42"/>
    <w:rsid w:val="00FE0BA9"/>
    <w:rsid w:val="00FE1C89"/>
    <w:rsid w:val="00FE1E7C"/>
    <w:rsid w:val="00FE2175"/>
    <w:rsid w:val="00FE21DD"/>
    <w:rsid w:val="00FE464A"/>
    <w:rsid w:val="00FE58BD"/>
    <w:rsid w:val="00FE635E"/>
    <w:rsid w:val="00FE6397"/>
    <w:rsid w:val="00FE6D5A"/>
    <w:rsid w:val="00FF09AF"/>
    <w:rsid w:val="00FF1332"/>
    <w:rsid w:val="00FF1632"/>
    <w:rsid w:val="00FF1FA0"/>
    <w:rsid w:val="00FF234E"/>
    <w:rsid w:val="00FF36BE"/>
    <w:rsid w:val="00FF3F36"/>
    <w:rsid w:val="00FF43BE"/>
    <w:rsid w:val="00FF4C88"/>
    <w:rsid w:val="00FF4CA5"/>
    <w:rsid w:val="00FF548A"/>
    <w:rsid w:val="00FF5622"/>
    <w:rsid w:val="00FF6E48"/>
    <w:rsid w:val="00FF72CB"/>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0A7D"/>
  <w15:docId w15:val="{986CD64D-F498-49F6-B886-23FFDD4D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00E14"/>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12"/>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12"/>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12"/>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1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12"/>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unhideWhenUsed/>
    <w:qFormat/>
    <w:rsid w:val="007D6B70"/>
    <w:pPr>
      <w:keepNext/>
      <w:keepLines/>
      <w:numPr>
        <w:ilvl w:val="5"/>
        <w:numId w:val="12"/>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7D6B70"/>
    <w:pPr>
      <w:keepNext/>
      <w:keepLines/>
      <w:numPr>
        <w:ilvl w:val="6"/>
        <w:numId w:val="12"/>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semiHidden/>
    <w:unhideWhenUsed/>
    <w:qFormat/>
    <w:rsid w:val="007D6B70"/>
    <w:pPr>
      <w:keepNext/>
      <w:keepLines/>
      <w:numPr>
        <w:ilvl w:val="7"/>
        <w:numId w:val="12"/>
      </w:numPr>
      <w:tabs>
        <w:tab w:val="num" w:pos="360"/>
      </w:tab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7D6B70"/>
    <w:pPr>
      <w:keepNext/>
      <w:keepLines/>
      <w:numPr>
        <w:ilvl w:val="8"/>
        <w:numId w:val="12"/>
      </w:numPr>
      <w:tabs>
        <w:tab w:val="num" w:pos="360"/>
      </w:tab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semiHidden/>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paragraph" w:styleId="Nzev">
    <w:name w:val="Title"/>
    <w:basedOn w:val="Normln"/>
    <w:next w:val="Normln"/>
    <w:link w:val="NzevChar"/>
    <w:qFormat/>
    <w:rsid w:val="00995D0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995D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437717142">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49420692">
      <w:bodyDiv w:val="1"/>
      <w:marLeft w:val="0"/>
      <w:marRight w:val="0"/>
      <w:marTop w:val="0"/>
      <w:marBottom w:val="0"/>
      <w:divBdr>
        <w:top w:val="none" w:sz="0" w:space="0" w:color="auto"/>
        <w:left w:val="none" w:sz="0" w:space="0" w:color="auto"/>
        <w:bottom w:val="none" w:sz="0" w:space="0" w:color="auto"/>
        <w:right w:val="none" w:sz="0" w:space="0" w:color="auto"/>
      </w:divBdr>
    </w:div>
    <w:div w:id="559511906">
      <w:bodyDiv w:val="1"/>
      <w:marLeft w:val="0"/>
      <w:marRight w:val="0"/>
      <w:marTop w:val="0"/>
      <w:marBottom w:val="0"/>
      <w:divBdr>
        <w:top w:val="none" w:sz="0" w:space="0" w:color="auto"/>
        <w:left w:val="none" w:sz="0" w:space="0" w:color="auto"/>
        <w:bottom w:val="none" w:sz="0" w:space="0" w:color="auto"/>
        <w:right w:val="none" w:sz="0" w:space="0" w:color="auto"/>
      </w:divBdr>
    </w:div>
    <w:div w:id="574049975">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16025163">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497920216">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622031370">
      <w:bodyDiv w:val="1"/>
      <w:marLeft w:val="0"/>
      <w:marRight w:val="0"/>
      <w:marTop w:val="0"/>
      <w:marBottom w:val="0"/>
      <w:divBdr>
        <w:top w:val="none" w:sz="0" w:space="0" w:color="auto"/>
        <w:left w:val="none" w:sz="0" w:space="0" w:color="auto"/>
        <w:bottom w:val="none" w:sz="0" w:space="0" w:color="auto"/>
        <w:right w:val="none" w:sz="0" w:space="0" w:color="auto"/>
      </w:divBdr>
    </w:div>
    <w:div w:id="1854420922">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zrova@muc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takova@mucl.cz" TargetMode="External"/><Relationship Id="rId4" Type="http://schemas.openxmlformats.org/officeDocument/2006/relationships/settings" Target="settings.xml"/><Relationship Id="rId9" Type="http://schemas.openxmlformats.org/officeDocument/2006/relationships/hyperlink" Target="mailto:tomaskova@mucl.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49C6-E56E-424F-AA59-2D4C813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33</Pages>
  <Words>14936</Words>
  <Characters>88124</Characters>
  <Application>Microsoft Office Word</Application>
  <DocSecurity>0</DocSecurity>
  <Lines>734</Lines>
  <Paragraphs>205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102855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10</cp:revision>
  <cp:lastPrinted>2025-03-17T06:35:00Z</cp:lastPrinted>
  <dcterms:created xsi:type="dcterms:W3CDTF">2025-03-19T09:22:00Z</dcterms:created>
  <dcterms:modified xsi:type="dcterms:W3CDTF">2025-04-25T11:15:00Z</dcterms:modified>
</cp:coreProperties>
</file>