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2FA" w14:textId="77777777" w:rsidR="007C09B2" w:rsidRDefault="007C09B2">
      <w:pPr>
        <w:jc w:val="center"/>
        <w:rPr>
          <w:rFonts w:ascii="Calibri" w:hAnsi="Calibri" w:cs="Calibri"/>
          <w:b/>
          <w:sz w:val="28"/>
          <w:szCs w:val="28"/>
        </w:rPr>
      </w:pPr>
    </w:p>
    <w:p w14:paraId="50213D65" w14:textId="77777777" w:rsidR="007C09B2" w:rsidRDefault="007C09B2">
      <w:pPr>
        <w:ind w:left="75"/>
        <w:jc w:val="center"/>
        <w:rPr>
          <w:rFonts w:ascii="Calibri" w:hAnsi="Calibri" w:cs="Calibri"/>
          <w:b/>
          <w:sz w:val="28"/>
          <w:szCs w:val="28"/>
        </w:rPr>
      </w:pPr>
      <w:r>
        <w:rPr>
          <w:rFonts w:ascii="Calibri" w:hAnsi="Calibri" w:cs="Calibri"/>
          <w:b/>
          <w:sz w:val="40"/>
          <w:szCs w:val="40"/>
        </w:rPr>
        <w:t>Smlouva o dílo</w:t>
      </w:r>
    </w:p>
    <w:p w14:paraId="263D3DF5" w14:textId="77777777" w:rsidR="007C09B2" w:rsidRDefault="007C09B2">
      <w:pPr>
        <w:ind w:left="75"/>
        <w:jc w:val="center"/>
        <w:rPr>
          <w:rFonts w:ascii="Calibri" w:hAnsi="Calibri" w:cs="Calibri"/>
          <w:b/>
          <w:sz w:val="28"/>
          <w:szCs w:val="28"/>
        </w:rPr>
      </w:pPr>
    </w:p>
    <w:p w14:paraId="167EB9EC" w14:textId="77777777" w:rsidR="007C09B2" w:rsidRDefault="007C09B2">
      <w:pPr>
        <w:jc w:val="center"/>
        <w:rPr>
          <w:rFonts w:ascii="Calibri" w:hAnsi="Calibri" w:cs="Calibri"/>
          <w:b/>
          <w:sz w:val="22"/>
          <w:szCs w:val="22"/>
        </w:rPr>
      </w:pPr>
      <w:r>
        <w:rPr>
          <w:rFonts w:ascii="Calibri" w:hAnsi="Calibri" w:cs="Calibri"/>
          <w:b/>
          <w:sz w:val="22"/>
          <w:szCs w:val="22"/>
        </w:rPr>
        <w:t xml:space="preserve">č. objednatele </w:t>
      </w:r>
      <w:r w:rsidRPr="00675375">
        <w:rPr>
          <w:rFonts w:ascii="Calibri" w:hAnsi="Calibri" w:cs="Calibri"/>
          <w:b/>
          <w:sz w:val="22"/>
          <w:szCs w:val="22"/>
          <w:highlight w:val="green"/>
        </w:rPr>
        <w:t>………………………….</w:t>
      </w:r>
    </w:p>
    <w:p w14:paraId="16AF4504" w14:textId="77777777" w:rsidR="007C09B2" w:rsidRDefault="007C09B2">
      <w:pPr>
        <w:jc w:val="center"/>
        <w:rPr>
          <w:rFonts w:ascii="Calibri" w:hAnsi="Calibri" w:cs="Calibri"/>
          <w:sz w:val="22"/>
          <w:szCs w:val="22"/>
        </w:rPr>
      </w:pPr>
      <w:r>
        <w:rPr>
          <w:rFonts w:ascii="Calibri" w:hAnsi="Calibri" w:cs="Calibri"/>
          <w:b/>
          <w:sz w:val="22"/>
          <w:szCs w:val="22"/>
        </w:rPr>
        <w:t xml:space="preserve">č. zhotovitele </w:t>
      </w:r>
      <w:r w:rsidRPr="00675375">
        <w:rPr>
          <w:rFonts w:ascii="Calibri" w:hAnsi="Calibri" w:cs="Calibri"/>
          <w:b/>
          <w:sz w:val="22"/>
          <w:szCs w:val="22"/>
          <w:highlight w:val="yellow"/>
        </w:rPr>
        <w:t>………………………….</w:t>
      </w:r>
    </w:p>
    <w:p w14:paraId="5CF7595B" w14:textId="363D183F" w:rsidR="007C09B2" w:rsidRDefault="007C09B2">
      <w:pPr>
        <w:jc w:val="center"/>
        <w:rPr>
          <w:rFonts w:ascii="Calibri" w:hAnsi="Calibri" w:cs="Calibri"/>
          <w:sz w:val="22"/>
          <w:szCs w:val="22"/>
        </w:rPr>
      </w:pPr>
      <w:r>
        <w:rPr>
          <w:rFonts w:ascii="Calibri" w:hAnsi="Calibri" w:cs="Calibri"/>
          <w:sz w:val="22"/>
          <w:szCs w:val="22"/>
        </w:rPr>
        <w:t xml:space="preserve"> (dále jen </w:t>
      </w:r>
      <w:r w:rsidR="007A13B3">
        <w:rPr>
          <w:rFonts w:ascii="Calibri" w:hAnsi="Calibri" w:cs="Calibri"/>
          <w:sz w:val="22"/>
          <w:szCs w:val="22"/>
        </w:rPr>
        <w:t>„</w:t>
      </w:r>
      <w:r>
        <w:rPr>
          <w:rFonts w:ascii="Calibri" w:hAnsi="Calibri" w:cs="Calibri"/>
          <w:sz w:val="22"/>
          <w:szCs w:val="22"/>
        </w:rPr>
        <w:t>smlouva</w:t>
      </w:r>
      <w:r w:rsidR="007A13B3">
        <w:rPr>
          <w:rFonts w:ascii="Calibri" w:hAnsi="Calibri" w:cs="Calibri"/>
          <w:sz w:val="22"/>
          <w:szCs w:val="22"/>
        </w:rPr>
        <w:t>“</w:t>
      </w:r>
      <w:r>
        <w:rPr>
          <w:rFonts w:ascii="Calibri" w:hAnsi="Calibri" w:cs="Calibri"/>
          <w:sz w:val="24"/>
          <w:szCs w:val="24"/>
        </w:rPr>
        <w:t>)</w:t>
      </w:r>
    </w:p>
    <w:p w14:paraId="182BED06" w14:textId="77777777" w:rsidR="007C09B2" w:rsidRDefault="007C09B2">
      <w:pPr>
        <w:jc w:val="center"/>
        <w:rPr>
          <w:rFonts w:ascii="Calibri" w:hAnsi="Calibri" w:cs="Calibri"/>
          <w:sz w:val="22"/>
          <w:szCs w:val="22"/>
        </w:rPr>
      </w:pPr>
    </w:p>
    <w:p w14:paraId="6830C769" w14:textId="15A180AE" w:rsidR="007C09B2" w:rsidRDefault="00126F0F">
      <w:pPr>
        <w:jc w:val="center"/>
        <w:rPr>
          <w:rFonts w:ascii="Calibri" w:hAnsi="Calibri" w:cs="Calibri"/>
          <w:sz w:val="22"/>
          <w:szCs w:val="22"/>
        </w:rPr>
      </w:pPr>
      <w:r>
        <w:rPr>
          <w:rFonts w:ascii="Calibri" w:hAnsi="Calibri" w:cs="Calibri"/>
          <w:sz w:val="22"/>
          <w:szCs w:val="22"/>
        </w:rPr>
        <w:t>u</w:t>
      </w:r>
      <w:r w:rsidR="007C09B2">
        <w:rPr>
          <w:rFonts w:ascii="Calibri" w:hAnsi="Calibri" w:cs="Calibri"/>
          <w:sz w:val="22"/>
          <w:szCs w:val="22"/>
        </w:rPr>
        <w:t xml:space="preserve">zavřená ve smyslu § 2586 a násl. zákona č. 89/2012 Sb., občanský zákoník </w:t>
      </w:r>
      <w:r w:rsidR="009E624C">
        <w:rPr>
          <w:rFonts w:ascii="Calibri" w:hAnsi="Calibri" w:cs="Calibri"/>
          <w:sz w:val="22"/>
          <w:szCs w:val="22"/>
        </w:rPr>
        <w:t>(</w:t>
      </w:r>
      <w:r>
        <w:rPr>
          <w:rFonts w:ascii="Calibri" w:hAnsi="Calibri" w:cs="Calibri"/>
          <w:sz w:val="22"/>
          <w:szCs w:val="22"/>
        </w:rPr>
        <w:t xml:space="preserve">dále jen „občanský zákoník“) </w:t>
      </w:r>
      <w:r w:rsidR="007C09B2">
        <w:rPr>
          <w:rFonts w:ascii="Calibri" w:hAnsi="Calibri" w:cs="Calibri"/>
          <w:sz w:val="22"/>
          <w:szCs w:val="22"/>
        </w:rPr>
        <w:t>a ve smyslu zákona</w:t>
      </w:r>
      <w:r>
        <w:rPr>
          <w:rFonts w:ascii="Calibri" w:hAnsi="Calibri" w:cs="Calibri"/>
          <w:sz w:val="22"/>
          <w:szCs w:val="22"/>
        </w:rPr>
        <w:t xml:space="preserve"> </w:t>
      </w:r>
      <w:r w:rsidR="007C09B2">
        <w:rPr>
          <w:rFonts w:ascii="Calibri" w:hAnsi="Calibri" w:cs="Calibri"/>
          <w:sz w:val="22"/>
          <w:szCs w:val="22"/>
        </w:rPr>
        <w:t>č. 134/2016 Sb., o zadávání veřejných zakázek (dále také je</w:t>
      </w:r>
      <w:r w:rsidR="007A13B3">
        <w:rPr>
          <w:rFonts w:ascii="Calibri" w:hAnsi="Calibri" w:cs="Calibri"/>
          <w:sz w:val="22"/>
          <w:szCs w:val="22"/>
        </w:rPr>
        <w:t>n</w:t>
      </w:r>
      <w:r w:rsidR="007C09B2">
        <w:rPr>
          <w:rFonts w:ascii="Calibri" w:hAnsi="Calibri" w:cs="Calibri"/>
          <w:sz w:val="22"/>
          <w:szCs w:val="22"/>
        </w:rPr>
        <w:t xml:space="preserve"> „ZZVZ“) mezi těmito smluvními stranami:</w:t>
      </w:r>
    </w:p>
    <w:p w14:paraId="325EE4E2" w14:textId="77777777" w:rsidR="007C09B2" w:rsidRDefault="007C09B2">
      <w:pPr>
        <w:rPr>
          <w:rFonts w:ascii="Calibri" w:hAnsi="Calibri" w:cs="Calibri"/>
          <w:sz w:val="22"/>
          <w:szCs w:val="22"/>
        </w:rPr>
      </w:pPr>
    </w:p>
    <w:p w14:paraId="7D7F6E7E" w14:textId="77777777" w:rsidR="007C09B2" w:rsidRDefault="007C09B2">
      <w:pPr>
        <w:pStyle w:val="Nadpis1"/>
        <w:rPr>
          <w:sz w:val="22"/>
          <w:szCs w:val="22"/>
          <w:u w:val="single"/>
        </w:rPr>
      </w:pPr>
      <w:r>
        <w:t>Označení smluvních stran</w:t>
      </w:r>
    </w:p>
    <w:p w14:paraId="1CBEC10D" w14:textId="77777777" w:rsidR="007C09B2" w:rsidRDefault="007C09B2">
      <w:pPr>
        <w:jc w:val="center"/>
        <w:rPr>
          <w:rFonts w:ascii="Calibri" w:hAnsi="Calibri" w:cs="Calibri"/>
          <w:b/>
          <w:sz w:val="22"/>
          <w:szCs w:val="22"/>
          <w:u w:val="single"/>
        </w:rPr>
      </w:pPr>
    </w:p>
    <w:p w14:paraId="5D00CB24" w14:textId="77777777" w:rsidR="007C09B2" w:rsidRPr="009F55CC" w:rsidRDefault="007C09B2" w:rsidP="00754D7D">
      <w:pPr>
        <w:pStyle w:val="Nadpis2"/>
        <w:rPr>
          <w:b/>
          <w:bCs w:val="0"/>
          <w:szCs w:val="22"/>
        </w:rPr>
      </w:pPr>
      <w:r w:rsidRPr="009F55CC">
        <w:rPr>
          <w:b/>
          <w:bCs w:val="0"/>
        </w:rPr>
        <w:t>Objednatel:</w:t>
      </w:r>
      <w:r w:rsidRPr="009F55CC">
        <w:rPr>
          <w:b/>
          <w:bCs w:val="0"/>
        </w:rPr>
        <w:tab/>
      </w:r>
      <w:r w:rsidRPr="009F55CC">
        <w:rPr>
          <w:b/>
          <w:bCs w:val="0"/>
        </w:rPr>
        <w:tab/>
      </w:r>
      <w:r w:rsidRPr="009F55CC">
        <w:rPr>
          <w:b/>
          <w:bCs w:val="0"/>
        </w:rPr>
        <w:tab/>
      </w:r>
      <w:r w:rsidRPr="009F55CC">
        <w:rPr>
          <w:b/>
          <w:bCs w:val="0"/>
        </w:rPr>
        <w:tab/>
        <w:t>Město Česká Lípa</w:t>
      </w:r>
    </w:p>
    <w:p w14:paraId="027DFF7F" w14:textId="77777777" w:rsidR="007C09B2" w:rsidRDefault="007C09B2">
      <w:pPr>
        <w:ind w:firstLine="567"/>
        <w:rPr>
          <w:rFonts w:ascii="Calibri" w:hAnsi="Calibri" w:cs="Calibri"/>
          <w:sz w:val="22"/>
          <w:szCs w:val="22"/>
        </w:rPr>
      </w:pPr>
      <w:r>
        <w:rPr>
          <w:rFonts w:ascii="Calibri" w:hAnsi="Calibri" w:cs="Calibri"/>
          <w:sz w:val="22"/>
          <w:szCs w:val="22"/>
        </w:rPr>
        <w:t>se sídlem: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Nám. T. G. Masaryka č. 1, 470 36 Česká Lípa</w:t>
      </w:r>
    </w:p>
    <w:p w14:paraId="36BF4F54" w14:textId="77777777" w:rsidR="007C09B2" w:rsidRDefault="007C09B2">
      <w:pPr>
        <w:ind w:firstLine="567"/>
        <w:rPr>
          <w:rFonts w:ascii="Calibri" w:hAnsi="Calibri" w:cs="Calibri"/>
          <w:sz w:val="22"/>
          <w:szCs w:val="22"/>
        </w:rPr>
      </w:pPr>
      <w:r>
        <w:rPr>
          <w:rFonts w:ascii="Calibri" w:hAnsi="Calibri" w:cs="Calibri"/>
          <w:sz w:val="22"/>
          <w:szCs w:val="22"/>
        </w:rPr>
        <w:t>IČ: 002 60 428</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 xml:space="preserve">DIČ:   </w:t>
      </w:r>
      <w:proofErr w:type="gramEnd"/>
      <w:r>
        <w:rPr>
          <w:rFonts w:ascii="Calibri" w:hAnsi="Calibri" w:cs="Calibri"/>
          <w:sz w:val="22"/>
          <w:szCs w:val="22"/>
        </w:rPr>
        <w:t>CZ00260428</w:t>
      </w:r>
    </w:p>
    <w:p w14:paraId="64531917" w14:textId="77777777" w:rsidR="007C09B2" w:rsidRDefault="007C09B2">
      <w:pPr>
        <w:ind w:firstLine="567"/>
        <w:rPr>
          <w:rFonts w:ascii="Calibri" w:hAnsi="Calibri" w:cs="Calibri"/>
          <w:sz w:val="22"/>
          <w:szCs w:val="22"/>
        </w:rPr>
      </w:pPr>
      <w:r>
        <w:rPr>
          <w:rFonts w:ascii="Calibri" w:hAnsi="Calibri" w:cs="Calibri"/>
          <w:sz w:val="22"/>
          <w:szCs w:val="22"/>
        </w:rPr>
        <w:t>zastoupený ve věcech smluvních:</w:t>
      </w:r>
      <w:r>
        <w:rPr>
          <w:rFonts w:ascii="Calibri" w:hAnsi="Calibri" w:cs="Calibri"/>
          <w:sz w:val="22"/>
          <w:szCs w:val="22"/>
        </w:rPr>
        <w:tab/>
      </w:r>
      <w:r>
        <w:rPr>
          <w:rFonts w:ascii="Calibri" w:hAnsi="Calibri" w:cs="Calibri"/>
          <w:sz w:val="22"/>
          <w:szCs w:val="22"/>
        </w:rPr>
        <w:tab/>
        <w:t xml:space="preserve">Ing. Jitkou Volfovou – starostkou </w:t>
      </w:r>
    </w:p>
    <w:p w14:paraId="62F67473" w14:textId="127F9756" w:rsidR="007C09B2" w:rsidRDefault="007C09B2">
      <w:pPr>
        <w:ind w:left="4253" w:hanging="3686"/>
        <w:rPr>
          <w:rFonts w:ascii="Calibri" w:hAnsi="Calibri" w:cs="Calibri"/>
          <w:sz w:val="22"/>
          <w:szCs w:val="22"/>
        </w:rPr>
      </w:pPr>
      <w:r>
        <w:rPr>
          <w:rFonts w:ascii="Calibri" w:hAnsi="Calibri" w:cs="Calibri"/>
          <w:sz w:val="22"/>
          <w:szCs w:val="22"/>
        </w:rPr>
        <w:t>zastoupený ve věcech technických:</w:t>
      </w:r>
      <w:r>
        <w:rPr>
          <w:rFonts w:ascii="Calibri" w:hAnsi="Calibri" w:cs="Calibri"/>
          <w:sz w:val="22"/>
          <w:szCs w:val="22"/>
        </w:rPr>
        <w:tab/>
        <w:t xml:space="preserve">Ing. Hanou </w:t>
      </w:r>
      <w:proofErr w:type="spellStart"/>
      <w:r>
        <w:rPr>
          <w:rFonts w:ascii="Calibri" w:hAnsi="Calibri" w:cs="Calibri"/>
          <w:sz w:val="22"/>
          <w:szCs w:val="22"/>
        </w:rPr>
        <w:t>Ezrovou</w:t>
      </w:r>
      <w:proofErr w:type="spellEnd"/>
      <w:r>
        <w:rPr>
          <w:rFonts w:ascii="Calibri" w:hAnsi="Calibri" w:cs="Calibri"/>
          <w:sz w:val="22"/>
          <w:szCs w:val="22"/>
        </w:rPr>
        <w:t xml:space="preserve"> – vedoucí oddělení investic a dotací </w:t>
      </w:r>
    </w:p>
    <w:p w14:paraId="23DE4B9A" w14:textId="43DD83A0" w:rsidR="00B50480" w:rsidRDefault="006A7D04">
      <w:pPr>
        <w:ind w:left="4253" w:hanging="3686"/>
        <w:rPr>
          <w:rFonts w:ascii="Calibri" w:hAnsi="Calibri" w:cs="Calibri"/>
          <w:sz w:val="22"/>
          <w:szCs w:val="22"/>
        </w:rPr>
      </w:pPr>
      <w:r>
        <w:rPr>
          <w:rFonts w:ascii="Calibri" w:hAnsi="Calibri" w:cs="Calibri"/>
          <w:sz w:val="22"/>
          <w:szCs w:val="22"/>
        </w:rPr>
        <w:t>datová schránka</w:t>
      </w:r>
      <w:r w:rsidR="00B50480">
        <w:rPr>
          <w:rFonts w:ascii="Calibri" w:hAnsi="Calibri" w:cs="Calibri"/>
          <w:sz w:val="22"/>
          <w:szCs w:val="22"/>
        </w:rPr>
        <w:t xml:space="preserve">: </w:t>
      </w:r>
      <w:r w:rsidR="00B50480">
        <w:rPr>
          <w:rFonts w:ascii="Calibri" w:hAnsi="Calibri" w:cs="Calibri"/>
          <w:sz w:val="22"/>
          <w:szCs w:val="22"/>
        </w:rPr>
        <w:tab/>
      </w:r>
      <w:r w:rsidR="00B50480">
        <w:rPr>
          <w:rFonts w:ascii="Calibri" w:hAnsi="Calibri" w:cs="Calibri"/>
          <w:sz w:val="22"/>
          <w:szCs w:val="22"/>
        </w:rPr>
        <w:tab/>
      </w:r>
      <w:r>
        <w:rPr>
          <w:rFonts w:ascii="Calibri" w:hAnsi="Calibri" w:cs="Calibri"/>
          <w:sz w:val="22"/>
          <w:szCs w:val="22"/>
        </w:rPr>
        <w:t>bkfbe3p</w:t>
      </w:r>
    </w:p>
    <w:p w14:paraId="0BEA0656" w14:textId="1D7E18E3" w:rsidR="007F53D7" w:rsidRDefault="007C09B2">
      <w:pPr>
        <w:ind w:left="4253" w:hanging="3686"/>
        <w:rPr>
          <w:rFonts w:asciiTheme="minorHAnsi" w:hAnsiTheme="minorHAnsi" w:cstheme="minorHAnsi"/>
          <w:sz w:val="22"/>
          <w:szCs w:val="22"/>
        </w:rPr>
      </w:pPr>
      <w:r>
        <w:rPr>
          <w:rFonts w:ascii="Calibri" w:hAnsi="Calibri" w:cs="Calibri"/>
          <w:sz w:val="22"/>
          <w:szCs w:val="22"/>
        </w:rPr>
        <w:t>bankovní spojení:</w:t>
      </w:r>
      <w:r>
        <w:rPr>
          <w:rFonts w:ascii="Calibri" w:hAnsi="Calibri" w:cs="Calibri"/>
          <w:sz w:val="22"/>
          <w:szCs w:val="22"/>
        </w:rPr>
        <w:tab/>
      </w:r>
      <w:r w:rsidR="007F53D7" w:rsidRPr="00976CCB">
        <w:rPr>
          <w:rFonts w:asciiTheme="minorHAnsi" w:hAnsiTheme="minorHAnsi" w:cstheme="minorHAnsi"/>
          <w:sz w:val="22"/>
          <w:szCs w:val="22"/>
        </w:rPr>
        <w:t>Komerční banka, a.s.</w:t>
      </w:r>
      <w:r w:rsidR="007F53D7">
        <w:rPr>
          <w:rFonts w:asciiTheme="minorHAnsi" w:hAnsiTheme="minorHAnsi" w:cstheme="minorHAnsi"/>
          <w:sz w:val="22"/>
          <w:szCs w:val="22"/>
        </w:rPr>
        <w:t>, pobočka Česká Lípa</w:t>
      </w:r>
    </w:p>
    <w:p w14:paraId="22071509" w14:textId="2F969670" w:rsidR="007C09B2" w:rsidRDefault="007F53D7">
      <w:pPr>
        <w:ind w:left="4253" w:hanging="3686"/>
        <w:rPr>
          <w:rFonts w:ascii="Calibri" w:hAnsi="Calibri" w:cs="Calibri"/>
          <w:sz w:val="22"/>
          <w:szCs w:val="22"/>
        </w:rPr>
      </w:pPr>
      <w:r>
        <w:rPr>
          <w:rFonts w:asciiTheme="minorHAnsi" w:hAnsiTheme="minorHAnsi" w:cstheme="minorHAnsi"/>
          <w:sz w:val="22"/>
          <w:szCs w:val="22"/>
        </w:rPr>
        <w:t xml:space="preserve">č. účtu: </w:t>
      </w:r>
      <w:r>
        <w:rPr>
          <w:rFonts w:asciiTheme="minorHAnsi" w:hAnsiTheme="minorHAnsi" w:cstheme="minorHAnsi"/>
          <w:sz w:val="22"/>
          <w:szCs w:val="22"/>
        </w:rPr>
        <w:tab/>
      </w:r>
      <w:r>
        <w:rPr>
          <w:rFonts w:asciiTheme="minorHAnsi" w:hAnsiTheme="minorHAnsi" w:cstheme="minorHAnsi"/>
          <w:sz w:val="22"/>
          <w:szCs w:val="22"/>
        </w:rPr>
        <w:tab/>
      </w:r>
      <w:r w:rsidRPr="00976CCB">
        <w:rPr>
          <w:rFonts w:asciiTheme="minorHAnsi" w:hAnsiTheme="minorHAnsi" w:cstheme="minorHAnsi"/>
          <w:sz w:val="22"/>
          <w:szCs w:val="22"/>
        </w:rPr>
        <w:t>1229421/0100</w:t>
      </w:r>
    </w:p>
    <w:p w14:paraId="04BEB5B1" w14:textId="77777777" w:rsidR="007C09B2" w:rsidRDefault="007C09B2">
      <w:pPr>
        <w:ind w:firstLine="567"/>
        <w:rPr>
          <w:rFonts w:ascii="Calibri" w:hAnsi="Calibri" w:cs="Calibri"/>
          <w:sz w:val="22"/>
          <w:szCs w:val="22"/>
        </w:rPr>
      </w:pPr>
    </w:p>
    <w:p w14:paraId="234CFC5A" w14:textId="77777777" w:rsidR="007C09B2" w:rsidRDefault="007C09B2">
      <w:pPr>
        <w:ind w:firstLine="567"/>
        <w:rPr>
          <w:rFonts w:ascii="Calibri" w:hAnsi="Calibri" w:cs="Calibri"/>
          <w:sz w:val="22"/>
          <w:szCs w:val="22"/>
        </w:rPr>
      </w:pPr>
      <w:r>
        <w:rPr>
          <w:rFonts w:ascii="Calibri" w:hAnsi="Calibri" w:cs="Calibri"/>
          <w:sz w:val="22"/>
          <w:szCs w:val="22"/>
        </w:rPr>
        <w:t>dále jen „objednatel“</w:t>
      </w:r>
    </w:p>
    <w:p w14:paraId="5B79D33F" w14:textId="77777777" w:rsidR="007C09B2" w:rsidRDefault="007C09B2">
      <w:pPr>
        <w:ind w:firstLine="708"/>
        <w:rPr>
          <w:rFonts w:ascii="Calibri" w:hAnsi="Calibri" w:cs="Calibri"/>
          <w:sz w:val="22"/>
          <w:szCs w:val="22"/>
        </w:rPr>
      </w:pPr>
    </w:p>
    <w:p w14:paraId="6BAA0DD2" w14:textId="04C6A5F8" w:rsidR="007C09B2" w:rsidRPr="009F55CC" w:rsidRDefault="007C09B2" w:rsidP="00754D7D">
      <w:pPr>
        <w:pStyle w:val="Nadpis2"/>
        <w:rPr>
          <w:b/>
          <w:bCs w:val="0"/>
        </w:rPr>
      </w:pPr>
      <w:r w:rsidRPr="00754D7D">
        <w:rPr>
          <w:b/>
          <w:bCs w:val="0"/>
        </w:rPr>
        <w:t xml:space="preserve">Zhotovitel: </w:t>
      </w:r>
      <w:r w:rsidRPr="00754D7D">
        <w:rPr>
          <w:b/>
          <w:bCs w:val="0"/>
        </w:rPr>
        <w:tab/>
      </w:r>
      <w:r w:rsidRPr="009F55CC">
        <w:rPr>
          <w:b/>
          <w:bCs w:val="0"/>
        </w:rPr>
        <w:tab/>
      </w:r>
      <w:r w:rsidRPr="009F55CC">
        <w:rPr>
          <w:b/>
          <w:bCs w:val="0"/>
        </w:rPr>
        <w:tab/>
      </w:r>
      <w:r w:rsidRPr="009F55CC">
        <w:rPr>
          <w:b/>
          <w:bCs w:val="0"/>
        </w:rPr>
        <w:tab/>
      </w:r>
      <w:r w:rsidR="000E1624" w:rsidRPr="000E1624">
        <w:rPr>
          <w:b/>
          <w:bCs w:val="0"/>
          <w:highlight w:val="yellow"/>
        </w:rPr>
        <w:t>…………………………………………</w:t>
      </w:r>
      <w:r w:rsidRPr="009F55CC">
        <w:rPr>
          <w:b/>
          <w:bCs w:val="0"/>
        </w:rPr>
        <w:tab/>
      </w:r>
      <w:r w:rsidRPr="009F55CC">
        <w:rPr>
          <w:b/>
          <w:bCs w:val="0"/>
        </w:rPr>
        <w:tab/>
      </w:r>
      <w:r w:rsidRPr="009F55CC">
        <w:rPr>
          <w:b/>
          <w:bCs w:val="0"/>
        </w:rPr>
        <w:tab/>
      </w:r>
      <w:r w:rsidRPr="009F55CC">
        <w:rPr>
          <w:b/>
          <w:bCs w:val="0"/>
        </w:rPr>
        <w:tab/>
      </w:r>
    </w:p>
    <w:p w14:paraId="75E12DBE" w14:textId="49D75A49" w:rsidR="007C09B2" w:rsidRDefault="007C09B2">
      <w:pPr>
        <w:ind w:firstLine="567"/>
        <w:rPr>
          <w:rFonts w:ascii="Calibri" w:hAnsi="Calibri" w:cs="Calibri"/>
          <w:sz w:val="22"/>
          <w:szCs w:val="22"/>
        </w:rPr>
      </w:pPr>
      <w:r>
        <w:rPr>
          <w:rFonts w:ascii="Calibri" w:hAnsi="Calibri" w:cs="Calibri"/>
          <w:sz w:val="22"/>
          <w:szCs w:val="22"/>
        </w:rPr>
        <w:t xml:space="preserve">se sídlem: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E1624" w:rsidRPr="000E1624">
        <w:rPr>
          <w:rFonts w:ascii="Calibri" w:hAnsi="Calibri" w:cs="Calibri"/>
          <w:sz w:val="22"/>
          <w:szCs w:val="22"/>
          <w:highlight w:val="yellow"/>
        </w:rPr>
        <w:t>………………………………………….</w:t>
      </w:r>
      <w:r>
        <w:rPr>
          <w:rFonts w:ascii="Calibri" w:hAnsi="Calibri" w:cs="Calibri"/>
          <w:sz w:val="22"/>
          <w:szCs w:val="22"/>
        </w:rPr>
        <w:tab/>
      </w:r>
      <w:r>
        <w:rPr>
          <w:rFonts w:ascii="Calibri" w:hAnsi="Calibri" w:cs="Calibri"/>
          <w:sz w:val="22"/>
          <w:szCs w:val="22"/>
        </w:rPr>
        <w:tab/>
      </w:r>
    </w:p>
    <w:p w14:paraId="5AA4C6FC" w14:textId="249376CA" w:rsidR="007C09B2" w:rsidRDefault="007C09B2">
      <w:pPr>
        <w:tabs>
          <w:tab w:val="left" w:pos="4253"/>
        </w:tabs>
        <w:ind w:firstLine="567"/>
        <w:rPr>
          <w:rFonts w:ascii="Calibri" w:hAnsi="Calibri" w:cs="Calibri"/>
          <w:sz w:val="22"/>
          <w:szCs w:val="22"/>
        </w:rPr>
      </w:pPr>
      <w:r>
        <w:rPr>
          <w:rFonts w:ascii="Calibri" w:hAnsi="Calibri" w:cs="Calibri"/>
          <w:sz w:val="22"/>
          <w:szCs w:val="22"/>
        </w:rPr>
        <w:t xml:space="preserve">IČ: </w:t>
      </w:r>
      <w:r w:rsidR="000E1624" w:rsidRPr="000E1624">
        <w:rPr>
          <w:rFonts w:ascii="Calibri" w:hAnsi="Calibri" w:cs="Calibri"/>
          <w:sz w:val="22"/>
          <w:szCs w:val="22"/>
          <w:highlight w:val="yellow"/>
        </w:rPr>
        <w:t>………………………</w:t>
      </w:r>
      <w:r>
        <w:rPr>
          <w:rFonts w:ascii="Calibri" w:hAnsi="Calibri" w:cs="Calibri"/>
          <w:sz w:val="22"/>
          <w:szCs w:val="22"/>
        </w:rPr>
        <w:tab/>
      </w:r>
      <w:proofErr w:type="gramStart"/>
      <w:r>
        <w:rPr>
          <w:rFonts w:ascii="Calibri" w:hAnsi="Calibri" w:cs="Calibri"/>
          <w:sz w:val="22"/>
          <w:szCs w:val="22"/>
        </w:rPr>
        <w:t xml:space="preserve">DIČ:  </w:t>
      </w:r>
      <w:r w:rsidR="000E1624" w:rsidRPr="000E1624">
        <w:rPr>
          <w:rFonts w:ascii="Calibri" w:hAnsi="Calibri" w:cs="Calibri"/>
          <w:sz w:val="22"/>
          <w:szCs w:val="22"/>
          <w:highlight w:val="yellow"/>
        </w:rPr>
        <w:t>…</w:t>
      </w:r>
      <w:proofErr w:type="gramEnd"/>
      <w:r w:rsidR="000E1624" w:rsidRPr="000E1624">
        <w:rPr>
          <w:rFonts w:ascii="Calibri" w:hAnsi="Calibri" w:cs="Calibri"/>
          <w:sz w:val="22"/>
          <w:szCs w:val="22"/>
          <w:highlight w:val="yellow"/>
        </w:rPr>
        <w:t>………………….</w:t>
      </w:r>
    </w:p>
    <w:p w14:paraId="7E72A036" w14:textId="09EE620E" w:rsidR="007C09B2" w:rsidRDefault="007C09B2">
      <w:pPr>
        <w:ind w:firstLine="567"/>
        <w:rPr>
          <w:rFonts w:ascii="Calibri" w:hAnsi="Calibri" w:cs="Calibri"/>
          <w:sz w:val="22"/>
          <w:szCs w:val="22"/>
        </w:rPr>
      </w:pPr>
      <w:r>
        <w:rPr>
          <w:rFonts w:ascii="Calibri" w:hAnsi="Calibri" w:cs="Calibri"/>
          <w:sz w:val="22"/>
          <w:szCs w:val="22"/>
        </w:rPr>
        <w:t xml:space="preserve">zastoupený ve věcech smluvních: </w:t>
      </w:r>
      <w:r>
        <w:rPr>
          <w:rFonts w:ascii="Calibri" w:hAnsi="Calibri" w:cs="Calibri"/>
          <w:sz w:val="22"/>
          <w:szCs w:val="22"/>
        </w:rPr>
        <w:tab/>
      </w:r>
      <w:r w:rsidR="000E1624" w:rsidRPr="000E1624">
        <w:rPr>
          <w:rFonts w:ascii="Calibri" w:hAnsi="Calibri" w:cs="Calibri"/>
          <w:sz w:val="22"/>
          <w:szCs w:val="22"/>
          <w:highlight w:val="yellow"/>
        </w:rPr>
        <w:t>……………………………</w:t>
      </w:r>
      <w:proofErr w:type="gramStart"/>
      <w:r w:rsidR="000E1624" w:rsidRPr="000E1624">
        <w:rPr>
          <w:rFonts w:ascii="Calibri" w:hAnsi="Calibri" w:cs="Calibri"/>
          <w:sz w:val="22"/>
          <w:szCs w:val="22"/>
          <w:highlight w:val="yellow"/>
        </w:rPr>
        <w:t>…….</w:t>
      </w:r>
      <w:proofErr w:type="gramEnd"/>
      <w:r w:rsidR="000E1624">
        <w:rPr>
          <w:rFonts w:ascii="Calibri" w:hAnsi="Calibri" w:cs="Calibri"/>
          <w:sz w:val="22"/>
          <w:szCs w:val="22"/>
        </w:rPr>
        <w:t>.</w:t>
      </w:r>
    </w:p>
    <w:p w14:paraId="0E7942B0" w14:textId="04AA41FD" w:rsidR="006A7D04" w:rsidRDefault="007C09B2">
      <w:pPr>
        <w:ind w:firstLine="567"/>
        <w:rPr>
          <w:rFonts w:ascii="Calibri" w:hAnsi="Calibri" w:cs="Calibri"/>
          <w:sz w:val="22"/>
          <w:szCs w:val="22"/>
        </w:rPr>
      </w:pPr>
      <w:r>
        <w:rPr>
          <w:rFonts w:ascii="Calibri" w:hAnsi="Calibri" w:cs="Calibri"/>
          <w:sz w:val="22"/>
          <w:szCs w:val="22"/>
        </w:rPr>
        <w:t xml:space="preserve">zastoupený ve věcech technických: </w:t>
      </w:r>
      <w:r w:rsidR="00CC6884">
        <w:rPr>
          <w:rFonts w:ascii="Calibri" w:hAnsi="Calibri" w:cs="Calibri"/>
          <w:sz w:val="22"/>
          <w:szCs w:val="22"/>
        </w:rPr>
        <w:tab/>
      </w:r>
      <w:r w:rsidR="000E1624" w:rsidRPr="000E1624">
        <w:rPr>
          <w:rFonts w:ascii="Calibri" w:hAnsi="Calibri" w:cs="Calibri"/>
          <w:sz w:val="22"/>
          <w:szCs w:val="22"/>
          <w:highlight w:val="yellow"/>
        </w:rPr>
        <w:t>………………………………….</w:t>
      </w:r>
    </w:p>
    <w:p w14:paraId="5D001235" w14:textId="4D3961E0" w:rsidR="007C09B2" w:rsidRDefault="006A7D04">
      <w:pPr>
        <w:ind w:firstLine="567"/>
        <w:rPr>
          <w:rFonts w:ascii="Calibri" w:hAnsi="Calibri" w:cs="Calibri"/>
          <w:sz w:val="22"/>
          <w:szCs w:val="22"/>
        </w:rPr>
      </w:pPr>
      <w:r>
        <w:rPr>
          <w:rFonts w:ascii="Calibri" w:hAnsi="Calibri" w:cs="Calibri"/>
          <w:sz w:val="22"/>
          <w:szCs w:val="22"/>
        </w:rPr>
        <w:t>datová schránka:</w:t>
      </w:r>
      <w:r w:rsidR="007C09B2">
        <w:rPr>
          <w:rFonts w:ascii="Calibri" w:hAnsi="Calibri" w:cs="Calibri"/>
          <w:sz w:val="22"/>
          <w:szCs w:val="22"/>
        </w:rPr>
        <w:tab/>
      </w:r>
      <w:r w:rsidR="007C09B2">
        <w:rPr>
          <w:rFonts w:ascii="Calibri" w:hAnsi="Calibri" w:cs="Calibri"/>
          <w:sz w:val="22"/>
          <w:szCs w:val="22"/>
        </w:rPr>
        <w:tab/>
        <w:t xml:space="preserve"> </w:t>
      </w:r>
      <w:r w:rsidR="00CC6884">
        <w:rPr>
          <w:rFonts w:ascii="Calibri" w:hAnsi="Calibri" w:cs="Calibri"/>
          <w:sz w:val="22"/>
          <w:szCs w:val="22"/>
        </w:rPr>
        <w:tab/>
      </w:r>
      <w:r w:rsidR="00CC6884">
        <w:rPr>
          <w:rFonts w:ascii="Calibri" w:hAnsi="Calibri" w:cs="Calibri"/>
          <w:sz w:val="22"/>
          <w:szCs w:val="22"/>
        </w:rPr>
        <w:tab/>
      </w:r>
      <w:r w:rsidR="000E1624" w:rsidRPr="000E1624">
        <w:rPr>
          <w:rFonts w:ascii="Calibri" w:hAnsi="Calibri" w:cs="Calibri"/>
          <w:sz w:val="22"/>
          <w:szCs w:val="22"/>
          <w:highlight w:val="yellow"/>
        </w:rPr>
        <w:t>……………………………………</w:t>
      </w:r>
    </w:p>
    <w:p w14:paraId="4D9A5BD8" w14:textId="77777777" w:rsidR="007F53D7" w:rsidRDefault="007C09B2">
      <w:pPr>
        <w:ind w:firstLine="567"/>
        <w:rPr>
          <w:rFonts w:ascii="Calibri" w:hAnsi="Calibri" w:cs="Calibri"/>
          <w:sz w:val="22"/>
          <w:szCs w:val="22"/>
        </w:rPr>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r>
      <w:r w:rsidR="00CC6884">
        <w:rPr>
          <w:rFonts w:ascii="Calibri" w:hAnsi="Calibri" w:cs="Calibri"/>
          <w:sz w:val="22"/>
          <w:szCs w:val="22"/>
        </w:rPr>
        <w:tab/>
      </w:r>
      <w:r w:rsidR="000E1624" w:rsidRPr="000E1624">
        <w:rPr>
          <w:rFonts w:ascii="Calibri" w:hAnsi="Calibri" w:cs="Calibri"/>
          <w:sz w:val="22"/>
          <w:szCs w:val="22"/>
          <w:highlight w:val="yellow"/>
        </w:rPr>
        <w:t>…………………………………</w:t>
      </w:r>
      <w:r w:rsidR="00CC6884">
        <w:rPr>
          <w:rFonts w:ascii="Calibri" w:hAnsi="Calibri" w:cs="Calibri"/>
          <w:sz w:val="22"/>
          <w:szCs w:val="22"/>
        </w:rPr>
        <w:tab/>
      </w:r>
    </w:p>
    <w:p w14:paraId="66C764E7" w14:textId="50C0A215" w:rsidR="007C09B2" w:rsidRDefault="007F53D7">
      <w:pPr>
        <w:ind w:firstLine="567"/>
        <w:rPr>
          <w:rFonts w:ascii="Calibri" w:hAnsi="Calibri" w:cs="Calibri"/>
          <w:sz w:val="22"/>
          <w:szCs w:val="22"/>
        </w:rPr>
      </w:pPr>
      <w:r>
        <w:rPr>
          <w:rFonts w:asciiTheme="minorHAnsi" w:hAnsiTheme="minorHAnsi" w:cstheme="minorHAnsi"/>
          <w:sz w:val="22"/>
          <w:szCs w:val="22"/>
        </w:rPr>
        <w:t>č. účtu:</w:t>
      </w:r>
    </w:p>
    <w:p w14:paraId="0A76D01B" w14:textId="77777777" w:rsidR="007C09B2" w:rsidRDefault="007C09B2">
      <w:pPr>
        <w:ind w:firstLine="567"/>
        <w:rPr>
          <w:rFonts w:ascii="Calibri" w:hAnsi="Calibri" w:cs="Calibri"/>
          <w:sz w:val="22"/>
          <w:szCs w:val="22"/>
        </w:rPr>
      </w:pPr>
    </w:p>
    <w:p w14:paraId="0B1A5BA7" w14:textId="7354BC99" w:rsidR="007C09B2" w:rsidRDefault="007C09B2">
      <w:pPr>
        <w:ind w:left="708" w:hanging="141"/>
        <w:rPr>
          <w:rFonts w:ascii="Calibri" w:hAnsi="Calibri" w:cs="Calibri"/>
          <w:sz w:val="22"/>
          <w:szCs w:val="22"/>
        </w:rPr>
      </w:pPr>
      <w:r>
        <w:rPr>
          <w:rFonts w:ascii="Calibri" w:hAnsi="Calibri" w:cs="Calibri"/>
          <w:sz w:val="22"/>
          <w:szCs w:val="22"/>
        </w:rPr>
        <w:t xml:space="preserve">Zapsaný v obchodním rejstříku vedeném Městským soudem v </w:t>
      </w:r>
      <w:r w:rsidR="000E1624" w:rsidRPr="000E1624">
        <w:rPr>
          <w:rFonts w:ascii="Calibri" w:hAnsi="Calibri" w:cs="Calibri"/>
          <w:sz w:val="22"/>
          <w:szCs w:val="22"/>
          <w:highlight w:val="yellow"/>
        </w:rPr>
        <w:t>……………</w:t>
      </w:r>
      <w:r>
        <w:rPr>
          <w:rFonts w:ascii="Calibri" w:hAnsi="Calibri" w:cs="Calibri"/>
          <w:sz w:val="22"/>
          <w:szCs w:val="22"/>
        </w:rPr>
        <w:t>, oddíl</w:t>
      </w:r>
      <w:r w:rsidR="000E1624">
        <w:rPr>
          <w:rFonts w:ascii="Calibri" w:hAnsi="Calibri" w:cs="Calibri"/>
          <w:sz w:val="22"/>
          <w:szCs w:val="22"/>
        </w:rPr>
        <w:t xml:space="preserve"> </w:t>
      </w:r>
      <w:r w:rsidR="000E1624" w:rsidRPr="000E1624">
        <w:rPr>
          <w:rFonts w:ascii="Calibri" w:hAnsi="Calibri" w:cs="Calibri"/>
          <w:sz w:val="22"/>
          <w:szCs w:val="22"/>
          <w:highlight w:val="yellow"/>
        </w:rPr>
        <w:t>…</w:t>
      </w:r>
      <w:proofErr w:type="gramStart"/>
      <w:r w:rsidR="000E1624" w:rsidRPr="000E1624">
        <w:rPr>
          <w:rFonts w:ascii="Calibri" w:hAnsi="Calibri" w:cs="Calibri"/>
          <w:sz w:val="22"/>
          <w:szCs w:val="22"/>
          <w:highlight w:val="yellow"/>
        </w:rPr>
        <w:t>…….</w:t>
      </w:r>
      <w:proofErr w:type="gramEnd"/>
      <w:r w:rsidR="000E1624" w:rsidRPr="000E1624">
        <w:rPr>
          <w:rFonts w:ascii="Calibri" w:hAnsi="Calibri" w:cs="Calibri"/>
          <w:sz w:val="22"/>
          <w:szCs w:val="22"/>
          <w:highlight w:val="yellow"/>
        </w:rPr>
        <w:t>.</w:t>
      </w:r>
      <w:r w:rsidRPr="000E1624">
        <w:rPr>
          <w:rFonts w:ascii="Calibri" w:hAnsi="Calibri" w:cs="Calibri"/>
          <w:sz w:val="22"/>
          <w:szCs w:val="22"/>
          <w:highlight w:val="yellow"/>
        </w:rPr>
        <w:t>,</w:t>
      </w:r>
      <w:r>
        <w:rPr>
          <w:rFonts w:ascii="Calibri" w:hAnsi="Calibri" w:cs="Calibri"/>
          <w:sz w:val="22"/>
          <w:szCs w:val="22"/>
        </w:rPr>
        <w:t xml:space="preserve"> vložka </w:t>
      </w:r>
      <w:r w:rsidR="000E1624" w:rsidRPr="000E1624">
        <w:rPr>
          <w:rFonts w:ascii="Calibri" w:hAnsi="Calibri" w:cs="Calibri"/>
          <w:sz w:val="22"/>
          <w:szCs w:val="22"/>
          <w:highlight w:val="yellow"/>
        </w:rPr>
        <w:t>…………</w:t>
      </w:r>
      <w:proofErr w:type="gramStart"/>
      <w:r w:rsidR="000E1624" w:rsidRPr="000E1624">
        <w:rPr>
          <w:rFonts w:ascii="Calibri" w:hAnsi="Calibri" w:cs="Calibri"/>
          <w:sz w:val="22"/>
          <w:szCs w:val="22"/>
          <w:highlight w:val="yellow"/>
        </w:rPr>
        <w:t>…….</w:t>
      </w:r>
      <w:proofErr w:type="gramEnd"/>
      <w:r w:rsidR="000E1624" w:rsidRPr="000E1624">
        <w:rPr>
          <w:rFonts w:ascii="Calibri" w:hAnsi="Calibri" w:cs="Calibri"/>
          <w:sz w:val="22"/>
          <w:szCs w:val="22"/>
          <w:highlight w:val="yellow"/>
        </w:rPr>
        <w:t>.</w:t>
      </w:r>
    </w:p>
    <w:p w14:paraId="0D3ABFDB" w14:textId="77777777" w:rsidR="007C09B2" w:rsidRDefault="007C09B2">
      <w:pPr>
        <w:ind w:firstLine="567"/>
        <w:rPr>
          <w:rFonts w:ascii="Calibri" w:hAnsi="Calibri" w:cs="Calibri"/>
          <w:sz w:val="22"/>
          <w:szCs w:val="22"/>
        </w:rPr>
      </w:pPr>
    </w:p>
    <w:p w14:paraId="21DEF227" w14:textId="77777777" w:rsidR="007C09B2" w:rsidRDefault="007C09B2">
      <w:pPr>
        <w:ind w:firstLine="567"/>
      </w:pPr>
      <w:r>
        <w:rPr>
          <w:rFonts w:ascii="Calibri" w:hAnsi="Calibri" w:cs="Calibri"/>
          <w:sz w:val="22"/>
          <w:szCs w:val="22"/>
        </w:rPr>
        <w:t>dále jen „zhotovitel“</w:t>
      </w:r>
    </w:p>
    <w:p w14:paraId="00FC817D" w14:textId="77777777" w:rsidR="007C09B2" w:rsidRDefault="007C09B2">
      <w:pPr>
        <w:pStyle w:val="Nadpis1"/>
        <w:rPr>
          <w:b w:val="0"/>
        </w:rPr>
      </w:pPr>
      <w:r>
        <w:t>Výchozí podklady</w:t>
      </w:r>
    </w:p>
    <w:p w14:paraId="3ADD0F6E" w14:textId="27CDC86C" w:rsidR="000E1624" w:rsidRPr="00791685" w:rsidRDefault="007C09B2" w:rsidP="000E1624">
      <w:pPr>
        <w:pStyle w:val="Nadpis2"/>
      </w:pPr>
      <w:r>
        <w:t xml:space="preserve">Podkladem pro uzavření této smlouvy je nabídka zhotovitele ze dne </w:t>
      </w:r>
      <w:r w:rsidRPr="00CC6884">
        <w:rPr>
          <w:highlight w:val="green"/>
          <w:shd w:val="clear" w:color="auto" w:fill="FFFF00"/>
        </w:rPr>
        <w:t>xx.xx.202</w:t>
      </w:r>
      <w:r w:rsidR="000E1624" w:rsidRPr="000E1624">
        <w:rPr>
          <w:highlight w:val="green"/>
          <w:shd w:val="clear" w:color="auto" w:fill="FFFF00"/>
        </w:rPr>
        <w:t>.</w:t>
      </w:r>
      <w:r w:rsidR="000E1624" w:rsidRPr="000E1624">
        <w:t xml:space="preserve"> </w:t>
      </w:r>
      <w:r w:rsidR="000E1624" w:rsidRPr="00791685">
        <w:t xml:space="preserve">Podkladem pro vypracování projektové dokumentace je </w:t>
      </w:r>
      <w:r w:rsidR="000E1624">
        <w:t>zadávací dokumentace</w:t>
      </w:r>
      <w:r w:rsidR="008D1C5E">
        <w:t xml:space="preserve"> veřejné zakázky „</w:t>
      </w:r>
      <w:r w:rsidR="007F53D7" w:rsidRPr="007F53D7">
        <w:t>Projektová příprava stavby Rekonstrukce Jiráskovy ulice v České Lípě</w:t>
      </w:r>
      <w:r w:rsidR="008D1C5E">
        <w:t>“</w:t>
      </w:r>
      <w:r w:rsidR="007F53D7">
        <w:t xml:space="preserve"> </w:t>
      </w:r>
      <w:r w:rsidR="000E1624" w:rsidRPr="00791685">
        <w:t xml:space="preserve">č.j. </w:t>
      </w:r>
      <w:r w:rsidR="000E1624" w:rsidRPr="007F53D7">
        <w:t>MUCL/</w:t>
      </w:r>
      <w:r w:rsidR="007F53D7" w:rsidRPr="007F53D7">
        <w:t>MUCL/143811/2025</w:t>
      </w:r>
      <w:r w:rsidR="000E1624" w:rsidRPr="00791685">
        <w:t xml:space="preserve"> včetně příloh ze dne</w:t>
      </w:r>
      <w:r w:rsidR="008219A0">
        <w:t xml:space="preserve"> 18. 12. 2025, </w:t>
      </w:r>
      <w:r w:rsidR="000E1624" w:rsidRPr="00791685">
        <w:t>na</w:t>
      </w:r>
      <w:r w:rsidR="000E1624">
        <w:t xml:space="preserve"> </w:t>
      </w:r>
      <w:r w:rsidR="000E1624" w:rsidRPr="00791685">
        <w:t>základě které</w:t>
      </w:r>
      <w:r w:rsidR="008219A0">
        <w:t>,</w:t>
      </w:r>
      <w:r w:rsidR="000E1624" w:rsidRPr="00791685">
        <w:t xml:space="preserve"> byla provedena nabídka objednatele.</w:t>
      </w:r>
    </w:p>
    <w:p w14:paraId="531CFB79" w14:textId="358C12B1" w:rsidR="007C09B2" w:rsidRDefault="007C09B2" w:rsidP="00754D7D">
      <w:pPr>
        <w:pStyle w:val="Nadpis2"/>
        <w:rPr>
          <w:szCs w:val="22"/>
        </w:rPr>
      </w:pPr>
      <w:r>
        <w:t>Podklady pro zpracování díla</w:t>
      </w:r>
      <w:r w:rsidR="006A7D04">
        <w:t xml:space="preserve"> jsou </w:t>
      </w:r>
      <w:r w:rsidR="00785DFB">
        <w:t xml:space="preserve">podrobně </w:t>
      </w:r>
      <w:r w:rsidR="006A7D04">
        <w:t xml:space="preserve">specifikovány v příloze č. </w:t>
      </w:r>
      <w:r w:rsidR="006A7D04" w:rsidRPr="00653C67">
        <w:t>6</w:t>
      </w:r>
      <w:r w:rsidR="006A7D04">
        <w:t xml:space="preserve"> smlouvy</w:t>
      </w:r>
      <w:r w:rsidR="00F72B1C">
        <w:t xml:space="preserve"> (dále jen „podklady“)</w:t>
      </w:r>
      <w:r w:rsidR="007A13B3">
        <w:t>.</w:t>
      </w:r>
    </w:p>
    <w:p w14:paraId="74CCBD30" w14:textId="77777777" w:rsidR="007C09B2" w:rsidRDefault="007C09B2">
      <w:pPr>
        <w:sectPr w:rsidR="007C09B2" w:rsidSect="00AB4655">
          <w:pgSz w:w="11906" w:h="16838"/>
          <w:pgMar w:top="1134" w:right="1304" w:bottom="1134" w:left="1304" w:header="708" w:footer="708" w:gutter="0"/>
          <w:cols w:space="708"/>
          <w:docGrid w:linePitch="600" w:charSpace="40960"/>
        </w:sectPr>
      </w:pPr>
      <w:bookmarkStart w:id="0" w:name="__RefHeading__9951_484009321"/>
      <w:bookmarkEnd w:id="0"/>
    </w:p>
    <w:p w14:paraId="6D82DF22" w14:textId="77777777" w:rsidR="007C09B2" w:rsidRDefault="007C09B2">
      <w:pPr>
        <w:pStyle w:val="Nadpis1"/>
        <w:rPr>
          <w:b w:val="0"/>
          <w:szCs w:val="22"/>
        </w:rPr>
      </w:pPr>
      <w:r>
        <w:lastRenderedPageBreak/>
        <w:t xml:space="preserve">Předmět smlouvy a rozsah díla </w:t>
      </w:r>
    </w:p>
    <w:p w14:paraId="19DCFD07" w14:textId="10E67039" w:rsidR="007C09B2" w:rsidRDefault="007C09B2" w:rsidP="001A4559">
      <w:pPr>
        <w:pStyle w:val="Nadpis2"/>
      </w:pPr>
      <w:r w:rsidRPr="00754D7D">
        <w:t xml:space="preserve">Předmětem této smlouvy je především závazek zhotovitele poskytnout objednateli plnění specifikované v této smlouvě pro účely </w:t>
      </w:r>
      <w:r w:rsidR="00433E48" w:rsidRPr="00433E48">
        <w:t xml:space="preserve">stavby </w:t>
      </w:r>
      <w:r w:rsidR="00433E48" w:rsidRPr="00433E48">
        <w:rPr>
          <w:b/>
          <w:bCs w:val="0"/>
        </w:rPr>
        <w:t>„</w:t>
      </w:r>
      <w:r w:rsidR="009D3831">
        <w:rPr>
          <w:b/>
          <w:bCs w:val="0"/>
        </w:rPr>
        <w:t xml:space="preserve">Rekonstrukce Jiráskovy </w:t>
      </w:r>
      <w:r w:rsidR="001E6518">
        <w:rPr>
          <w:b/>
          <w:bCs w:val="0"/>
        </w:rPr>
        <w:t xml:space="preserve">ulice </w:t>
      </w:r>
      <w:r w:rsidR="009D3831">
        <w:rPr>
          <w:b/>
          <w:bCs w:val="0"/>
        </w:rPr>
        <w:t>v</w:t>
      </w:r>
      <w:r w:rsidR="00433E48" w:rsidRPr="00433E48">
        <w:rPr>
          <w:b/>
          <w:bCs w:val="0"/>
        </w:rPr>
        <w:t xml:space="preserve"> Česk</w:t>
      </w:r>
      <w:r w:rsidR="009D3831">
        <w:rPr>
          <w:b/>
          <w:bCs w:val="0"/>
        </w:rPr>
        <w:t>é</w:t>
      </w:r>
      <w:r w:rsidR="00433E48" w:rsidRPr="00433E48">
        <w:rPr>
          <w:b/>
          <w:bCs w:val="0"/>
        </w:rPr>
        <w:t xml:space="preserve"> Líp</w:t>
      </w:r>
      <w:r w:rsidR="009D3831">
        <w:rPr>
          <w:b/>
          <w:bCs w:val="0"/>
        </w:rPr>
        <w:t>ě</w:t>
      </w:r>
      <w:r w:rsidR="00433E48" w:rsidRPr="00433E48">
        <w:rPr>
          <w:b/>
          <w:bCs w:val="0"/>
        </w:rPr>
        <w:t>“</w:t>
      </w:r>
      <w:r w:rsidRPr="00754D7D">
        <w:t xml:space="preserve"> (dále jen „stavba“) na pozem</w:t>
      </w:r>
      <w:r w:rsidR="00675817">
        <w:t>cích</w:t>
      </w:r>
      <w:r w:rsidR="00433E48">
        <w:t xml:space="preserve"> p.</w:t>
      </w:r>
      <w:r w:rsidR="001E6518">
        <w:t xml:space="preserve"> </w:t>
      </w:r>
      <w:r w:rsidR="00433E48">
        <w:t>č.</w:t>
      </w:r>
      <w:r w:rsidRPr="00754D7D">
        <w:t xml:space="preserve"> </w:t>
      </w:r>
      <w:r w:rsidR="00B6364E">
        <w:t xml:space="preserve">78, </w:t>
      </w:r>
      <w:r w:rsidR="00B6364E" w:rsidRPr="0095451D">
        <w:t xml:space="preserve">82, 172/2, 334, 512, </w:t>
      </w:r>
      <w:r w:rsidR="00B6364E">
        <w:rPr>
          <w:szCs w:val="22"/>
        </w:rPr>
        <w:t>536/1,</w:t>
      </w:r>
      <w:r w:rsidR="00B6364E">
        <w:t xml:space="preserve"> </w:t>
      </w:r>
      <w:r w:rsidR="00B6364E">
        <w:rPr>
          <w:szCs w:val="22"/>
        </w:rPr>
        <w:t>536/</w:t>
      </w:r>
      <w:r w:rsidR="00B6364E">
        <w:t xml:space="preserve">2, </w:t>
      </w:r>
      <w:r w:rsidR="00B6364E">
        <w:rPr>
          <w:szCs w:val="22"/>
        </w:rPr>
        <w:t>536/</w:t>
      </w:r>
      <w:r w:rsidR="00B6364E">
        <w:t xml:space="preserve">3, </w:t>
      </w:r>
      <w:r w:rsidR="00B6364E">
        <w:rPr>
          <w:szCs w:val="22"/>
        </w:rPr>
        <w:t>536/</w:t>
      </w:r>
      <w:r w:rsidR="00B6364E">
        <w:t xml:space="preserve">4, </w:t>
      </w:r>
      <w:r w:rsidR="00B6364E">
        <w:rPr>
          <w:szCs w:val="22"/>
        </w:rPr>
        <w:t>536/</w:t>
      </w:r>
      <w:r w:rsidR="00B6364E">
        <w:t>5,</w:t>
      </w:r>
      <w:r w:rsidR="00B6364E" w:rsidRPr="009D3831">
        <w:rPr>
          <w:szCs w:val="22"/>
        </w:rPr>
        <w:t xml:space="preserve"> </w:t>
      </w:r>
      <w:r w:rsidR="00B6364E">
        <w:rPr>
          <w:szCs w:val="22"/>
        </w:rPr>
        <w:t>568/1, 568/8, 568/9, 568/10, 568/11, 568/12, 568/13, 568/14,</w:t>
      </w:r>
      <w:r w:rsidR="00B6364E">
        <w:t xml:space="preserve"> </w:t>
      </w:r>
      <w:r w:rsidR="00B6364E" w:rsidRPr="0095451D">
        <w:t>587</w:t>
      </w:r>
      <w:r w:rsidR="00B6364E">
        <w:t xml:space="preserve">, </w:t>
      </w:r>
      <w:r w:rsidR="00B6364E" w:rsidRPr="0095451D">
        <w:rPr>
          <w:szCs w:val="22"/>
        </w:rPr>
        <w:t>621 a 774/2</w:t>
      </w:r>
      <w:r w:rsidR="009D3831">
        <w:rPr>
          <w:szCs w:val="22"/>
        </w:rPr>
        <w:t xml:space="preserve"> </w:t>
      </w:r>
      <w:r w:rsidRPr="00754D7D">
        <w:t>zapsan</w:t>
      </w:r>
      <w:r w:rsidR="00675817">
        <w:t>ých</w:t>
      </w:r>
      <w:r w:rsidRPr="00754D7D">
        <w:t xml:space="preserve"> na LV č. 1,</w:t>
      </w:r>
      <w:r w:rsidR="000E1624">
        <w:t xml:space="preserve"> </w:t>
      </w:r>
      <w:r w:rsidR="00C70932">
        <w:br/>
      </w:r>
      <w:r w:rsidRPr="00754D7D">
        <w:t xml:space="preserve">v katastrálním území </w:t>
      </w:r>
      <w:r w:rsidR="00433E48">
        <w:t>Česká Lípa</w:t>
      </w:r>
      <w:r w:rsidRPr="00754D7D">
        <w:t xml:space="preserve">, v okrese Česká Lípa, vedeném Katastrálním úřadem pro Liberecký kraj, Katastrální pracoviště Česká Lípa v rozsahu řešeného území specifikovaného v příloze č. </w:t>
      </w:r>
      <w:r w:rsidRPr="00653C67">
        <w:t>1</w:t>
      </w:r>
      <w:r w:rsidRPr="00754D7D">
        <w:t xml:space="preserve"> (dále jen „řešené území“), (dále jen souhrnně „projekt“).</w:t>
      </w:r>
      <w:r w:rsidR="006A7D04" w:rsidRPr="00754D7D">
        <w:t xml:space="preserve"> Pro</w:t>
      </w:r>
      <w:r w:rsidR="006A7D04">
        <w:t xml:space="preserve"> účely této smlouvy o dílo je dílem </w:t>
      </w:r>
      <w:r w:rsidR="00976932">
        <w:t xml:space="preserve">myšleno </w:t>
      </w:r>
      <w:r w:rsidR="006A7D04">
        <w:t xml:space="preserve">plnění </w:t>
      </w:r>
      <w:r w:rsidR="00785DFB">
        <w:t xml:space="preserve">poskytované formou </w:t>
      </w:r>
      <w:r w:rsidR="00F155DB">
        <w:t xml:space="preserve">veškerých </w:t>
      </w:r>
      <w:r w:rsidR="006A7D04">
        <w:t>služ</w:t>
      </w:r>
      <w:r w:rsidR="00785DFB">
        <w:t>eb</w:t>
      </w:r>
      <w:r w:rsidR="006A7D04">
        <w:t xml:space="preserve"> specifikovan</w:t>
      </w:r>
      <w:r w:rsidR="00785DFB">
        <w:t>ých</w:t>
      </w:r>
      <w:r w:rsidR="006A7D04">
        <w:t xml:space="preserve"> v této smlouvě</w:t>
      </w:r>
      <w:r w:rsidR="00785DFB">
        <w:t xml:space="preserve"> a jej</w:t>
      </w:r>
      <w:r w:rsidR="007A13B3">
        <w:t>i</w:t>
      </w:r>
      <w:r w:rsidR="00785DFB">
        <w:t>ch přílohách</w:t>
      </w:r>
      <w:r w:rsidR="00B84665">
        <w:t>.</w:t>
      </w:r>
      <w:r w:rsidR="00785DFB">
        <w:t xml:space="preserve"> Pro vyloučení pochybností je pojem</w:t>
      </w:r>
      <w:r w:rsidR="00976932">
        <w:t xml:space="preserve"> </w:t>
      </w:r>
      <w:r w:rsidR="00785DFB">
        <w:t>„plnění“</w:t>
      </w:r>
      <w:r w:rsidR="0029538C">
        <w:t>, „práce“</w:t>
      </w:r>
      <w:r w:rsidR="00785DFB">
        <w:t xml:space="preserve"> a „služba“ v této smlouvě užíván ve smyslu „dílo“.</w:t>
      </w:r>
      <w:r w:rsidR="000039F8" w:rsidRPr="000039F8">
        <w:t xml:space="preserve"> </w:t>
      </w:r>
      <w:r w:rsidR="00F155DB">
        <w:t>Minimální r</w:t>
      </w:r>
      <w:r w:rsidR="000039F8">
        <w:t>ozsah a obsah předmětu díla je dále podrobněji stanoven v </w:t>
      </w:r>
      <w:r w:rsidR="000039F8" w:rsidRPr="001A4559">
        <w:t xml:space="preserve">příloze </w:t>
      </w:r>
      <w:r w:rsidR="008709CF">
        <w:br/>
      </w:r>
      <w:r w:rsidR="000039F8" w:rsidRPr="001A4559">
        <w:t xml:space="preserve">č. </w:t>
      </w:r>
      <w:r w:rsidR="000039F8" w:rsidRPr="00653C67">
        <w:t>2,</w:t>
      </w:r>
      <w:r w:rsidR="000039F8">
        <w:t xml:space="preserve"> která je nedílnou součástí této smlouvy.</w:t>
      </w:r>
      <w:r w:rsidR="00F155DB" w:rsidRPr="00F155DB">
        <w:t xml:space="preserve"> Dílo zahrnuje všechny související činnosti nutné k</w:t>
      </w:r>
      <w:r w:rsidR="00A25CF6">
        <w:t> </w:t>
      </w:r>
      <w:r w:rsidR="00F155DB" w:rsidRPr="00F155DB">
        <w:t xml:space="preserve">řádnému provedení </w:t>
      </w:r>
      <w:r w:rsidR="00F155DB">
        <w:t>úplného d</w:t>
      </w:r>
      <w:r w:rsidR="00F155DB" w:rsidRPr="00F155DB">
        <w:t xml:space="preserve">íla, především nutné k dosažení účelu úspěšné realizace </w:t>
      </w:r>
      <w:r w:rsidR="00F155DB">
        <w:t>s</w:t>
      </w:r>
      <w:r w:rsidR="00F155DB" w:rsidRPr="00F155DB">
        <w:t>tavby.</w:t>
      </w:r>
    </w:p>
    <w:p w14:paraId="33E5FED3" w14:textId="135E660B" w:rsidR="007C09B2" w:rsidRPr="00C832C8" w:rsidRDefault="00976932" w:rsidP="00754D7D">
      <w:pPr>
        <w:pStyle w:val="Nadpis2"/>
      </w:pPr>
      <w:r w:rsidRPr="00C832C8">
        <w:t xml:space="preserve">Pro účely této smlouvy je pojem projektová dokumentace používán jako souhrnný </w:t>
      </w:r>
      <w:r w:rsidR="00040865" w:rsidRPr="00C832C8">
        <w:t xml:space="preserve">pojem pro všechny části </w:t>
      </w:r>
      <w:r w:rsidR="00040865" w:rsidRPr="00A71693">
        <w:t>díla 2, 3</w:t>
      </w:r>
      <w:r w:rsidR="00A71693" w:rsidRPr="00A71693">
        <w:t xml:space="preserve"> a</w:t>
      </w:r>
      <w:r w:rsidR="00040865" w:rsidRPr="00A71693">
        <w:t xml:space="preserve"> 5 </w:t>
      </w:r>
      <w:r w:rsidR="00040865" w:rsidRPr="00C832C8">
        <w:t xml:space="preserve">(dále jen </w:t>
      </w:r>
      <w:r w:rsidR="00F155DB" w:rsidRPr="00C832C8">
        <w:t>„</w:t>
      </w:r>
      <w:r w:rsidR="00040865" w:rsidRPr="00C832C8">
        <w:t>projektová dokumentace</w:t>
      </w:r>
      <w:r w:rsidR="00F155DB" w:rsidRPr="00C832C8">
        <w:t>“</w:t>
      </w:r>
      <w:r w:rsidR="00040865" w:rsidRPr="00C832C8">
        <w:t>)</w:t>
      </w:r>
      <w:r w:rsidR="00B71E33" w:rsidRPr="00C832C8">
        <w:t>.</w:t>
      </w:r>
    </w:p>
    <w:p w14:paraId="1E57C5CE" w14:textId="36A33223" w:rsidR="007C09B2" w:rsidRDefault="007C09B2" w:rsidP="00754D7D">
      <w:pPr>
        <w:pStyle w:val="Nadpis2"/>
        <w:rPr>
          <w:b/>
        </w:rPr>
      </w:pPr>
      <w:bookmarkStart w:id="1" w:name="_Hlk162403777"/>
      <w:r>
        <w:t xml:space="preserve">Rozsah a obsah předmětu díla je </w:t>
      </w:r>
      <w:r w:rsidR="00303F13">
        <w:t xml:space="preserve">v základu </w:t>
      </w:r>
      <w:r>
        <w:t>stanoven a členěn následovně</w:t>
      </w:r>
      <w:r w:rsidR="00303F13">
        <w:t xml:space="preserve">; pro </w:t>
      </w:r>
      <w:r w:rsidR="007D450E">
        <w:t xml:space="preserve">účely </w:t>
      </w:r>
      <w:r w:rsidR="00303F13">
        <w:t xml:space="preserve">plnění díla </w:t>
      </w:r>
      <w:r w:rsidR="007D450E">
        <w:t>je předmět díla podrobně specifikován v p</w:t>
      </w:r>
      <w:r w:rsidR="00303F13" w:rsidRPr="00653C67">
        <w:t>řílo</w:t>
      </w:r>
      <w:r w:rsidR="007D450E">
        <w:t>ze</w:t>
      </w:r>
      <w:r w:rsidR="00303F13" w:rsidRPr="00653C67">
        <w:t xml:space="preserve"> č. 2</w:t>
      </w:r>
      <w:r w:rsidRPr="00653C67">
        <w:t>:</w:t>
      </w:r>
    </w:p>
    <w:p w14:paraId="284C434F" w14:textId="0DA0709C" w:rsidR="007C09B2" w:rsidRPr="00433E48" w:rsidRDefault="004F799E" w:rsidP="00692859">
      <w:pPr>
        <w:pStyle w:val="Nadpis3"/>
      </w:pPr>
      <w:r w:rsidRPr="00433E48">
        <w:rPr>
          <w:b/>
          <w:bCs/>
        </w:rPr>
        <w:t>Část</w:t>
      </w:r>
      <w:r w:rsidR="007C09B2" w:rsidRPr="00433E48">
        <w:rPr>
          <w:b/>
          <w:bCs/>
        </w:rPr>
        <w:t xml:space="preserve"> 1 – </w:t>
      </w:r>
      <w:bookmarkStart w:id="2" w:name="_Hlk171324266"/>
      <w:r w:rsidR="007C09B2" w:rsidRPr="00433E48">
        <w:rPr>
          <w:b/>
          <w:bCs/>
        </w:rPr>
        <w:t xml:space="preserve">příprava projektu </w:t>
      </w:r>
      <w:bookmarkEnd w:id="2"/>
      <w:r w:rsidR="007C09B2" w:rsidRPr="00433E48">
        <w:t>za účelem vymezení vstupních dat pro řádné plnění činností zhotovitele</w:t>
      </w:r>
      <w:r w:rsidR="00D566E0" w:rsidRPr="00433E48">
        <w:t>.</w:t>
      </w:r>
      <w:r w:rsidR="007C09B2" w:rsidRPr="00433E48">
        <w:t xml:space="preserve"> </w:t>
      </w:r>
    </w:p>
    <w:p w14:paraId="5A602A0D" w14:textId="205047F5" w:rsidR="00E8346E" w:rsidRPr="00E8346E" w:rsidRDefault="004F799E" w:rsidP="00E8346E">
      <w:pPr>
        <w:pStyle w:val="Nadpis4"/>
        <w:ind w:left="1276" w:hanging="709"/>
      </w:pPr>
      <w:r w:rsidRPr="00C1099A">
        <w:rPr>
          <w:u w:val="single"/>
        </w:rPr>
        <w:t xml:space="preserve">Část </w:t>
      </w:r>
      <w:proofErr w:type="gramStart"/>
      <w:r w:rsidRPr="00C1099A">
        <w:rPr>
          <w:u w:val="single"/>
        </w:rPr>
        <w:t xml:space="preserve">1a - </w:t>
      </w:r>
      <w:r w:rsidR="00C1099A" w:rsidRPr="00C1099A">
        <w:rPr>
          <w:u w:val="single"/>
        </w:rPr>
        <w:t>Dokumentace</w:t>
      </w:r>
      <w:proofErr w:type="gramEnd"/>
      <w:r w:rsidR="00C1099A" w:rsidRPr="00C1099A">
        <w:rPr>
          <w:u w:val="single"/>
        </w:rPr>
        <w:t xml:space="preserve"> skutečného stavu  </w:t>
      </w:r>
    </w:p>
    <w:p w14:paraId="767A32BE" w14:textId="66682E54" w:rsidR="00AB5C0D" w:rsidRDefault="004F799E" w:rsidP="00AB5C0D">
      <w:pPr>
        <w:pStyle w:val="Nadpis4"/>
        <w:ind w:left="1276" w:hanging="709"/>
        <w:rPr>
          <w:u w:val="single"/>
        </w:rPr>
      </w:pPr>
      <w:r w:rsidRPr="00422D00">
        <w:rPr>
          <w:u w:val="single"/>
        </w:rPr>
        <w:t xml:space="preserve">Část </w:t>
      </w:r>
      <w:proofErr w:type="gramStart"/>
      <w:r w:rsidRPr="00422D00">
        <w:rPr>
          <w:u w:val="single"/>
        </w:rPr>
        <w:t xml:space="preserve">1b - </w:t>
      </w:r>
      <w:r w:rsidR="00C1099A" w:rsidRPr="00C1099A">
        <w:rPr>
          <w:u w:val="single"/>
        </w:rPr>
        <w:t>Statické</w:t>
      </w:r>
      <w:proofErr w:type="gramEnd"/>
      <w:r w:rsidR="00C1099A" w:rsidRPr="00C1099A">
        <w:rPr>
          <w:u w:val="single"/>
        </w:rPr>
        <w:t xml:space="preserve"> posouzení opěrných stěn</w:t>
      </w:r>
    </w:p>
    <w:p w14:paraId="48873745" w14:textId="415A8EDC" w:rsidR="00422D00" w:rsidRDefault="008E0D00" w:rsidP="00422D00">
      <w:pPr>
        <w:pStyle w:val="Nadpis4"/>
        <w:ind w:left="1276" w:hanging="709"/>
        <w:rPr>
          <w:u w:val="single"/>
        </w:rPr>
      </w:pPr>
      <w:r w:rsidRPr="00422D00">
        <w:rPr>
          <w:u w:val="single"/>
        </w:rPr>
        <w:t xml:space="preserve">Část </w:t>
      </w:r>
      <w:proofErr w:type="gramStart"/>
      <w:r w:rsidRPr="00422D00">
        <w:rPr>
          <w:u w:val="single"/>
        </w:rPr>
        <w:t>1</w:t>
      </w:r>
      <w:r>
        <w:rPr>
          <w:u w:val="single"/>
        </w:rPr>
        <w:t>c</w:t>
      </w:r>
      <w:r w:rsidRPr="00422D00">
        <w:rPr>
          <w:u w:val="single"/>
        </w:rPr>
        <w:t xml:space="preserve"> - </w:t>
      </w:r>
      <w:r w:rsidR="00C1099A" w:rsidRPr="00C1099A">
        <w:rPr>
          <w:u w:val="single"/>
        </w:rPr>
        <w:t>Pasport</w:t>
      </w:r>
      <w:proofErr w:type="gramEnd"/>
      <w:r w:rsidR="00C1099A" w:rsidRPr="00C1099A">
        <w:rPr>
          <w:u w:val="single"/>
        </w:rPr>
        <w:t xml:space="preserve"> okolních objektů</w:t>
      </w:r>
    </w:p>
    <w:p w14:paraId="28AC56F1" w14:textId="77777777" w:rsidR="00326693" w:rsidRPr="00326693" w:rsidRDefault="00326693" w:rsidP="00326693"/>
    <w:p w14:paraId="28B8FF45" w14:textId="5F012EC0" w:rsidR="007C09B2" w:rsidRPr="00422D00" w:rsidRDefault="00571009" w:rsidP="00692859">
      <w:pPr>
        <w:pStyle w:val="Nadpis3"/>
      </w:pPr>
      <w:r w:rsidRPr="00422D00">
        <w:rPr>
          <w:b/>
          <w:bCs/>
        </w:rPr>
        <w:t>Část</w:t>
      </w:r>
      <w:r w:rsidR="007C09B2" w:rsidRPr="00422D00">
        <w:rPr>
          <w:b/>
          <w:bCs/>
        </w:rPr>
        <w:t xml:space="preserve"> 2 – </w:t>
      </w:r>
      <w:r w:rsidR="004969B9">
        <w:rPr>
          <w:b/>
          <w:bCs/>
        </w:rPr>
        <w:t>zpracování s</w:t>
      </w:r>
      <w:r w:rsidR="00422D00" w:rsidRPr="00422D00">
        <w:rPr>
          <w:b/>
          <w:bCs/>
        </w:rPr>
        <w:t xml:space="preserve">tudie </w:t>
      </w:r>
      <w:r w:rsidR="002F0DC9">
        <w:rPr>
          <w:b/>
          <w:bCs/>
        </w:rPr>
        <w:t>(</w:t>
      </w:r>
      <w:r w:rsidR="00422D00" w:rsidRPr="00422D00">
        <w:rPr>
          <w:b/>
          <w:bCs/>
        </w:rPr>
        <w:t>návrh</w:t>
      </w:r>
      <w:r w:rsidR="004969B9">
        <w:rPr>
          <w:b/>
          <w:bCs/>
        </w:rPr>
        <w:t>u</w:t>
      </w:r>
      <w:r w:rsidR="00422D00" w:rsidRPr="00422D00">
        <w:rPr>
          <w:b/>
          <w:bCs/>
        </w:rPr>
        <w:t xml:space="preserve"> opatření</w:t>
      </w:r>
      <w:r w:rsidR="002F0DC9">
        <w:rPr>
          <w:b/>
          <w:bCs/>
        </w:rPr>
        <w:t>)</w:t>
      </w:r>
      <w:r w:rsidR="004969B9" w:rsidRPr="00E8346E">
        <w:rPr>
          <w:rFonts w:cs="Times New Roman"/>
          <w:kern w:val="1"/>
        </w:rPr>
        <w:t>,</w:t>
      </w:r>
      <w:r w:rsidR="004969B9" w:rsidRPr="00E8346E">
        <w:rPr>
          <w:rFonts w:cs="Times New Roman"/>
          <w:i/>
          <w:kern w:val="1"/>
        </w:rPr>
        <w:t xml:space="preserve"> </w:t>
      </w:r>
      <w:r w:rsidR="004969B9" w:rsidRPr="00E8346E">
        <w:rPr>
          <w:rFonts w:cs="Times New Roman"/>
          <w:iCs/>
          <w:kern w:val="1"/>
        </w:rPr>
        <w:t>včetně o</w:t>
      </w:r>
      <w:r w:rsidR="004969B9" w:rsidRPr="00E8346E">
        <w:rPr>
          <w:rFonts w:cs="Times New Roman"/>
          <w:kern w:val="1"/>
        </w:rPr>
        <w:t xml:space="preserve">dhadu nákladů a kontrolního odhadu nákladů dle </w:t>
      </w:r>
      <w:r w:rsidR="004969B9" w:rsidRPr="00E8346E">
        <w:rPr>
          <w:rFonts w:cs="Times New Roman"/>
          <w:iCs/>
          <w:kern w:val="1"/>
        </w:rPr>
        <w:t>přílohy </w:t>
      </w:r>
      <w:r w:rsidR="004969B9" w:rsidRPr="00653C67">
        <w:rPr>
          <w:rFonts w:cs="Times New Roman"/>
          <w:iCs/>
          <w:kern w:val="1"/>
        </w:rPr>
        <w:t>č. 3</w:t>
      </w:r>
      <w:r w:rsidR="004969B9" w:rsidRPr="00E8346E">
        <w:rPr>
          <w:rFonts w:cs="Times New Roman"/>
          <w:kern w:val="1"/>
        </w:rPr>
        <w:t xml:space="preserve"> </w:t>
      </w:r>
      <w:r w:rsidR="00C94A27" w:rsidRPr="00422D00">
        <w:rPr>
          <w:u w:val="single"/>
        </w:rPr>
        <w:t>(</w:t>
      </w:r>
      <w:r w:rsidR="00FE5555" w:rsidRPr="00422D00">
        <w:rPr>
          <w:u w:val="single"/>
        </w:rPr>
        <w:t xml:space="preserve">dále </w:t>
      </w:r>
      <w:r w:rsidR="00D566E0" w:rsidRPr="00422D00">
        <w:rPr>
          <w:u w:val="single"/>
        </w:rPr>
        <w:t>jen „</w:t>
      </w:r>
      <w:r w:rsidR="00C94A27" w:rsidRPr="00422D00">
        <w:rPr>
          <w:u w:val="single"/>
        </w:rPr>
        <w:t>studie</w:t>
      </w:r>
      <w:r w:rsidR="00D566E0" w:rsidRPr="00422D00">
        <w:rPr>
          <w:u w:val="single"/>
        </w:rPr>
        <w:t>“</w:t>
      </w:r>
      <w:r w:rsidR="00C94A27" w:rsidRPr="00422D00">
        <w:rPr>
          <w:u w:val="single"/>
        </w:rPr>
        <w:t>)</w:t>
      </w:r>
      <w:r w:rsidR="00D566E0" w:rsidRPr="00422D00">
        <w:rPr>
          <w:u w:val="single"/>
        </w:rPr>
        <w:t>.</w:t>
      </w:r>
    </w:p>
    <w:p w14:paraId="5C25BCC0" w14:textId="33A162FF" w:rsidR="00A2013A" w:rsidRPr="00422D00" w:rsidRDefault="00571009" w:rsidP="00F17F54">
      <w:pPr>
        <w:pStyle w:val="Nadpis4"/>
        <w:ind w:left="1276" w:hanging="709"/>
        <w:rPr>
          <w:u w:val="single"/>
        </w:rPr>
      </w:pPr>
      <w:r w:rsidRPr="00422D00">
        <w:rPr>
          <w:u w:val="single"/>
        </w:rPr>
        <w:t xml:space="preserve">Část </w:t>
      </w:r>
      <w:proofErr w:type="gramStart"/>
      <w:r w:rsidRPr="00422D00">
        <w:rPr>
          <w:u w:val="single"/>
        </w:rPr>
        <w:t xml:space="preserve">2a - </w:t>
      </w:r>
      <w:r w:rsidR="00A2013A" w:rsidRPr="00422D00">
        <w:rPr>
          <w:u w:val="single"/>
        </w:rPr>
        <w:t>Koncept</w:t>
      </w:r>
      <w:proofErr w:type="gramEnd"/>
      <w:r w:rsidR="00A2013A" w:rsidRPr="00422D00">
        <w:rPr>
          <w:u w:val="single"/>
        </w:rPr>
        <w:t xml:space="preserve"> studie</w:t>
      </w:r>
      <w:r w:rsidR="00C94A27" w:rsidRPr="00422D00">
        <w:rPr>
          <w:u w:val="single"/>
        </w:rPr>
        <w:t xml:space="preserve"> </w:t>
      </w:r>
    </w:p>
    <w:p w14:paraId="2EC704EB" w14:textId="7DEFB9C6" w:rsidR="00A2013A" w:rsidRPr="004969B9" w:rsidRDefault="004969B9" w:rsidP="00692859">
      <w:pPr>
        <w:pStyle w:val="Nadpis3"/>
        <w:numPr>
          <w:ilvl w:val="0"/>
          <w:numId w:val="0"/>
        </w:numPr>
        <w:ind w:left="1276"/>
        <w:rPr>
          <w:i/>
          <w:iCs/>
          <w:shd w:val="clear" w:color="auto" w:fill="FFFF00"/>
        </w:rPr>
      </w:pPr>
      <w:r w:rsidRPr="004969B9">
        <w:t>Koncept studie zahrnuje zpracování studie v rozsahu dle přílohy č. 2 včetně projednání navržen</w:t>
      </w:r>
      <w:r w:rsidR="00C1099A">
        <w:t>ého řešení s dotčenými subjekty</w:t>
      </w:r>
    </w:p>
    <w:p w14:paraId="241465D1" w14:textId="515FA30F" w:rsidR="00A2013A" w:rsidRPr="00422D00" w:rsidRDefault="00571009" w:rsidP="00F17F54">
      <w:pPr>
        <w:pStyle w:val="Nadpis4"/>
        <w:ind w:left="1276" w:hanging="709"/>
        <w:rPr>
          <w:u w:val="single"/>
        </w:rPr>
      </w:pPr>
      <w:r w:rsidRPr="00422D00">
        <w:rPr>
          <w:u w:val="single"/>
        </w:rPr>
        <w:t xml:space="preserve">Část </w:t>
      </w:r>
      <w:proofErr w:type="gramStart"/>
      <w:r w:rsidRPr="00422D00">
        <w:rPr>
          <w:u w:val="single"/>
        </w:rPr>
        <w:t xml:space="preserve">2b - </w:t>
      </w:r>
      <w:r w:rsidR="00A2013A" w:rsidRPr="00422D00">
        <w:rPr>
          <w:u w:val="single"/>
        </w:rPr>
        <w:t>Čistopis</w:t>
      </w:r>
      <w:proofErr w:type="gramEnd"/>
      <w:r w:rsidR="00A2013A" w:rsidRPr="00422D00">
        <w:rPr>
          <w:u w:val="single"/>
        </w:rPr>
        <w:t xml:space="preserve"> studie</w:t>
      </w:r>
      <w:r w:rsidRPr="00422D00">
        <w:rPr>
          <w:u w:val="single"/>
        </w:rPr>
        <w:t xml:space="preserve"> </w:t>
      </w:r>
    </w:p>
    <w:p w14:paraId="3D92D07A" w14:textId="3815C89D" w:rsidR="00A2013A" w:rsidRDefault="00A2013A" w:rsidP="00692859">
      <w:pPr>
        <w:pStyle w:val="Nadpis3"/>
        <w:numPr>
          <w:ilvl w:val="0"/>
          <w:numId w:val="0"/>
        </w:numPr>
        <w:ind w:left="1276"/>
      </w:pPr>
      <w:r w:rsidRPr="001A0D25">
        <w:t>Při zpracování čistopisu</w:t>
      </w:r>
      <w:r w:rsidR="00B37B44" w:rsidRPr="001A0D25">
        <w:t xml:space="preserve"> zhotovitel</w:t>
      </w:r>
      <w:r w:rsidRPr="001A0D25">
        <w:t xml:space="preserve"> vypořádá připomínky objednatele a zpracuje čistopis studie</w:t>
      </w:r>
      <w:r w:rsidR="00673B6B" w:rsidRPr="001A0D25">
        <w:t>.</w:t>
      </w:r>
      <w:r w:rsidRPr="001A0D25">
        <w:t xml:space="preserve"> </w:t>
      </w:r>
    </w:p>
    <w:p w14:paraId="12ED4B11" w14:textId="77777777" w:rsidR="00326693" w:rsidRPr="00326693" w:rsidRDefault="00326693" w:rsidP="00326693"/>
    <w:p w14:paraId="4454B216" w14:textId="435001E8" w:rsidR="007C09B2" w:rsidRPr="00E8346E" w:rsidRDefault="00571009" w:rsidP="00692859">
      <w:pPr>
        <w:pStyle w:val="Nadpis3"/>
      </w:pPr>
      <w:r w:rsidRPr="00E8346E">
        <w:rPr>
          <w:b/>
          <w:bCs/>
        </w:rPr>
        <w:t>Část</w:t>
      </w:r>
      <w:r w:rsidR="007C09B2" w:rsidRPr="00E8346E">
        <w:rPr>
          <w:b/>
          <w:bCs/>
        </w:rPr>
        <w:t xml:space="preserve"> 3 – </w:t>
      </w:r>
      <w:r w:rsidR="00E8346E" w:rsidRPr="00E8346E">
        <w:rPr>
          <w:b/>
          <w:bCs/>
        </w:rPr>
        <w:t>zpracování dokumentace pro povolení</w:t>
      </w:r>
      <w:r w:rsidR="00E8346E">
        <w:rPr>
          <w:b/>
          <w:bCs/>
        </w:rPr>
        <w:t xml:space="preserve"> stavby</w:t>
      </w:r>
      <w:r w:rsidR="00E8346E" w:rsidRPr="00E8346E">
        <w:rPr>
          <w:b/>
          <w:bCs/>
        </w:rPr>
        <w:t>,</w:t>
      </w:r>
      <w:r w:rsidR="007C09B2" w:rsidRPr="00E8346E">
        <w:t xml:space="preserve"> kterým se příslušná stavba umisťuje a povoluje, v souladu s příslušnými právními předpisy,</w:t>
      </w:r>
      <w:r w:rsidR="007C09B2" w:rsidRPr="00E8346E">
        <w:rPr>
          <w:i/>
        </w:rPr>
        <w:t xml:space="preserve"> </w:t>
      </w:r>
      <w:r w:rsidR="007C09B2" w:rsidRPr="00E8346E">
        <w:rPr>
          <w:iCs/>
        </w:rPr>
        <w:t>včetně o</w:t>
      </w:r>
      <w:r w:rsidR="007C09B2" w:rsidRPr="00E8346E">
        <w:t xml:space="preserve">dhadu nákladů a kontrolního odhadu nákladů dle </w:t>
      </w:r>
      <w:r w:rsidR="00673B6B" w:rsidRPr="00E8346E">
        <w:rPr>
          <w:iCs/>
        </w:rPr>
        <w:t>p</w:t>
      </w:r>
      <w:r w:rsidR="007C09B2" w:rsidRPr="00E8346E">
        <w:rPr>
          <w:iCs/>
        </w:rPr>
        <w:t xml:space="preserve">řílohy č. </w:t>
      </w:r>
      <w:r w:rsidR="007C09B2" w:rsidRPr="00653C67">
        <w:rPr>
          <w:iCs/>
        </w:rPr>
        <w:t>3</w:t>
      </w:r>
      <w:r w:rsidR="007C09B2" w:rsidRPr="00E8346E">
        <w:t xml:space="preserve"> (</w:t>
      </w:r>
      <w:r w:rsidR="00673B6B" w:rsidRPr="00E8346E">
        <w:t xml:space="preserve">dále jen </w:t>
      </w:r>
      <w:r w:rsidR="007C09B2" w:rsidRPr="00E8346E">
        <w:t>„dokumentace pro povolení</w:t>
      </w:r>
      <w:r w:rsidR="008709CF">
        <w:t xml:space="preserve"> stavby</w:t>
      </w:r>
      <w:r w:rsidR="007C09B2" w:rsidRPr="00E8346E">
        <w:t>“ nebo „DSP“)</w:t>
      </w:r>
      <w:r w:rsidR="00673B6B" w:rsidRPr="00E8346E">
        <w:t>.</w:t>
      </w:r>
    </w:p>
    <w:p w14:paraId="0040C0B3" w14:textId="1E0B1600" w:rsidR="00B37B44" w:rsidRPr="00E8346E" w:rsidRDefault="00571009" w:rsidP="00F17F54">
      <w:pPr>
        <w:pStyle w:val="Nadpis4"/>
        <w:ind w:left="1276" w:hanging="709"/>
        <w:rPr>
          <w:rFonts w:cs="Times New Roman"/>
          <w:kern w:val="1"/>
          <w:u w:val="single"/>
        </w:rPr>
      </w:pPr>
      <w:r w:rsidRPr="00E8346E">
        <w:rPr>
          <w:u w:val="single"/>
        </w:rPr>
        <w:t xml:space="preserve">Část </w:t>
      </w:r>
      <w:proofErr w:type="gramStart"/>
      <w:r w:rsidRPr="00E8346E">
        <w:rPr>
          <w:u w:val="single"/>
        </w:rPr>
        <w:t xml:space="preserve">3a - </w:t>
      </w:r>
      <w:r w:rsidR="00B37B44" w:rsidRPr="00E8346E">
        <w:rPr>
          <w:u w:val="single"/>
        </w:rPr>
        <w:t>Koncept</w:t>
      </w:r>
      <w:proofErr w:type="gramEnd"/>
      <w:r w:rsidR="00B37B44" w:rsidRPr="00E8346E">
        <w:rPr>
          <w:u w:val="single"/>
        </w:rPr>
        <w:t xml:space="preserve"> </w:t>
      </w:r>
      <w:r w:rsidR="00B37B44" w:rsidRPr="00E8346E">
        <w:rPr>
          <w:rFonts w:cs="Times New Roman"/>
          <w:kern w:val="1"/>
          <w:u w:val="single"/>
        </w:rPr>
        <w:t>dokumentace pro povolení</w:t>
      </w:r>
      <w:r w:rsidR="00E8346E" w:rsidRPr="00E8346E">
        <w:rPr>
          <w:rFonts w:cs="Times New Roman"/>
          <w:kern w:val="1"/>
          <w:u w:val="single"/>
        </w:rPr>
        <w:t xml:space="preserve"> stavby</w:t>
      </w:r>
    </w:p>
    <w:p w14:paraId="4F2D4A2D" w14:textId="7C75CAF6" w:rsidR="003F0EC8" w:rsidRPr="00E8346E" w:rsidRDefault="003F0EC8" w:rsidP="00692859">
      <w:pPr>
        <w:pStyle w:val="Nadpis3"/>
        <w:numPr>
          <w:ilvl w:val="0"/>
          <w:numId w:val="0"/>
        </w:numPr>
        <w:ind w:left="1276"/>
      </w:pPr>
      <w:r w:rsidRPr="00E8346E">
        <w:t xml:space="preserve">Koncept dokumentace pro vydání </w:t>
      </w:r>
      <w:r w:rsidR="00E8346E">
        <w:t>povolení stavby</w:t>
      </w:r>
      <w:r w:rsidRPr="00E8346E">
        <w:t xml:space="preserve"> zpracuje zhotovitel </w:t>
      </w:r>
      <w:r w:rsidR="00056A27">
        <w:t xml:space="preserve">pro rozsah opatření </w:t>
      </w:r>
      <w:r w:rsidR="00E8346E">
        <w:t>uvedené v pokynu objednatele</w:t>
      </w:r>
      <w:r w:rsidR="00673B6B" w:rsidRPr="00E8346E">
        <w:t>.</w:t>
      </w:r>
      <w:r w:rsidR="00056A27">
        <w:t xml:space="preserve"> Koncept </w:t>
      </w:r>
      <w:r w:rsidR="00056A27" w:rsidRPr="00E8346E">
        <w:t xml:space="preserve">dokumentace pro vydání </w:t>
      </w:r>
      <w:r w:rsidR="00056A27">
        <w:t xml:space="preserve">povolení stavby bude zpracován </w:t>
      </w:r>
      <w:r w:rsidR="008709CF">
        <w:t xml:space="preserve">v </w:t>
      </w:r>
      <w:r w:rsidR="006A60A5">
        <w:t>odpovídající</w:t>
      </w:r>
      <w:r w:rsidR="008709CF">
        <w:t>m</w:t>
      </w:r>
      <w:r w:rsidR="00C456F5">
        <w:t xml:space="preserve"> obsahu </w:t>
      </w:r>
      <w:r w:rsidR="00284378">
        <w:t xml:space="preserve">dle </w:t>
      </w:r>
      <w:r w:rsidR="002C1D7E">
        <w:t xml:space="preserve">oddílu </w:t>
      </w:r>
      <w:r w:rsidR="00C456F5">
        <w:t>3.1 specifikované</w:t>
      </w:r>
      <w:r w:rsidR="00284378">
        <w:t>m</w:t>
      </w:r>
      <w:r w:rsidR="00C456F5">
        <w:t xml:space="preserve"> v příloze č.2</w:t>
      </w:r>
    </w:p>
    <w:p w14:paraId="17836E34" w14:textId="6E5ECE7A" w:rsidR="00B37B44" w:rsidRPr="009A38E8" w:rsidRDefault="00571009" w:rsidP="00F17F54">
      <w:pPr>
        <w:pStyle w:val="Nadpis4"/>
        <w:ind w:left="1276" w:hanging="709"/>
        <w:rPr>
          <w:rFonts w:cs="Times New Roman"/>
          <w:kern w:val="1"/>
          <w:u w:val="single"/>
        </w:rPr>
      </w:pPr>
      <w:r w:rsidRPr="009A38E8">
        <w:rPr>
          <w:u w:val="single"/>
        </w:rPr>
        <w:t xml:space="preserve">Část </w:t>
      </w:r>
      <w:proofErr w:type="gramStart"/>
      <w:r w:rsidRPr="009A38E8">
        <w:rPr>
          <w:u w:val="single"/>
        </w:rPr>
        <w:t xml:space="preserve">3b - </w:t>
      </w:r>
      <w:r w:rsidR="00B37B44" w:rsidRPr="009A38E8">
        <w:rPr>
          <w:u w:val="single"/>
        </w:rPr>
        <w:t>Koncept</w:t>
      </w:r>
      <w:proofErr w:type="gramEnd"/>
      <w:r w:rsidR="00B37B44" w:rsidRPr="009A38E8">
        <w:rPr>
          <w:u w:val="single"/>
        </w:rPr>
        <w:t xml:space="preserve"> </w:t>
      </w:r>
      <w:r w:rsidR="00B37B44" w:rsidRPr="009A38E8">
        <w:rPr>
          <w:rFonts w:cs="Times New Roman"/>
          <w:kern w:val="1"/>
          <w:u w:val="single"/>
        </w:rPr>
        <w:t xml:space="preserve">dokumentace pro vydání povolení </w:t>
      </w:r>
      <w:r w:rsidR="009A38E8">
        <w:rPr>
          <w:rFonts w:cs="Times New Roman"/>
          <w:kern w:val="1"/>
          <w:u w:val="single"/>
        </w:rPr>
        <w:t xml:space="preserve">stavby </w:t>
      </w:r>
      <w:r w:rsidR="00B37B44" w:rsidRPr="009A38E8">
        <w:rPr>
          <w:rFonts w:cs="Times New Roman"/>
          <w:kern w:val="1"/>
          <w:u w:val="single"/>
        </w:rPr>
        <w:t xml:space="preserve">pro </w:t>
      </w:r>
      <w:r w:rsidR="009A38E8">
        <w:rPr>
          <w:rFonts w:cs="Times New Roman"/>
          <w:kern w:val="1"/>
          <w:u w:val="single"/>
        </w:rPr>
        <w:t xml:space="preserve">vyjádření </w:t>
      </w:r>
      <w:r w:rsidR="009A38E8" w:rsidRPr="009A38E8">
        <w:rPr>
          <w:rFonts w:cs="Times New Roman"/>
          <w:kern w:val="1"/>
          <w:u w:val="single"/>
        </w:rPr>
        <w:t>dotčen</w:t>
      </w:r>
      <w:r w:rsidR="009A38E8">
        <w:rPr>
          <w:rFonts w:cs="Times New Roman"/>
          <w:kern w:val="1"/>
          <w:u w:val="single"/>
        </w:rPr>
        <w:t>ých</w:t>
      </w:r>
      <w:r w:rsidR="009A38E8" w:rsidRPr="009A38E8">
        <w:rPr>
          <w:rFonts w:cs="Times New Roman"/>
          <w:kern w:val="1"/>
          <w:u w:val="single"/>
        </w:rPr>
        <w:t xml:space="preserve"> </w:t>
      </w:r>
      <w:r w:rsidR="00097679">
        <w:rPr>
          <w:rFonts w:cs="Times New Roman"/>
          <w:kern w:val="1"/>
          <w:u w:val="single"/>
        </w:rPr>
        <w:t>subjektů</w:t>
      </w:r>
    </w:p>
    <w:p w14:paraId="28277831" w14:textId="3617454A" w:rsidR="00B37B44" w:rsidRPr="009A38E8" w:rsidRDefault="00303F13" w:rsidP="00692859">
      <w:pPr>
        <w:pStyle w:val="Nadpis3"/>
        <w:numPr>
          <w:ilvl w:val="0"/>
          <w:numId w:val="0"/>
        </w:numPr>
        <w:ind w:left="1276"/>
      </w:pPr>
      <w:r w:rsidRPr="009A38E8">
        <w:t>Z</w:t>
      </w:r>
      <w:r w:rsidR="00B37B44" w:rsidRPr="009A38E8">
        <w:t>hotovitel vypořádá připomínky objednatele a zpracuje koncept dokumentace p</w:t>
      </w:r>
      <w:r w:rsidR="009A38E8">
        <w:t>ro</w:t>
      </w:r>
      <w:r w:rsidR="009A38E8" w:rsidRPr="009A38E8">
        <w:rPr>
          <w:rFonts w:cs="Times New Roman"/>
          <w:kern w:val="1"/>
          <w:u w:val="single"/>
        </w:rPr>
        <w:t xml:space="preserve"> </w:t>
      </w:r>
      <w:r w:rsidR="009A38E8" w:rsidRPr="009A38E8">
        <w:rPr>
          <w:rFonts w:cs="Times New Roman"/>
          <w:kern w:val="1"/>
        </w:rPr>
        <w:t>povolení stavby pro vyjádření</w:t>
      </w:r>
      <w:r w:rsidR="00097679">
        <w:rPr>
          <w:rFonts w:cs="Times New Roman"/>
          <w:kern w:val="1"/>
        </w:rPr>
        <w:t xml:space="preserve"> dotčených subjektů, tj.</w:t>
      </w:r>
      <w:r w:rsidR="009A38E8" w:rsidRPr="009A38E8">
        <w:rPr>
          <w:rFonts w:cs="Times New Roman"/>
          <w:kern w:val="1"/>
        </w:rPr>
        <w:t xml:space="preserve"> dotčených orgánů a účastníků řízení</w:t>
      </w:r>
      <w:r w:rsidR="00484C6A" w:rsidRPr="009A38E8">
        <w:t>.</w:t>
      </w:r>
    </w:p>
    <w:p w14:paraId="0D3AA53A" w14:textId="6D368283" w:rsidR="00B37B44" w:rsidRPr="00A63622" w:rsidRDefault="00571009" w:rsidP="00F17F54">
      <w:pPr>
        <w:pStyle w:val="Nadpis4"/>
        <w:ind w:left="1276" w:hanging="709"/>
        <w:rPr>
          <w:rFonts w:cs="Times New Roman"/>
          <w:kern w:val="1"/>
          <w:u w:val="single"/>
        </w:rPr>
      </w:pPr>
      <w:r w:rsidRPr="00A63622">
        <w:rPr>
          <w:u w:val="single"/>
        </w:rPr>
        <w:lastRenderedPageBreak/>
        <w:t xml:space="preserve">Část </w:t>
      </w:r>
      <w:proofErr w:type="gramStart"/>
      <w:r w:rsidRPr="00A63622">
        <w:rPr>
          <w:u w:val="single"/>
        </w:rPr>
        <w:t xml:space="preserve">3c - </w:t>
      </w:r>
      <w:r w:rsidR="00B37B44" w:rsidRPr="00A63622">
        <w:rPr>
          <w:u w:val="single"/>
        </w:rPr>
        <w:t>Čistopis</w:t>
      </w:r>
      <w:proofErr w:type="gramEnd"/>
      <w:r w:rsidR="00B37B44" w:rsidRPr="00A63622">
        <w:rPr>
          <w:u w:val="single"/>
        </w:rPr>
        <w:t xml:space="preserve"> </w:t>
      </w:r>
      <w:r w:rsidR="00B37B44" w:rsidRPr="00A63622">
        <w:rPr>
          <w:rFonts w:cs="Times New Roman"/>
          <w:kern w:val="1"/>
          <w:u w:val="single"/>
        </w:rPr>
        <w:t>dokumentace pro povolení</w:t>
      </w:r>
      <w:r w:rsidR="00A63622" w:rsidRPr="00A63622">
        <w:rPr>
          <w:rFonts w:cs="Times New Roman"/>
          <w:kern w:val="1"/>
          <w:u w:val="single"/>
        </w:rPr>
        <w:t xml:space="preserve"> stavby</w:t>
      </w:r>
    </w:p>
    <w:p w14:paraId="1DE1691B" w14:textId="4FE01F7A" w:rsidR="00B37B44" w:rsidRPr="008D1C5E" w:rsidRDefault="00B37B44" w:rsidP="00692859">
      <w:pPr>
        <w:pStyle w:val="Nadpis3"/>
        <w:numPr>
          <w:ilvl w:val="0"/>
          <w:numId w:val="0"/>
        </w:numPr>
        <w:ind w:left="1276"/>
        <w:rPr>
          <w:highlight w:val="green"/>
        </w:rPr>
      </w:pPr>
      <w:r w:rsidRPr="009A38E8">
        <w:t xml:space="preserve">Při zpracování čistopisu zhotovitel vypořádá připomínky </w:t>
      </w:r>
      <w:r w:rsidR="009A38E8" w:rsidRPr="009A38E8">
        <w:rPr>
          <w:rFonts w:cs="Times New Roman"/>
          <w:kern w:val="1"/>
        </w:rPr>
        <w:t xml:space="preserve">dotčených </w:t>
      </w:r>
      <w:r w:rsidR="002F58B3">
        <w:rPr>
          <w:rFonts w:cs="Times New Roman"/>
          <w:kern w:val="1"/>
        </w:rPr>
        <w:t>subjektů</w:t>
      </w:r>
      <w:r w:rsidR="00F17F54" w:rsidRPr="009A38E8">
        <w:t>,</w:t>
      </w:r>
      <w:r w:rsidRPr="009A38E8">
        <w:t xml:space="preserve"> projedná </w:t>
      </w:r>
      <w:r w:rsidR="00673B6B" w:rsidRPr="009A38E8">
        <w:t xml:space="preserve">je </w:t>
      </w:r>
      <w:r w:rsidRPr="009A38E8">
        <w:t>s objednatelem a zpracuje čistopis dokumentace pro vydání společného povolení</w:t>
      </w:r>
      <w:r w:rsidR="00011828">
        <w:t xml:space="preserve"> </w:t>
      </w:r>
      <w:r w:rsidR="006A60A5">
        <w:t>odpovídající</w:t>
      </w:r>
      <w:r w:rsidR="00C456F5">
        <w:t> obsahu</w:t>
      </w:r>
      <w:r w:rsidR="00BD2AE1">
        <w:t xml:space="preserve"> </w:t>
      </w:r>
      <w:r w:rsidR="00284378">
        <w:t>dle oddílů</w:t>
      </w:r>
      <w:r w:rsidR="00BD2AE1">
        <w:t xml:space="preserve"> 3.1 až 3.</w:t>
      </w:r>
      <w:r w:rsidR="008709CF">
        <w:t>4</w:t>
      </w:r>
      <w:r w:rsidR="00BD2AE1">
        <w:t xml:space="preserve"> </w:t>
      </w:r>
      <w:r w:rsidR="00C456F5">
        <w:t>specifikovaných v příloze č.2</w:t>
      </w:r>
    </w:p>
    <w:p w14:paraId="6B89EBC6" w14:textId="244B6076" w:rsidR="00485672" w:rsidRDefault="003343C5" w:rsidP="00692859">
      <w:pPr>
        <w:pStyle w:val="Nadpis3"/>
      </w:pPr>
      <w:r w:rsidRPr="00E8346E">
        <w:rPr>
          <w:b/>
          <w:bCs/>
        </w:rPr>
        <w:t>Část</w:t>
      </w:r>
      <w:r w:rsidR="00485672" w:rsidRPr="00E8346E">
        <w:rPr>
          <w:b/>
          <w:bCs/>
        </w:rPr>
        <w:t xml:space="preserve"> 4 – </w:t>
      </w:r>
      <w:r w:rsidR="00E8346E" w:rsidRPr="00E8346E">
        <w:rPr>
          <w:b/>
          <w:bCs/>
        </w:rPr>
        <w:t>Inženýrská činnost k zajištění povolení stavby</w:t>
      </w:r>
      <w:r w:rsidR="00485672" w:rsidRPr="00E8346E">
        <w:t>, přičemž zhotovitel zajistí pro objednatele</w:t>
      </w:r>
      <w:r w:rsidR="00485672" w:rsidRPr="00E8346E">
        <w:rPr>
          <w:b/>
        </w:rPr>
        <w:t xml:space="preserve"> </w:t>
      </w:r>
      <w:r w:rsidR="00485672" w:rsidRPr="00E8346E">
        <w:t xml:space="preserve">inženýrskou činnost pro účely získání pravomocných správních rozhodnutí potřebných pro povolení stavby </w:t>
      </w:r>
      <w:r w:rsidR="00673B6B" w:rsidRPr="00E8346E">
        <w:t>v souladu s právními předpisy.</w:t>
      </w:r>
    </w:p>
    <w:p w14:paraId="2D628E31" w14:textId="7BA4A1CF" w:rsidR="00D56667" w:rsidRPr="00A25CF6" w:rsidRDefault="00D56667" w:rsidP="00D56667">
      <w:pPr>
        <w:pStyle w:val="Nadpis4"/>
        <w:ind w:left="1276" w:hanging="709"/>
        <w:rPr>
          <w:u w:val="single"/>
        </w:rPr>
      </w:pPr>
      <w:r w:rsidRPr="00A25CF6">
        <w:rPr>
          <w:u w:val="single"/>
        </w:rPr>
        <w:t xml:space="preserve">Část </w:t>
      </w:r>
      <w:proofErr w:type="gramStart"/>
      <w:r w:rsidRPr="00A25CF6">
        <w:rPr>
          <w:u w:val="single"/>
        </w:rPr>
        <w:t>4a - Inženýrská</w:t>
      </w:r>
      <w:proofErr w:type="gramEnd"/>
      <w:r w:rsidRPr="00A25CF6">
        <w:rPr>
          <w:u w:val="single"/>
        </w:rPr>
        <w:t xml:space="preserve"> činnost před podáním žádosti o povolení stavby</w:t>
      </w:r>
    </w:p>
    <w:p w14:paraId="300E3DB8" w14:textId="6AE3EB66" w:rsidR="00D56667" w:rsidRDefault="00D56667" w:rsidP="00D56667">
      <w:pPr>
        <w:pStyle w:val="Nadpis4"/>
        <w:ind w:left="1276" w:hanging="709"/>
        <w:rPr>
          <w:u w:val="single"/>
        </w:rPr>
      </w:pPr>
      <w:r w:rsidRPr="00D56667">
        <w:rPr>
          <w:u w:val="single"/>
        </w:rPr>
        <w:t xml:space="preserve">Část </w:t>
      </w:r>
      <w:proofErr w:type="gramStart"/>
      <w:r w:rsidRPr="00D56667">
        <w:rPr>
          <w:u w:val="single"/>
        </w:rPr>
        <w:t xml:space="preserve">4b - </w:t>
      </w:r>
      <w:r>
        <w:rPr>
          <w:u w:val="single"/>
        </w:rPr>
        <w:t>Inženýrská</w:t>
      </w:r>
      <w:proofErr w:type="gramEnd"/>
      <w:r>
        <w:rPr>
          <w:u w:val="single"/>
        </w:rPr>
        <w:t xml:space="preserve"> činnost od podání žádosti o povolení</w:t>
      </w:r>
      <w:r w:rsidR="009A38E8">
        <w:rPr>
          <w:u w:val="single"/>
        </w:rPr>
        <w:t xml:space="preserve"> stavby</w:t>
      </w:r>
    </w:p>
    <w:p w14:paraId="36734A6D" w14:textId="77777777" w:rsidR="00326693" w:rsidRPr="00326693" w:rsidRDefault="00326693" w:rsidP="00326693"/>
    <w:p w14:paraId="25270943" w14:textId="4B6B7608" w:rsidR="007C09B2" w:rsidRPr="000B195C" w:rsidRDefault="003343C5" w:rsidP="00692859">
      <w:pPr>
        <w:pStyle w:val="Nadpis3"/>
        <w:rPr>
          <w:shd w:val="clear" w:color="auto" w:fill="FFFF00"/>
        </w:rPr>
      </w:pPr>
      <w:r w:rsidRPr="000B195C">
        <w:rPr>
          <w:b/>
          <w:bCs/>
        </w:rPr>
        <w:t>Část</w:t>
      </w:r>
      <w:r w:rsidR="007C09B2" w:rsidRPr="000B195C">
        <w:rPr>
          <w:b/>
          <w:bCs/>
        </w:rPr>
        <w:t xml:space="preserve"> </w:t>
      </w:r>
      <w:r w:rsidR="00485672" w:rsidRPr="000B195C">
        <w:rPr>
          <w:b/>
          <w:bCs/>
        </w:rPr>
        <w:t>5</w:t>
      </w:r>
      <w:r w:rsidR="007C09B2" w:rsidRPr="000B195C">
        <w:rPr>
          <w:b/>
          <w:bCs/>
        </w:rPr>
        <w:t xml:space="preserve"> –</w:t>
      </w:r>
      <w:r w:rsidR="00A63622" w:rsidRPr="000B195C">
        <w:rPr>
          <w:b/>
          <w:bCs/>
        </w:rPr>
        <w:t xml:space="preserve"> </w:t>
      </w:r>
      <w:r w:rsidR="00E97242">
        <w:rPr>
          <w:b/>
          <w:bCs/>
        </w:rPr>
        <w:t xml:space="preserve">zpracování </w:t>
      </w:r>
      <w:r w:rsidR="007C09B2" w:rsidRPr="000B195C">
        <w:rPr>
          <w:b/>
          <w:bCs/>
        </w:rPr>
        <w:t xml:space="preserve">dokumentace pro provádění stavby </w:t>
      </w:r>
      <w:r w:rsidR="007C09B2" w:rsidRPr="000B195C">
        <w:t>včetně výkazu výměr, o</w:t>
      </w:r>
      <w:bookmarkStart w:id="3" w:name="_Hlk148701540"/>
      <w:r w:rsidR="007C09B2" w:rsidRPr="000B195C">
        <w:t xml:space="preserve">dhadu nákladů a kontrolního odhadu nákladů a zajištění činností koordinátora bezpečnosti </w:t>
      </w:r>
      <w:bookmarkEnd w:id="3"/>
      <w:r w:rsidR="007C09B2" w:rsidRPr="000B195C">
        <w:t xml:space="preserve">a ochrany zdraví při projektových pracích dle </w:t>
      </w:r>
      <w:r w:rsidR="00673B6B" w:rsidRPr="000B195C">
        <w:t>p</w:t>
      </w:r>
      <w:r w:rsidR="007C09B2" w:rsidRPr="000B195C">
        <w:t xml:space="preserve">řílohy č. </w:t>
      </w:r>
      <w:r w:rsidR="00727B2A" w:rsidRPr="000B195C">
        <w:t>2</w:t>
      </w:r>
      <w:r w:rsidR="00C94A27" w:rsidRPr="000B195C">
        <w:t xml:space="preserve"> (dále </w:t>
      </w:r>
      <w:r w:rsidR="00673B6B" w:rsidRPr="000B195C">
        <w:t xml:space="preserve">jen </w:t>
      </w:r>
      <w:r w:rsidR="00C94A27" w:rsidRPr="000B195C">
        <w:t>„</w:t>
      </w:r>
      <w:r w:rsidR="00673B6B" w:rsidRPr="000B195C">
        <w:t>d</w:t>
      </w:r>
      <w:r w:rsidR="00C94A27" w:rsidRPr="000B195C">
        <w:t>okumentace pro provádění stavby“ nebo „DPS“)</w:t>
      </w:r>
      <w:r w:rsidR="00D566E0" w:rsidRPr="000B195C">
        <w:t>.</w:t>
      </w:r>
    </w:p>
    <w:p w14:paraId="659B0C68" w14:textId="7C3DE94C" w:rsidR="00F17F54" w:rsidRPr="00A63622" w:rsidRDefault="003343C5" w:rsidP="00F17F54">
      <w:pPr>
        <w:pStyle w:val="Nadpis4"/>
        <w:ind w:left="1276" w:hanging="709"/>
        <w:rPr>
          <w:rFonts w:cs="Times New Roman"/>
          <w:kern w:val="1"/>
          <w:u w:val="single"/>
        </w:rPr>
      </w:pPr>
      <w:r w:rsidRPr="00A63622">
        <w:rPr>
          <w:u w:val="single"/>
        </w:rPr>
        <w:t xml:space="preserve">Část </w:t>
      </w:r>
      <w:proofErr w:type="gramStart"/>
      <w:r w:rsidR="00C456F5">
        <w:rPr>
          <w:u w:val="single"/>
        </w:rPr>
        <w:t>5</w:t>
      </w:r>
      <w:r w:rsidRPr="00A63622">
        <w:rPr>
          <w:u w:val="single"/>
        </w:rPr>
        <w:t xml:space="preserve">a - </w:t>
      </w:r>
      <w:r w:rsidR="00F17F54" w:rsidRPr="00A63622">
        <w:rPr>
          <w:u w:val="single"/>
        </w:rPr>
        <w:t>Koncept</w:t>
      </w:r>
      <w:proofErr w:type="gramEnd"/>
      <w:r w:rsidR="00F17F54" w:rsidRPr="00A63622">
        <w:rPr>
          <w:u w:val="single"/>
        </w:rPr>
        <w:t xml:space="preserve"> </w:t>
      </w:r>
      <w:r w:rsidR="00F17F54" w:rsidRPr="00A63622">
        <w:rPr>
          <w:rFonts w:cs="Times New Roman"/>
          <w:kern w:val="1"/>
          <w:u w:val="single"/>
        </w:rPr>
        <w:t>dokumentace pro provádění stavby</w:t>
      </w:r>
    </w:p>
    <w:p w14:paraId="0837CD0C" w14:textId="31A40D14" w:rsidR="003F0EC8" w:rsidRPr="00A63622" w:rsidRDefault="003F0EC8" w:rsidP="00692859">
      <w:pPr>
        <w:pStyle w:val="Nadpis3"/>
        <w:numPr>
          <w:ilvl w:val="0"/>
          <w:numId w:val="0"/>
        </w:numPr>
        <w:ind w:left="1276"/>
      </w:pPr>
      <w:r w:rsidRPr="00A63622">
        <w:t xml:space="preserve">Koncept dokumentace pro </w:t>
      </w:r>
      <w:r w:rsidRPr="00A63622">
        <w:rPr>
          <w:rFonts w:cs="Times New Roman"/>
          <w:kern w:val="1"/>
        </w:rPr>
        <w:t>provádění stavby</w:t>
      </w:r>
      <w:r w:rsidRPr="00A63622">
        <w:t xml:space="preserve"> zpracuje zhotovitel v rozsahu dokumentace </w:t>
      </w:r>
      <w:r w:rsidR="00C456F5">
        <w:t xml:space="preserve">pro </w:t>
      </w:r>
      <w:r w:rsidRPr="00A63622">
        <w:t>vydání společného povolení stavby potvrzené stavebním úřadem v rámci povolení stavby</w:t>
      </w:r>
      <w:r w:rsidR="00C456F5">
        <w:t xml:space="preserve"> </w:t>
      </w:r>
      <w:r w:rsidR="006A60A5">
        <w:t>odpovídající</w:t>
      </w:r>
      <w:r w:rsidR="00C456F5">
        <w:t xml:space="preserve"> obsahu </w:t>
      </w:r>
      <w:r w:rsidR="00284378">
        <w:t>dle oddílu</w:t>
      </w:r>
      <w:r w:rsidR="00C456F5">
        <w:t xml:space="preserve"> 5.1 </w:t>
      </w:r>
      <w:r w:rsidR="008709CF">
        <w:t xml:space="preserve">a 5.2 </w:t>
      </w:r>
      <w:r w:rsidR="00C456F5">
        <w:t>specifikované</w:t>
      </w:r>
      <w:r w:rsidR="00284378">
        <w:t>m</w:t>
      </w:r>
      <w:r w:rsidR="00C456F5">
        <w:t xml:space="preserve"> v příloze č.2</w:t>
      </w:r>
      <w:r w:rsidRPr="00A63622">
        <w:t>. Do</w:t>
      </w:r>
      <w:r w:rsidR="00A25CF6">
        <w:t> </w:t>
      </w:r>
      <w:r w:rsidRPr="00A63622">
        <w:t>dokumentace zhotovitel zapracuje podmínky stanovené v povolení stavby.</w:t>
      </w:r>
    </w:p>
    <w:p w14:paraId="1D0F6190" w14:textId="548FFA45" w:rsidR="00F17F54" w:rsidRPr="00A63622" w:rsidRDefault="003343C5" w:rsidP="00F17F54">
      <w:pPr>
        <w:pStyle w:val="Nadpis4"/>
        <w:ind w:left="1276" w:hanging="709"/>
        <w:rPr>
          <w:rFonts w:cs="Times New Roman"/>
          <w:kern w:val="1"/>
          <w:u w:val="single"/>
        </w:rPr>
      </w:pPr>
      <w:r w:rsidRPr="00A63622">
        <w:rPr>
          <w:u w:val="single"/>
        </w:rPr>
        <w:t xml:space="preserve">Část </w:t>
      </w:r>
      <w:proofErr w:type="gramStart"/>
      <w:r w:rsidR="00C456F5">
        <w:rPr>
          <w:u w:val="single"/>
        </w:rPr>
        <w:t>5b</w:t>
      </w:r>
      <w:r w:rsidRPr="00A63622">
        <w:rPr>
          <w:u w:val="single"/>
        </w:rPr>
        <w:t xml:space="preserve"> - </w:t>
      </w:r>
      <w:r w:rsidR="00F17F54" w:rsidRPr="00A63622">
        <w:rPr>
          <w:u w:val="single"/>
        </w:rPr>
        <w:t>Čistopis</w:t>
      </w:r>
      <w:proofErr w:type="gramEnd"/>
      <w:r w:rsidR="00F17F54" w:rsidRPr="00A63622">
        <w:rPr>
          <w:u w:val="single"/>
        </w:rPr>
        <w:t xml:space="preserve"> </w:t>
      </w:r>
      <w:r w:rsidR="00F17F54" w:rsidRPr="00A63622">
        <w:rPr>
          <w:rFonts w:cs="Times New Roman"/>
          <w:kern w:val="1"/>
          <w:u w:val="single"/>
        </w:rPr>
        <w:t>dokumentace pro provádění stavby</w:t>
      </w:r>
    </w:p>
    <w:p w14:paraId="721E8084" w14:textId="654C306A" w:rsidR="00B37B44" w:rsidRDefault="00F17F54" w:rsidP="00692859">
      <w:pPr>
        <w:pStyle w:val="Nadpis3"/>
        <w:numPr>
          <w:ilvl w:val="0"/>
          <w:numId w:val="0"/>
        </w:numPr>
        <w:ind w:left="1276"/>
      </w:pPr>
      <w:r w:rsidRPr="00A63622">
        <w:t xml:space="preserve">Při zpracování čistopisu </w:t>
      </w:r>
      <w:r w:rsidR="00A63622" w:rsidRPr="00A63622">
        <w:t>Zhotovitel vypořádá připomínky objednatele</w:t>
      </w:r>
      <w:r w:rsidRPr="00A63622">
        <w:t xml:space="preserve"> a zpracuje čistopis dokumentace pro </w:t>
      </w:r>
      <w:r w:rsidR="00673B6B" w:rsidRPr="00A63622">
        <w:rPr>
          <w:rFonts w:cs="Times New Roman"/>
          <w:kern w:val="1"/>
        </w:rPr>
        <w:t>provádění stavby</w:t>
      </w:r>
      <w:r w:rsidR="006A60A5">
        <w:rPr>
          <w:rFonts w:cs="Times New Roman"/>
          <w:kern w:val="1"/>
        </w:rPr>
        <w:t xml:space="preserve"> </w:t>
      </w:r>
      <w:r w:rsidR="006A60A5">
        <w:t xml:space="preserve">odpovídají obsahu dle oddílů </w:t>
      </w:r>
      <w:r w:rsidR="004E40F2">
        <w:t>5</w:t>
      </w:r>
      <w:r w:rsidR="006A60A5">
        <w:t xml:space="preserve">.1 až </w:t>
      </w:r>
      <w:r w:rsidR="004E40F2">
        <w:t>5.</w:t>
      </w:r>
      <w:r w:rsidR="008709CF">
        <w:t>4</w:t>
      </w:r>
      <w:r w:rsidR="006A60A5">
        <w:t xml:space="preserve"> specifikovaných v příloze č.2</w:t>
      </w:r>
      <w:r w:rsidR="00673B6B" w:rsidRPr="00A63622">
        <w:t>.</w:t>
      </w:r>
    </w:p>
    <w:p w14:paraId="5AA86C16" w14:textId="77777777" w:rsidR="00326693" w:rsidRPr="00326693" w:rsidRDefault="00326693" w:rsidP="00326693"/>
    <w:p w14:paraId="7E7320EB" w14:textId="78059B60" w:rsidR="00270723" w:rsidRPr="00A63622" w:rsidRDefault="003343C5" w:rsidP="00692859">
      <w:pPr>
        <w:pStyle w:val="Nadpis3"/>
      </w:pPr>
      <w:r w:rsidRPr="00A71693">
        <w:rPr>
          <w:b/>
        </w:rPr>
        <w:t>Část</w:t>
      </w:r>
      <w:r w:rsidR="007C09B2" w:rsidRPr="00A71693">
        <w:rPr>
          <w:b/>
        </w:rPr>
        <w:t xml:space="preserve"> </w:t>
      </w:r>
      <w:r w:rsidR="00C1099A">
        <w:rPr>
          <w:b/>
        </w:rPr>
        <w:t>6</w:t>
      </w:r>
      <w:r w:rsidR="007C09B2" w:rsidRPr="00A71693">
        <w:rPr>
          <w:b/>
        </w:rPr>
        <w:t xml:space="preserve"> -</w:t>
      </w:r>
      <w:r w:rsidR="007C09B2" w:rsidRPr="00A63622">
        <w:t xml:space="preserve"> </w:t>
      </w:r>
      <w:r w:rsidR="00A63622" w:rsidRPr="00A71693">
        <w:rPr>
          <w:b/>
          <w:bCs/>
        </w:rPr>
        <w:t>Součinnost v rámci zadávacího řízení na zhotovitele stavby</w:t>
      </w:r>
    </w:p>
    <w:p w14:paraId="21C2E19E" w14:textId="373E8692" w:rsidR="007C09B2" w:rsidRPr="00A63622" w:rsidRDefault="00270723" w:rsidP="00692859">
      <w:pPr>
        <w:pStyle w:val="Nadpis3"/>
        <w:numPr>
          <w:ilvl w:val="0"/>
          <w:numId w:val="0"/>
        </w:numPr>
        <w:ind w:left="567"/>
      </w:pPr>
      <w:r w:rsidRPr="00A63622">
        <w:t>Součinnost a spolupráce při výběru dodavatele stavby</w:t>
      </w:r>
      <w:r w:rsidR="00D566E0" w:rsidRPr="00A63622">
        <w:t>, která</w:t>
      </w:r>
      <w:r w:rsidR="007C09B2" w:rsidRPr="00A63622">
        <w:t xml:space="preserve"> </w:t>
      </w:r>
      <w:r w:rsidR="00D566E0" w:rsidRPr="00A63622">
        <w:t xml:space="preserve">je blíže specifikována v příloze č. 2 smlouvy, </w:t>
      </w:r>
      <w:r w:rsidR="007C09B2" w:rsidRPr="00A63622">
        <w:t xml:space="preserve">spočívá zejména </w:t>
      </w:r>
      <w:r w:rsidRPr="00A63622">
        <w:t xml:space="preserve">nikoli však výlučně </w:t>
      </w:r>
      <w:r w:rsidR="007C09B2" w:rsidRPr="00A63622">
        <w:t>v</w:t>
      </w:r>
      <w:r w:rsidRPr="00A63622">
        <w:t> následujících činnostech</w:t>
      </w:r>
      <w:r w:rsidR="00D566E0" w:rsidRPr="00A63622">
        <w:t>:</w:t>
      </w:r>
    </w:p>
    <w:p w14:paraId="4C5622D2" w14:textId="06718A84" w:rsidR="00270723" w:rsidRPr="00A63622" w:rsidRDefault="006E13F6" w:rsidP="00F17F54">
      <w:pPr>
        <w:pStyle w:val="Nadpis4"/>
        <w:tabs>
          <w:tab w:val="clear" w:pos="0"/>
          <w:tab w:val="num" w:pos="1276"/>
        </w:tabs>
        <w:ind w:left="1276" w:hanging="709"/>
      </w:pPr>
      <w:bookmarkStart w:id="4" w:name="_Hlk171431768"/>
      <w:r w:rsidRPr="00A63622">
        <w:rPr>
          <w:u w:val="single"/>
        </w:rPr>
        <w:t xml:space="preserve">Část </w:t>
      </w:r>
      <w:proofErr w:type="gramStart"/>
      <w:r w:rsidR="00D659C9">
        <w:rPr>
          <w:u w:val="single"/>
        </w:rPr>
        <w:t>6</w:t>
      </w:r>
      <w:r w:rsidRPr="00A63622">
        <w:rPr>
          <w:u w:val="single"/>
        </w:rPr>
        <w:t xml:space="preserve">a - </w:t>
      </w:r>
      <w:r w:rsidR="00270723" w:rsidRPr="00A63622">
        <w:rPr>
          <w:u w:val="single"/>
        </w:rPr>
        <w:t>Spolupráce</w:t>
      </w:r>
      <w:proofErr w:type="gramEnd"/>
      <w:r w:rsidR="00270723" w:rsidRPr="00A63622">
        <w:rPr>
          <w:u w:val="single"/>
        </w:rPr>
        <w:t xml:space="preserve"> při tvorbě zadávací dokumentace </w:t>
      </w:r>
    </w:p>
    <w:bookmarkEnd w:id="4"/>
    <w:p w14:paraId="1F82A383" w14:textId="612ECE4D" w:rsidR="007C09B2" w:rsidRPr="00A63622" w:rsidRDefault="00270723" w:rsidP="00270723">
      <w:pPr>
        <w:pStyle w:val="Nadpis4"/>
        <w:numPr>
          <w:ilvl w:val="0"/>
          <w:numId w:val="0"/>
        </w:numPr>
        <w:ind w:left="1276"/>
      </w:pPr>
      <w:r w:rsidRPr="00A63622">
        <w:t>Z</w:t>
      </w:r>
      <w:r w:rsidR="007C09B2" w:rsidRPr="00A63622">
        <w:t xml:space="preserve">hotovitel při </w:t>
      </w:r>
      <w:r w:rsidRPr="00A63622">
        <w:t xml:space="preserve">tvorbě zadávací dokumentace pro </w:t>
      </w:r>
      <w:r w:rsidR="007C09B2" w:rsidRPr="00A63622">
        <w:t xml:space="preserve">zadávací řízení na zhotovitele stavby </w:t>
      </w:r>
      <w:r w:rsidRPr="00A63622">
        <w:t xml:space="preserve">poskytne součinnost nezbytnou pro stanovení smluvních podmínek týkajících se </w:t>
      </w:r>
      <w:r w:rsidR="008B5BDD" w:rsidRPr="00A63622">
        <w:t>podmínek provádění stavby a případně nezbytných kvalifikačních předpokladů účastníků</w:t>
      </w:r>
      <w:r w:rsidR="00D566E0" w:rsidRPr="00A63622">
        <w:t>.</w:t>
      </w:r>
    </w:p>
    <w:p w14:paraId="71C7AE88" w14:textId="34756318" w:rsidR="00270723" w:rsidRPr="00A63622" w:rsidRDefault="006E13F6" w:rsidP="00270723">
      <w:pPr>
        <w:pStyle w:val="Nadpis4"/>
        <w:tabs>
          <w:tab w:val="clear" w:pos="0"/>
          <w:tab w:val="num" w:pos="1276"/>
        </w:tabs>
        <w:ind w:left="1276" w:hanging="709"/>
      </w:pPr>
      <w:bookmarkStart w:id="5" w:name="_Hlk171431834"/>
      <w:r w:rsidRPr="00A63622">
        <w:rPr>
          <w:u w:val="single"/>
        </w:rPr>
        <w:t xml:space="preserve">Část </w:t>
      </w:r>
      <w:proofErr w:type="gramStart"/>
      <w:r w:rsidR="00D659C9">
        <w:rPr>
          <w:u w:val="single"/>
        </w:rPr>
        <w:t>6</w:t>
      </w:r>
      <w:r w:rsidRPr="00A63622">
        <w:rPr>
          <w:u w:val="single"/>
        </w:rPr>
        <w:t xml:space="preserve">b - </w:t>
      </w:r>
      <w:r w:rsidR="000E319F" w:rsidRPr="000E319F">
        <w:rPr>
          <w:u w:val="single"/>
        </w:rPr>
        <w:t>Součinnost</w:t>
      </w:r>
      <w:proofErr w:type="gramEnd"/>
      <w:r w:rsidR="000E319F" w:rsidRPr="000E319F">
        <w:rPr>
          <w:u w:val="single"/>
        </w:rPr>
        <w:t xml:space="preserve"> ve lhůtě pro podání nabídek v zadávacím řízení na zhotovitele stavby</w:t>
      </w:r>
    </w:p>
    <w:bookmarkEnd w:id="5"/>
    <w:p w14:paraId="147F7E5C" w14:textId="5BAD4520" w:rsidR="00270723" w:rsidRPr="00A63622" w:rsidRDefault="00270723" w:rsidP="00270723">
      <w:pPr>
        <w:pStyle w:val="Nadpis4"/>
        <w:numPr>
          <w:ilvl w:val="0"/>
          <w:numId w:val="0"/>
        </w:numPr>
        <w:ind w:left="1276"/>
      </w:pPr>
      <w:r w:rsidRPr="00A63622">
        <w:t>Zhotovitel při zadávacím řízení na zhotovitele stavby v průběhu lhůty pro podání nabídek zpracuje odpovědi na žádosti účastníků o vysvětlení, změnu nebo doplnění zadávací dokumentace.</w:t>
      </w:r>
    </w:p>
    <w:p w14:paraId="7A1F5913" w14:textId="4EA9AA05" w:rsidR="00270723" w:rsidRPr="00A63622" w:rsidRDefault="006E13F6" w:rsidP="00F17F54">
      <w:pPr>
        <w:pStyle w:val="Nadpis4"/>
        <w:tabs>
          <w:tab w:val="clear" w:pos="0"/>
          <w:tab w:val="num" w:pos="1276"/>
        </w:tabs>
        <w:ind w:left="1276" w:hanging="709"/>
      </w:pPr>
      <w:bookmarkStart w:id="6" w:name="_Hlk171431872"/>
      <w:r w:rsidRPr="00A63622">
        <w:rPr>
          <w:u w:val="single"/>
        </w:rPr>
        <w:t xml:space="preserve">Část </w:t>
      </w:r>
      <w:proofErr w:type="gramStart"/>
      <w:r w:rsidR="00D659C9">
        <w:rPr>
          <w:u w:val="single"/>
        </w:rPr>
        <w:t>6</w:t>
      </w:r>
      <w:r w:rsidRPr="00A63622">
        <w:rPr>
          <w:u w:val="single"/>
        </w:rPr>
        <w:t xml:space="preserve">c - </w:t>
      </w:r>
      <w:r w:rsidR="000E319F" w:rsidRPr="000E319F">
        <w:rPr>
          <w:u w:val="single"/>
        </w:rPr>
        <w:t>Součinnost</w:t>
      </w:r>
      <w:proofErr w:type="gramEnd"/>
      <w:r w:rsidR="000E319F" w:rsidRPr="000E319F">
        <w:rPr>
          <w:u w:val="single"/>
        </w:rPr>
        <w:t xml:space="preserve"> po lhůtě pro podání nabídek v zadávacím řízení na zhotovitele stavby</w:t>
      </w:r>
    </w:p>
    <w:bookmarkEnd w:id="6"/>
    <w:p w14:paraId="1FA91CF3" w14:textId="4A389B45" w:rsidR="007C09B2" w:rsidRDefault="00270723" w:rsidP="00270723">
      <w:pPr>
        <w:pStyle w:val="Nadpis4"/>
        <w:numPr>
          <w:ilvl w:val="0"/>
          <w:numId w:val="0"/>
        </w:numPr>
        <w:ind w:left="1276"/>
      </w:pPr>
      <w:r w:rsidRPr="00A63622">
        <w:t>Zhotovitel</w:t>
      </w:r>
      <w:r w:rsidR="007C09B2" w:rsidRPr="00A63622">
        <w:t xml:space="preserve"> </w:t>
      </w:r>
      <w:r w:rsidRPr="00A63622">
        <w:t xml:space="preserve">ve lhůtě pro podání námitek proti zadávací dokumentaci v </w:t>
      </w:r>
      <w:r w:rsidR="007C09B2" w:rsidRPr="00A63622">
        <w:t>zadávacím řízení na zhotovitele stavby</w:t>
      </w:r>
      <w:r w:rsidRPr="00A63622">
        <w:t xml:space="preserve"> </w:t>
      </w:r>
      <w:r w:rsidR="007C09B2" w:rsidRPr="00A63622">
        <w:t>zprac</w:t>
      </w:r>
      <w:r w:rsidRPr="00A63622">
        <w:t>uje</w:t>
      </w:r>
      <w:r w:rsidR="007C09B2" w:rsidRPr="00A63622">
        <w:t xml:space="preserve"> odpověd</w:t>
      </w:r>
      <w:r w:rsidR="00FD2DD1">
        <w:t>i</w:t>
      </w:r>
      <w:r w:rsidR="007C09B2" w:rsidRPr="00A63622">
        <w:t xml:space="preserve"> na případné námitky účastníků, které budou směřovat k projektové dokumentaci. </w:t>
      </w:r>
    </w:p>
    <w:p w14:paraId="7260D8F1" w14:textId="77777777" w:rsidR="00326693" w:rsidRPr="00326693" w:rsidRDefault="00326693" w:rsidP="00326693"/>
    <w:p w14:paraId="35C8513F" w14:textId="06D89A0E" w:rsidR="007C09B2" w:rsidRPr="00A63622" w:rsidRDefault="003343C5" w:rsidP="00692859">
      <w:pPr>
        <w:pStyle w:val="Nadpis3"/>
      </w:pPr>
      <w:r w:rsidRPr="00A71693">
        <w:rPr>
          <w:b/>
          <w:bCs/>
        </w:rPr>
        <w:t>Část</w:t>
      </w:r>
      <w:r w:rsidR="007C09B2" w:rsidRPr="00A71693">
        <w:rPr>
          <w:b/>
          <w:bCs/>
        </w:rPr>
        <w:t xml:space="preserve"> </w:t>
      </w:r>
      <w:r w:rsidR="00C1099A">
        <w:rPr>
          <w:b/>
          <w:bCs/>
        </w:rPr>
        <w:t>7</w:t>
      </w:r>
      <w:r w:rsidR="007C09B2" w:rsidRPr="00A71693">
        <w:rPr>
          <w:b/>
          <w:bCs/>
        </w:rPr>
        <w:t xml:space="preserve"> –</w:t>
      </w:r>
      <w:r w:rsidR="007C09B2" w:rsidRPr="00A63622">
        <w:t xml:space="preserve"> </w:t>
      </w:r>
      <w:bookmarkStart w:id="7" w:name="_Hlk161322761"/>
      <w:r w:rsidR="00D566E0" w:rsidRPr="00A71693">
        <w:rPr>
          <w:b/>
          <w:bCs/>
        </w:rPr>
        <w:t>a</w:t>
      </w:r>
      <w:r w:rsidR="007C09B2" w:rsidRPr="00A71693">
        <w:rPr>
          <w:b/>
          <w:bCs/>
        </w:rPr>
        <w:t>utorský dozor</w:t>
      </w:r>
      <w:r w:rsidR="007C09B2" w:rsidRPr="00A63622">
        <w:t xml:space="preserve"> stavby </w:t>
      </w:r>
      <w:bookmarkEnd w:id="7"/>
      <w:r w:rsidR="0033786B" w:rsidRPr="00A63622">
        <w:t>a ostatní činnosti</w:t>
      </w:r>
      <w:r w:rsidR="00040865" w:rsidRPr="00A63622">
        <w:t xml:space="preserve"> (dále </w:t>
      </w:r>
      <w:r w:rsidR="00D566E0" w:rsidRPr="00A63622">
        <w:t xml:space="preserve">jen </w:t>
      </w:r>
      <w:r w:rsidR="00040865" w:rsidRPr="00A63622">
        <w:t>„</w:t>
      </w:r>
      <w:r w:rsidR="00D566E0" w:rsidRPr="00A63622">
        <w:t>a</w:t>
      </w:r>
      <w:r w:rsidR="00040865" w:rsidRPr="00A63622">
        <w:t>utorský dozor nebo „AD“)</w:t>
      </w:r>
      <w:r w:rsidR="00D566E0" w:rsidRPr="00A63622">
        <w:t>.</w:t>
      </w:r>
    </w:p>
    <w:bookmarkEnd w:id="1"/>
    <w:p w14:paraId="5A3CA6D3" w14:textId="77777777" w:rsidR="007C09B2" w:rsidRDefault="007C09B2" w:rsidP="00754D7D">
      <w:pPr>
        <w:pStyle w:val="Nadpis2"/>
      </w:pPr>
      <w:r>
        <w:t>Zhotovitel se tímto zavazuje, že pro objednatele na své náklady a na své nebezpečí provede výše popsané dílo způsobem a v rozsahu stanoveném v této smlouvě a objednatel se tímto zavazuje řádně dokončené dílo převzít a zaplatit zhotoviteli za jeho zhotovení cenu ve výši a způsobem stanoveným v této smlouvě.</w:t>
      </w:r>
    </w:p>
    <w:p w14:paraId="63D8C584" w14:textId="6FCBA924" w:rsidR="007C09B2" w:rsidRDefault="007C09B2" w:rsidP="00754D7D">
      <w:pPr>
        <w:pStyle w:val="Nadpis2"/>
        <w:rPr>
          <w:szCs w:val="22"/>
        </w:rPr>
      </w:pPr>
      <w:r>
        <w:lastRenderedPageBreak/>
        <w:t xml:space="preserve">Zhotovitel prohlašuje, že je oprávněn (způsobilý) provádět činnost, která je předmětem díla a je pro tuto činnost v plném rozsahu náležitě kvalifikován. Zhotovitel se zavazuje provést dílo svým jménem a na vlastní odpovědnost, je však oprávněn plnit svůj závazek s pomocí jiných osob. </w:t>
      </w:r>
      <w:r>
        <w:br/>
        <w:t>Za činnost těchto osob odpovídá v plném rozsahu zhotovitel.</w:t>
      </w:r>
    </w:p>
    <w:p w14:paraId="0E1E4321" w14:textId="7324AC4E" w:rsidR="007C09B2" w:rsidRDefault="007C09B2" w:rsidP="00754D7D">
      <w:pPr>
        <w:pStyle w:val="Nadpis2"/>
      </w:pPr>
      <w:r>
        <w:t>Pro vyloučení pochybností strany uvádí, že předmětem této smlouvy není závazek zhotovitele zpracovat dokumentaci skutečného provedení stavby pro stavbu.</w:t>
      </w:r>
    </w:p>
    <w:p w14:paraId="3A020B3A" w14:textId="77777777" w:rsidR="007C09B2" w:rsidRDefault="007C09B2" w:rsidP="00754D7D">
      <w:pPr>
        <w:pStyle w:val="Nadpis2"/>
        <w:rPr>
          <w:rFonts w:cs="Times New Roman"/>
          <w:u w:val="single"/>
        </w:rPr>
      </w:pPr>
      <w:r>
        <w:t>Účelem této smlouvy je především zajištění řádného poskytnutí služeb dle této smlouvy tak, aby výsledný projekt byl navržen a následně proveden s důrazem na nejnovější poznatky v oblasti výstavby a provozu staveb zhotovovaných pro stejný účel, k jakému je určena stavba, aby respektoval požadavky objednatele podle této smlouvy a aby stavba mohla být užívána za optimálních provozních nákladů.</w:t>
      </w:r>
      <w:bookmarkStart w:id="8" w:name="_Ref49200505"/>
      <w:bookmarkEnd w:id="8"/>
    </w:p>
    <w:p w14:paraId="7B75796C" w14:textId="77777777" w:rsidR="007C09B2" w:rsidRPr="000B195C" w:rsidRDefault="007C09B2" w:rsidP="00754D7D">
      <w:pPr>
        <w:pStyle w:val="Nadpis2"/>
        <w:rPr>
          <w:u w:val="single"/>
        </w:rPr>
      </w:pPr>
      <w:r w:rsidRPr="000B195C">
        <w:rPr>
          <w:u w:val="single"/>
        </w:rPr>
        <w:t>Dodržení maximální výše požadovaných investic</w:t>
      </w:r>
    </w:p>
    <w:p w14:paraId="64C01DC4" w14:textId="36FB5546" w:rsidR="007C09B2" w:rsidRDefault="007C09B2" w:rsidP="00754D7D">
      <w:pPr>
        <w:pStyle w:val="Nadpis2"/>
        <w:numPr>
          <w:ilvl w:val="0"/>
          <w:numId w:val="0"/>
        </w:numPr>
        <w:ind w:left="576"/>
      </w:pPr>
      <w:r>
        <w:t xml:space="preserve">Veškeré </w:t>
      </w:r>
      <w:r w:rsidR="00805F09">
        <w:t xml:space="preserve">části projektové </w:t>
      </w:r>
      <w:r>
        <w:t>dokumentace, které budou zhotovitelem zpracovány, musí být zpracovány tak, aby odhad nákladů dodržel požadovanou investici na stavbu v celkové maximální výši, tzn. ve výši</w:t>
      </w:r>
      <w:r w:rsidR="002F0DC9">
        <w:t xml:space="preserve"> stanovené v</w:t>
      </w:r>
      <w:r w:rsidR="001B6C88">
        <w:t>e</w:t>
      </w:r>
      <w:r w:rsidR="002F0DC9">
        <w:t xml:space="preserve"> studii</w:t>
      </w:r>
    </w:p>
    <w:p w14:paraId="69BA6385" w14:textId="35FDA767" w:rsidR="007C09B2" w:rsidRDefault="007C09B2" w:rsidP="009F55CC">
      <w:pPr>
        <w:pStyle w:val="Nadpis2"/>
        <w:numPr>
          <w:ilvl w:val="0"/>
          <w:numId w:val="0"/>
        </w:numPr>
        <w:ind w:left="576"/>
      </w:pPr>
      <w:r>
        <w:t xml:space="preserve">V celkové </w:t>
      </w:r>
      <w:r w:rsidRPr="00A01318">
        <w:rPr>
          <w:u w:val="single"/>
        </w:rPr>
        <w:t>maximální výši investic</w:t>
      </w:r>
      <w:r>
        <w:t>, jsou zahrnuty následující položky:</w:t>
      </w:r>
    </w:p>
    <w:p w14:paraId="279CC1E5" w14:textId="77777777" w:rsidR="00A94166" w:rsidRPr="00A94166" w:rsidRDefault="00A94166" w:rsidP="00326693">
      <w:pPr>
        <w:pStyle w:val="Odstavecseseznamem"/>
        <w:numPr>
          <w:ilvl w:val="0"/>
          <w:numId w:val="73"/>
        </w:numPr>
        <w:tabs>
          <w:tab w:val="left" w:pos="1276"/>
        </w:tabs>
        <w:suppressAutoHyphens w:val="0"/>
        <w:spacing w:after="120"/>
        <w:ind w:left="1281" w:hanging="357"/>
        <w:jc w:val="both"/>
        <w:rPr>
          <w:rFonts w:ascii="Calibri" w:hAnsi="Calibri" w:cs="Calibri"/>
          <w:sz w:val="22"/>
          <w:szCs w:val="22"/>
        </w:rPr>
      </w:pPr>
      <w:r w:rsidRPr="00A94166">
        <w:rPr>
          <w:rFonts w:ascii="Calibri" w:hAnsi="Calibri" w:cs="Calibri"/>
          <w:sz w:val="22"/>
          <w:szCs w:val="22"/>
        </w:rPr>
        <w:t>Místní komunikace</w:t>
      </w:r>
    </w:p>
    <w:p w14:paraId="43C72749" w14:textId="1EB04B6F" w:rsidR="00A94166" w:rsidRPr="00A94166" w:rsidRDefault="00A94166" w:rsidP="00326693">
      <w:pPr>
        <w:pStyle w:val="Odstavecseseznamem"/>
        <w:numPr>
          <w:ilvl w:val="0"/>
          <w:numId w:val="73"/>
        </w:numPr>
        <w:tabs>
          <w:tab w:val="left" w:pos="0"/>
          <w:tab w:val="left" w:pos="1276"/>
        </w:tabs>
        <w:spacing w:after="120"/>
        <w:ind w:left="1281" w:hanging="357"/>
        <w:jc w:val="both"/>
        <w:rPr>
          <w:rFonts w:ascii="Calibri" w:hAnsi="Calibri" w:cs="Calibri"/>
          <w:sz w:val="22"/>
          <w:szCs w:val="22"/>
        </w:rPr>
      </w:pPr>
      <w:r w:rsidRPr="00A94166">
        <w:rPr>
          <w:rFonts w:ascii="Calibri" w:hAnsi="Calibri" w:cs="Calibri"/>
          <w:sz w:val="22"/>
          <w:szCs w:val="22"/>
        </w:rPr>
        <w:t>Opěrné stěny</w:t>
      </w:r>
    </w:p>
    <w:p w14:paraId="4A3B0518" w14:textId="1D66B43B" w:rsidR="00A94166" w:rsidRPr="00A94166" w:rsidRDefault="00A94166" w:rsidP="00326693">
      <w:pPr>
        <w:pStyle w:val="Odstavecseseznamem"/>
        <w:numPr>
          <w:ilvl w:val="0"/>
          <w:numId w:val="73"/>
        </w:numPr>
        <w:tabs>
          <w:tab w:val="left" w:pos="0"/>
          <w:tab w:val="left" w:pos="1276"/>
        </w:tabs>
        <w:spacing w:after="120"/>
        <w:ind w:left="1281" w:hanging="357"/>
        <w:jc w:val="both"/>
        <w:rPr>
          <w:rFonts w:ascii="Calibri" w:hAnsi="Calibri" w:cs="Calibri"/>
          <w:sz w:val="22"/>
          <w:szCs w:val="22"/>
        </w:rPr>
      </w:pPr>
      <w:r w:rsidRPr="00A94166">
        <w:rPr>
          <w:rFonts w:ascii="Calibri" w:hAnsi="Calibri" w:cs="Calibri"/>
          <w:sz w:val="22"/>
          <w:szCs w:val="22"/>
        </w:rPr>
        <w:t>Dešťová kanalizace</w:t>
      </w:r>
    </w:p>
    <w:p w14:paraId="553F40EF" w14:textId="57B4B46A" w:rsidR="00A94166" w:rsidRPr="00A94166" w:rsidRDefault="00A94166" w:rsidP="00326693">
      <w:pPr>
        <w:pStyle w:val="Odstavecseseznamem"/>
        <w:numPr>
          <w:ilvl w:val="0"/>
          <w:numId w:val="73"/>
        </w:numPr>
        <w:tabs>
          <w:tab w:val="left" w:pos="0"/>
          <w:tab w:val="left" w:pos="1276"/>
        </w:tabs>
        <w:spacing w:after="120"/>
        <w:ind w:left="1281" w:hanging="357"/>
        <w:jc w:val="both"/>
        <w:rPr>
          <w:rFonts w:ascii="Calibri" w:hAnsi="Calibri" w:cs="Calibri"/>
          <w:sz w:val="22"/>
          <w:szCs w:val="22"/>
        </w:rPr>
      </w:pPr>
      <w:bookmarkStart w:id="9" w:name="_Hlk205990181"/>
      <w:r w:rsidRPr="00A94166">
        <w:rPr>
          <w:rFonts w:ascii="Calibri" w:hAnsi="Calibri" w:cs="Calibri"/>
          <w:sz w:val="22"/>
          <w:szCs w:val="22"/>
        </w:rPr>
        <w:t>Veřejné osvětlení</w:t>
      </w:r>
      <w:bookmarkEnd w:id="9"/>
    </w:p>
    <w:p w14:paraId="76AAFB25" w14:textId="2C848201" w:rsidR="00A94166" w:rsidRPr="00A94166" w:rsidRDefault="007967E5" w:rsidP="00326693">
      <w:pPr>
        <w:pStyle w:val="Odstavecseseznamem"/>
        <w:numPr>
          <w:ilvl w:val="0"/>
          <w:numId w:val="73"/>
        </w:numPr>
        <w:tabs>
          <w:tab w:val="left" w:pos="0"/>
          <w:tab w:val="left" w:pos="1276"/>
        </w:tabs>
        <w:spacing w:after="120"/>
        <w:ind w:left="1281" w:hanging="357"/>
        <w:jc w:val="both"/>
        <w:rPr>
          <w:rFonts w:ascii="Calibri" w:hAnsi="Calibri" w:cs="Calibri"/>
          <w:sz w:val="22"/>
          <w:szCs w:val="22"/>
        </w:rPr>
      </w:pPr>
      <w:r>
        <w:rPr>
          <w:rFonts w:ascii="Calibri" w:hAnsi="Calibri" w:cs="Calibri"/>
          <w:sz w:val="22"/>
          <w:szCs w:val="22"/>
        </w:rPr>
        <w:t>Parkovací objekt</w:t>
      </w:r>
    </w:p>
    <w:p w14:paraId="00C7D725" w14:textId="05EB64E7" w:rsidR="000847E9" w:rsidRPr="00107B58" w:rsidRDefault="00E04040" w:rsidP="00107B58">
      <w:pPr>
        <w:spacing w:after="120"/>
        <w:ind w:left="576"/>
        <w:jc w:val="both"/>
        <w:rPr>
          <w:rFonts w:asciiTheme="minorHAnsi" w:hAnsiTheme="minorHAnsi" w:cstheme="minorHAnsi"/>
          <w:sz w:val="22"/>
          <w:szCs w:val="22"/>
        </w:rPr>
      </w:pPr>
      <w:r w:rsidRPr="00F8408B">
        <w:rPr>
          <w:rFonts w:asciiTheme="minorHAnsi" w:hAnsiTheme="minorHAnsi" w:cstheme="minorHAnsi"/>
          <w:sz w:val="22"/>
          <w:szCs w:val="22"/>
        </w:rPr>
        <w:t xml:space="preserve">Maximální výše </w:t>
      </w:r>
      <w:r w:rsidR="004C420A" w:rsidRPr="00F8408B">
        <w:rPr>
          <w:rFonts w:asciiTheme="minorHAnsi" w:hAnsiTheme="minorHAnsi" w:cstheme="minorHAnsi"/>
          <w:sz w:val="22"/>
          <w:szCs w:val="22"/>
        </w:rPr>
        <w:t xml:space="preserve">investic </w:t>
      </w:r>
      <w:r w:rsidR="00121FFB" w:rsidRPr="00F8408B">
        <w:rPr>
          <w:rFonts w:asciiTheme="minorHAnsi" w:hAnsiTheme="minorHAnsi" w:cstheme="minorHAnsi"/>
          <w:sz w:val="22"/>
          <w:szCs w:val="22"/>
        </w:rPr>
        <w:t>j</w:t>
      </w:r>
      <w:r w:rsidR="00F8408B" w:rsidRPr="00F8408B">
        <w:rPr>
          <w:rFonts w:asciiTheme="minorHAnsi" w:hAnsiTheme="minorHAnsi" w:cstheme="minorHAnsi"/>
          <w:sz w:val="22"/>
          <w:szCs w:val="22"/>
        </w:rPr>
        <w:t>sou</w:t>
      </w:r>
      <w:r w:rsidR="00121FFB" w:rsidRPr="00F8408B">
        <w:rPr>
          <w:rFonts w:asciiTheme="minorHAnsi" w:hAnsiTheme="minorHAnsi" w:cstheme="minorHAnsi"/>
          <w:sz w:val="22"/>
          <w:szCs w:val="22"/>
        </w:rPr>
        <w:t xml:space="preserve"> </w:t>
      </w:r>
      <w:r w:rsidR="004C420A" w:rsidRPr="00F8408B">
        <w:rPr>
          <w:rFonts w:asciiTheme="minorHAnsi" w:hAnsiTheme="minorHAnsi" w:cstheme="minorHAnsi"/>
          <w:sz w:val="22"/>
          <w:szCs w:val="22"/>
        </w:rPr>
        <w:t xml:space="preserve">dále </w:t>
      </w:r>
      <w:r w:rsidR="00121FFB" w:rsidRPr="00F8408B">
        <w:rPr>
          <w:rFonts w:asciiTheme="minorHAnsi" w:hAnsiTheme="minorHAnsi" w:cstheme="minorHAnsi"/>
          <w:sz w:val="22"/>
          <w:szCs w:val="22"/>
        </w:rPr>
        <w:t>ve smlouvě používán</w:t>
      </w:r>
      <w:r w:rsidR="00F8408B" w:rsidRPr="00F8408B">
        <w:rPr>
          <w:rFonts w:asciiTheme="minorHAnsi" w:hAnsiTheme="minorHAnsi" w:cstheme="minorHAnsi"/>
          <w:sz w:val="22"/>
          <w:szCs w:val="22"/>
        </w:rPr>
        <w:t>y</w:t>
      </w:r>
      <w:r w:rsidR="00121FFB" w:rsidRPr="00F8408B">
        <w:rPr>
          <w:rFonts w:asciiTheme="minorHAnsi" w:hAnsiTheme="minorHAnsi" w:cstheme="minorHAnsi"/>
          <w:sz w:val="22"/>
          <w:szCs w:val="22"/>
        </w:rPr>
        <w:t xml:space="preserve"> </w:t>
      </w:r>
      <w:r w:rsidR="004C420A" w:rsidRPr="00F8408B">
        <w:rPr>
          <w:rFonts w:asciiTheme="minorHAnsi" w:hAnsiTheme="minorHAnsi" w:cstheme="minorHAnsi"/>
          <w:sz w:val="22"/>
          <w:szCs w:val="22"/>
        </w:rPr>
        <w:t>jen</w:t>
      </w:r>
      <w:r w:rsidR="00121FFB" w:rsidRPr="00F8408B">
        <w:rPr>
          <w:rFonts w:asciiTheme="minorHAnsi" w:hAnsiTheme="minorHAnsi" w:cstheme="minorHAnsi"/>
          <w:sz w:val="22"/>
          <w:szCs w:val="22"/>
        </w:rPr>
        <w:t xml:space="preserve"> jako</w:t>
      </w:r>
      <w:r w:rsidR="004C420A" w:rsidRPr="00F8408B">
        <w:rPr>
          <w:rFonts w:asciiTheme="minorHAnsi" w:hAnsiTheme="minorHAnsi" w:cstheme="minorHAnsi"/>
          <w:sz w:val="22"/>
          <w:szCs w:val="22"/>
        </w:rPr>
        <w:t xml:space="preserve"> „odhad nákladů“</w:t>
      </w:r>
      <w:r w:rsidR="000847E9" w:rsidRPr="00F8408B">
        <w:rPr>
          <w:rFonts w:asciiTheme="minorHAnsi" w:hAnsiTheme="minorHAnsi" w:cstheme="minorHAnsi"/>
          <w:sz w:val="22"/>
          <w:szCs w:val="22"/>
        </w:rPr>
        <w:t>, a to vždy s významem</w:t>
      </w:r>
      <w:r w:rsidR="00121FFB" w:rsidRPr="00F8408B">
        <w:rPr>
          <w:rFonts w:asciiTheme="minorHAnsi" w:hAnsiTheme="minorHAnsi" w:cstheme="minorHAnsi"/>
          <w:sz w:val="22"/>
          <w:szCs w:val="22"/>
        </w:rPr>
        <w:t xml:space="preserve"> </w:t>
      </w:r>
      <w:r w:rsidR="000847E9" w:rsidRPr="00F8408B">
        <w:rPr>
          <w:rFonts w:asciiTheme="minorHAnsi" w:hAnsiTheme="minorHAnsi" w:cstheme="minorHAnsi"/>
          <w:sz w:val="22"/>
          <w:szCs w:val="22"/>
        </w:rPr>
        <w:t xml:space="preserve">a </w:t>
      </w:r>
      <w:r w:rsidR="006D242B">
        <w:rPr>
          <w:rFonts w:asciiTheme="minorHAnsi" w:hAnsiTheme="minorHAnsi" w:cstheme="minorHAnsi"/>
          <w:sz w:val="22"/>
          <w:szCs w:val="22"/>
        </w:rPr>
        <w:t xml:space="preserve">ve </w:t>
      </w:r>
      <w:r w:rsidR="000847E9" w:rsidRPr="00F8408B">
        <w:rPr>
          <w:rFonts w:asciiTheme="minorHAnsi" w:hAnsiTheme="minorHAnsi" w:cstheme="minorHAnsi"/>
          <w:sz w:val="22"/>
          <w:szCs w:val="22"/>
        </w:rPr>
        <w:t>výš</w:t>
      </w:r>
      <w:r w:rsidR="006D242B">
        <w:rPr>
          <w:rFonts w:asciiTheme="minorHAnsi" w:hAnsiTheme="minorHAnsi" w:cstheme="minorHAnsi"/>
          <w:sz w:val="22"/>
          <w:szCs w:val="22"/>
        </w:rPr>
        <w:t>i</w:t>
      </w:r>
      <w:r w:rsidR="000847E9" w:rsidRPr="00F8408B">
        <w:rPr>
          <w:rFonts w:asciiTheme="minorHAnsi" w:hAnsiTheme="minorHAnsi" w:cstheme="minorHAnsi"/>
          <w:sz w:val="22"/>
          <w:szCs w:val="22"/>
        </w:rPr>
        <w:t xml:space="preserve"> odpovídající </w:t>
      </w:r>
      <w:r w:rsidR="000847E9" w:rsidRPr="001A4559">
        <w:rPr>
          <w:rFonts w:asciiTheme="minorHAnsi" w:hAnsiTheme="minorHAnsi" w:cstheme="minorHAnsi"/>
          <w:sz w:val="22"/>
          <w:szCs w:val="22"/>
        </w:rPr>
        <w:t xml:space="preserve">příslušné části projektu. </w:t>
      </w:r>
    </w:p>
    <w:p w14:paraId="20458919" w14:textId="581E9B53" w:rsidR="000352BB" w:rsidRDefault="00485672" w:rsidP="00107B58">
      <w:pPr>
        <w:pStyle w:val="Nadpis2"/>
        <w:numPr>
          <w:ilvl w:val="0"/>
          <w:numId w:val="0"/>
        </w:numPr>
        <w:ind w:left="576"/>
      </w:pPr>
      <w:r w:rsidRPr="00493D01">
        <w:t xml:space="preserve">Zhotovitel je povinen zpracovat </w:t>
      </w:r>
      <w:r w:rsidR="004C4DE6">
        <w:t xml:space="preserve">a dodržet příslušný </w:t>
      </w:r>
      <w:r w:rsidRPr="00493D01">
        <w:t xml:space="preserve">odhad nákladů pro </w:t>
      </w:r>
      <w:r w:rsidR="00715093">
        <w:t>všechny</w:t>
      </w:r>
      <w:r w:rsidR="00BE2050">
        <w:t xml:space="preserve"> koncept</w:t>
      </w:r>
      <w:r w:rsidR="00715093">
        <w:t xml:space="preserve">y projektové dokumentace a </w:t>
      </w:r>
      <w:r w:rsidR="00BE2050">
        <w:t>čistopis</w:t>
      </w:r>
      <w:r w:rsidR="00715093">
        <w:t xml:space="preserve">y projektové dokumentace, tj. pro dílčí </w:t>
      </w:r>
      <w:proofErr w:type="gramStart"/>
      <w:r w:rsidR="00BE2050">
        <w:t>částí</w:t>
      </w:r>
      <w:r w:rsidR="00BE2050" w:rsidRPr="00493D01">
        <w:t xml:space="preserve"> </w:t>
      </w:r>
      <w:r w:rsidR="00493D01" w:rsidRPr="00493D01">
        <w:t xml:space="preserve"> 3</w:t>
      </w:r>
      <w:proofErr w:type="gramEnd"/>
      <w:r w:rsidR="00715093">
        <w:t>a, 3c</w:t>
      </w:r>
      <w:r w:rsidR="00493D01" w:rsidRPr="00493D01">
        <w:t xml:space="preserve">, </w:t>
      </w:r>
      <w:proofErr w:type="gramStart"/>
      <w:r w:rsidR="00493D01" w:rsidRPr="00493D01">
        <w:t>5</w:t>
      </w:r>
      <w:r w:rsidR="00715093">
        <w:t>a</w:t>
      </w:r>
      <w:proofErr w:type="gramEnd"/>
      <w:r w:rsidR="00692859">
        <w:t xml:space="preserve"> a</w:t>
      </w:r>
      <w:r w:rsidR="00715093">
        <w:t xml:space="preserve"> 5c</w:t>
      </w:r>
      <w:r w:rsidR="00692859">
        <w:t>.</w:t>
      </w:r>
    </w:p>
    <w:p w14:paraId="155F2CB0" w14:textId="3CFB4E12" w:rsidR="007C09B2" w:rsidRDefault="007C09B2" w:rsidP="00754D7D">
      <w:pPr>
        <w:pStyle w:val="Nadpis2"/>
      </w:pPr>
      <w:r>
        <w:t>Zhotovitel neodpovídá za to, že bude odhad nákladů překročen v důsledku činnosti zhotovitele stavby nebo dojde k jeho překroč</w:t>
      </w:r>
      <w:r w:rsidR="00B672B9">
        <w:t>e</w:t>
      </w:r>
      <w:r>
        <w:t>ní z jakýchkoliv jiných důvodů (navýšení cen zejména stavebních prací a zařízení/systémů, změna ceníků, změna právní úpravy, nepředvídané náklady, vícepráce či jiné dodatečné změny, kurzové rozdíly, vyšší moc atd.); to neplatí, pokud zhotovitel stavby překročí dané náklady stavby kvůli vícepracím, které vznikly z důvodu případné vady projektové dokumentace.</w:t>
      </w:r>
    </w:p>
    <w:p w14:paraId="7F421D92" w14:textId="77777777" w:rsidR="007C09B2" w:rsidRDefault="007C09B2" w:rsidP="00754D7D">
      <w:pPr>
        <w:pStyle w:val="Nadpis2"/>
      </w:pPr>
      <w:r>
        <w:t>Zhotovitel neodpovídá za to, že bude odhad nákladů překročen v důsledku pokynu objednatele; to neplatí, pokud zhotovitel před provedením pokynu neinformoval písemně objednatele, že v </w:t>
      </w:r>
      <w:r w:rsidRPr="003D0303">
        <w:t>důsledku</w:t>
      </w:r>
      <w:r>
        <w:t xml:space="preserve"> provedení pokynu objednatele dojde k překročení odhadu nákladů, ačkoliv při splnění nejvyšší odborné péče o takovém důsledku provedení pokynu zhotovitel měl a mohl vědět.</w:t>
      </w:r>
    </w:p>
    <w:p w14:paraId="26756EBD" w14:textId="77777777" w:rsidR="003D0303" w:rsidRPr="004447E1" w:rsidRDefault="003D0303" w:rsidP="00754D7D">
      <w:pPr>
        <w:pStyle w:val="Nadpis2"/>
        <w:rPr>
          <w:u w:val="single"/>
        </w:rPr>
      </w:pPr>
      <w:r w:rsidRPr="004447E1">
        <w:rPr>
          <w:u w:val="single"/>
        </w:rPr>
        <w:t>Změny díla</w:t>
      </w:r>
    </w:p>
    <w:p w14:paraId="02261684" w14:textId="77777777" w:rsidR="003D0303" w:rsidRPr="00692859" w:rsidRDefault="003D0303" w:rsidP="00692859">
      <w:pPr>
        <w:pStyle w:val="Nadpis3"/>
      </w:pPr>
      <w:bookmarkStart w:id="10" w:name="bookmark110"/>
      <w:r w:rsidRPr="00692859">
        <w:t xml:space="preserve">Změny nařízené </w:t>
      </w:r>
      <w:r w:rsidR="009F5720" w:rsidRPr="00692859">
        <w:t>o</w:t>
      </w:r>
      <w:r w:rsidRPr="00692859">
        <w:t>bjednatelem</w:t>
      </w:r>
      <w:bookmarkEnd w:id="10"/>
    </w:p>
    <w:p w14:paraId="0A3A6EDE" w14:textId="77777777" w:rsidR="003D0303" w:rsidRPr="00270A5A" w:rsidRDefault="003D0303" w:rsidP="006C0BA7">
      <w:pPr>
        <w:pStyle w:val="Zkladntext"/>
        <w:widowControl w:val="0"/>
        <w:spacing w:after="120"/>
        <w:ind w:left="709"/>
        <w:jc w:val="both"/>
        <w:rPr>
          <w:rFonts w:ascii="Calibri" w:hAnsi="Calibri" w:cs="Calibri"/>
          <w:sz w:val="22"/>
          <w:szCs w:val="22"/>
        </w:rPr>
      </w:pPr>
      <w:r w:rsidRPr="00270A5A">
        <w:rPr>
          <w:rFonts w:ascii="Calibri" w:hAnsi="Calibri" w:cs="Calibri"/>
          <w:sz w:val="22"/>
          <w:szCs w:val="22"/>
        </w:rPr>
        <w:t xml:space="preserve">Objednatel je kdykoli v průběhu trvání </w:t>
      </w:r>
      <w:r w:rsidR="009F5720">
        <w:rPr>
          <w:rFonts w:ascii="Calibri" w:hAnsi="Calibri" w:cs="Calibri"/>
          <w:sz w:val="22"/>
          <w:szCs w:val="22"/>
        </w:rPr>
        <w:t>s</w:t>
      </w:r>
      <w:r w:rsidRPr="00270A5A">
        <w:rPr>
          <w:rFonts w:ascii="Calibri" w:hAnsi="Calibri" w:cs="Calibri"/>
          <w:sz w:val="22"/>
          <w:szCs w:val="22"/>
        </w:rPr>
        <w:t>mlouvy oprávněn písemně nařídit zhotoviteli:</w:t>
      </w:r>
    </w:p>
    <w:p w14:paraId="7EBBF4DE" w14:textId="62531EAE" w:rsidR="003D0303" w:rsidRPr="00270A5A" w:rsidRDefault="003D0303" w:rsidP="006C0BA7">
      <w:pPr>
        <w:pStyle w:val="Zkladntext"/>
        <w:widowControl w:val="0"/>
        <w:numPr>
          <w:ilvl w:val="1"/>
          <w:numId w:val="55"/>
        </w:numPr>
        <w:tabs>
          <w:tab w:val="left" w:pos="993"/>
        </w:tabs>
        <w:suppressAutoHyphens w:val="0"/>
        <w:spacing w:after="120"/>
        <w:ind w:left="993" w:right="20" w:hanging="284"/>
        <w:jc w:val="both"/>
        <w:rPr>
          <w:rFonts w:ascii="Calibri" w:hAnsi="Calibri" w:cs="Calibri"/>
          <w:sz w:val="22"/>
          <w:szCs w:val="22"/>
        </w:rPr>
      </w:pPr>
      <w:r w:rsidRPr="00270A5A">
        <w:rPr>
          <w:rFonts w:ascii="Calibri" w:hAnsi="Calibri" w:cs="Calibri"/>
          <w:sz w:val="22"/>
          <w:szCs w:val="22"/>
        </w:rPr>
        <w:t xml:space="preserve">provedení prací a poskytnutí plnění, které nebyly sjednány dle </w:t>
      </w:r>
      <w:r w:rsidR="009F5720">
        <w:rPr>
          <w:rFonts w:ascii="Calibri" w:hAnsi="Calibri" w:cs="Calibri"/>
          <w:sz w:val="22"/>
          <w:szCs w:val="22"/>
        </w:rPr>
        <w:t>s</w:t>
      </w:r>
      <w:r w:rsidRPr="00270A5A">
        <w:rPr>
          <w:rFonts w:ascii="Calibri" w:hAnsi="Calibri" w:cs="Calibri"/>
          <w:sz w:val="22"/>
          <w:szCs w:val="22"/>
        </w:rPr>
        <w:t>mlouvy nebo byly sjednány v</w:t>
      </w:r>
      <w:r w:rsidR="00A25CF6">
        <w:rPr>
          <w:rFonts w:ascii="Calibri" w:hAnsi="Calibri" w:cs="Calibri"/>
          <w:sz w:val="22"/>
          <w:szCs w:val="22"/>
        </w:rPr>
        <w:t> </w:t>
      </w:r>
      <w:r w:rsidRPr="00270A5A">
        <w:rPr>
          <w:rFonts w:ascii="Calibri" w:hAnsi="Calibri" w:cs="Calibri"/>
          <w:sz w:val="22"/>
          <w:szCs w:val="22"/>
        </w:rPr>
        <w:t>menším rozsahu;</w:t>
      </w:r>
    </w:p>
    <w:p w14:paraId="0BADDEA8" w14:textId="77777777" w:rsidR="003D0303" w:rsidRPr="00270A5A" w:rsidRDefault="003D0303" w:rsidP="006C0BA7">
      <w:pPr>
        <w:pStyle w:val="Zkladntext"/>
        <w:widowControl w:val="0"/>
        <w:numPr>
          <w:ilvl w:val="1"/>
          <w:numId w:val="55"/>
        </w:numPr>
        <w:tabs>
          <w:tab w:val="left" w:pos="993"/>
        </w:tabs>
        <w:suppressAutoHyphens w:val="0"/>
        <w:spacing w:after="120"/>
        <w:ind w:left="993" w:right="20" w:hanging="284"/>
        <w:jc w:val="both"/>
        <w:rPr>
          <w:rFonts w:ascii="Calibri" w:hAnsi="Calibri" w:cs="Calibri"/>
          <w:sz w:val="22"/>
          <w:szCs w:val="22"/>
        </w:rPr>
      </w:pPr>
      <w:r w:rsidRPr="00270A5A">
        <w:rPr>
          <w:rFonts w:ascii="Calibri" w:hAnsi="Calibri" w:cs="Calibri"/>
          <w:sz w:val="22"/>
          <w:szCs w:val="22"/>
        </w:rPr>
        <w:t xml:space="preserve">neprovedení prací a neposkytnutí plnění, které byly sjednány dle </w:t>
      </w:r>
      <w:r w:rsidR="009F5720">
        <w:rPr>
          <w:rFonts w:ascii="Calibri" w:hAnsi="Calibri" w:cs="Calibri"/>
          <w:sz w:val="22"/>
          <w:szCs w:val="22"/>
        </w:rPr>
        <w:t>s</w:t>
      </w:r>
      <w:r w:rsidRPr="00270A5A">
        <w:rPr>
          <w:rFonts w:ascii="Calibri" w:hAnsi="Calibri" w:cs="Calibri"/>
          <w:sz w:val="22"/>
          <w:szCs w:val="22"/>
        </w:rPr>
        <w:t>mlouvy nebo byly sjednány ve větším rozsahu;</w:t>
      </w:r>
    </w:p>
    <w:p w14:paraId="28437A85" w14:textId="01244844" w:rsidR="003D0303" w:rsidRDefault="003D0303" w:rsidP="006C0BA7">
      <w:pPr>
        <w:pStyle w:val="Zkladntext"/>
        <w:widowControl w:val="0"/>
        <w:numPr>
          <w:ilvl w:val="1"/>
          <w:numId w:val="55"/>
        </w:numPr>
        <w:tabs>
          <w:tab w:val="left" w:pos="993"/>
        </w:tabs>
        <w:suppressAutoHyphens w:val="0"/>
        <w:spacing w:after="120"/>
        <w:ind w:left="993" w:right="20" w:hanging="284"/>
        <w:jc w:val="both"/>
        <w:rPr>
          <w:rFonts w:ascii="Calibri" w:hAnsi="Calibri" w:cs="Calibri"/>
          <w:sz w:val="22"/>
          <w:szCs w:val="22"/>
        </w:rPr>
      </w:pPr>
      <w:r w:rsidRPr="00270A5A">
        <w:rPr>
          <w:rFonts w:ascii="Calibri" w:hAnsi="Calibri" w:cs="Calibri"/>
          <w:sz w:val="22"/>
          <w:szCs w:val="22"/>
        </w:rPr>
        <w:t xml:space="preserve">poskytnutí jiného plnění nebo jiné provedení prací, než jaké byly sjednány ve </w:t>
      </w:r>
      <w:r w:rsidR="009F5720">
        <w:rPr>
          <w:rFonts w:ascii="Calibri" w:hAnsi="Calibri" w:cs="Calibri"/>
          <w:sz w:val="22"/>
          <w:szCs w:val="22"/>
        </w:rPr>
        <w:t>s</w:t>
      </w:r>
      <w:r w:rsidRPr="00270A5A">
        <w:rPr>
          <w:rFonts w:ascii="Calibri" w:hAnsi="Calibri" w:cs="Calibri"/>
          <w:sz w:val="22"/>
          <w:szCs w:val="22"/>
        </w:rPr>
        <w:t>mlouvě</w:t>
      </w:r>
      <w:r w:rsidR="00B672B9">
        <w:rPr>
          <w:rFonts w:ascii="Calibri" w:hAnsi="Calibri" w:cs="Calibri"/>
          <w:sz w:val="22"/>
          <w:szCs w:val="22"/>
          <w:lang w:val="cs-CZ"/>
        </w:rPr>
        <w:t>.</w:t>
      </w:r>
      <w:r w:rsidRPr="00270A5A">
        <w:rPr>
          <w:rFonts w:ascii="Calibri" w:hAnsi="Calibri" w:cs="Calibri"/>
          <w:sz w:val="22"/>
          <w:szCs w:val="22"/>
        </w:rPr>
        <w:t xml:space="preserve"> </w:t>
      </w:r>
    </w:p>
    <w:p w14:paraId="38DFC0BF" w14:textId="77777777" w:rsidR="00326693" w:rsidRPr="00270A5A" w:rsidRDefault="00326693" w:rsidP="00326693">
      <w:pPr>
        <w:pStyle w:val="Zkladntext"/>
        <w:widowControl w:val="0"/>
        <w:tabs>
          <w:tab w:val="left" w:pos="993"/>
        </w:tabs>
        <w:suppressAutoHyphens w:val="0"/>
        <w:spacing w:after="120"/>
        <w:ind w:left="993" w:right="20"/>
        <w:jc w:val="both"/>
        <w:rPr>
          <w:rFonts w:ascii="Calibri" w:hAnsi="Calibri" w:cs="Calibri"/>
          <w:sz w:val="22"/>
          <w:szCs w:val="22"/>
        </w:rPr>
      </w:pPr>
    </w:p>
    <w:p w14:paraId="3FC00F97" w14:textId="77777777" w:rsidR="003D0303" w:rsidRPr="00270A5A" w:rsidRDefault="003D0303" w:rsidP="006C0BA7">
      <w:pPr>
        <w:pStyle w:val="Zkladntext"/>
        <w:widowControl w:val="0"/>
        <w:spacing w:after="120"/>
        <w:ind w:left="709"/>
        <w:jc w:val="both"/>
        <w:rPr>
          <w:rFonts w:ascii="Calibri" w:hAnsi="Calibri" w:cs="Calibri"/>
          <w:sz w:val="22"/>
          <w:szCs w:val="22"/>
        </w:rPr>
      </w:pPr>
      <w:r w:rsidRPr="00270A5A">
        <w:rPr>
          <w:rFonts w:ascii="Calibri" w:hAnsi="Calibri" w:cs="Calibri"/>
          <w:sz w:val="22"/>
          <w:szCs w:val="22"/>
        </w:rPr>
        <w:lastRenderedPageBreak/>
        <w:t xml:space="preserve">Zhotovitel je oprávněn odmítnout </w:t>
      </w:r>
      <w:r w:rsidR="009F5720">
        <w:rPr>
          <w:rFonts w:ascii="Calibri" w:hAnsi="Calibri" w:cs="Calibri"/>
          <w:sz w:val="22"/>
          <w:szCs w:val="22"/>
        </w:rPr>
        <w:t>z</w:t>
      </w:r>
      <w:r w:rsidRPr="00270A5A">
        <w:rPr>
          <w:rFonts w:ascii="Calibri" w:hAnsi="Calibri" w:cs="Calibri"/>
          <w:sz w:val="22"/>
          <w:szCs w:val="22"/>
        </w:rPr>
        <w:t xml:space="preserve">měnu díla nařízenou </w:t>
      </w:r>
      <w:r w:rsidR="009F5720">
        <w:rPr>
          <w:rFonts w:ascii="Calibri" w:hAnsi="Calibri" w:cs="Calibri"/>
          <w:sz w:val="22"/>
          <w:szCs w:val="22"/>
        </w:rPr>
        <w:t>o</w:t>
      </w:r>
      <w:r w:rsidRPr="00270A5A">
        <w:rPr>
          <w:rFonts w:ascii="Calibri" w:hAnsi="Calibri" w:cs="Calibri"/>
          <w:sz w:val="22"/>
          <w:szCs w:val="22"/>
        </w:rPr>
        <w:t>bjednatelem pouze pokud:</w:t>
      </w:r>
    </w:p>
    <w:p w14:paraId="4622F470" w14:textId="77777777" w:rsidR="003D0303" w:rsidRPr="00270A5A" w:rsidRDefault="003D0303" w:rsidP="006C0BA7">
      <w:pPr>
        <w:pStyle w:val="Zkladntext"/>
        <w:widowControl w:val="0"/>
        <w:numPr>
          <w:ilvl w:val="1"/>
          <w:numId w:val="56"/>
        </w:numPr>
        <w:tabs>
          <w:tab w:val="left" w:pos="993"/>
        </w:tabs>
        <w:suppressAutoHyphens w:val="0"/>
        <w:spacing w:after="120"/>
        <w:ind w:left="993" w:right="20" w:hanging="284"/>
        <w:jc w:val="both"/>
        <w:rPr>
          <w:rFonts w:ascii="Calibri" w:hAnsi="Calibri" w:cs="Calibri"/>
          <w:sz w:val="22"/>
          <w:szCs w:val="22"/>
        </w:rPr>
      </w:pPr>
      <w:r w:rsidRPr="00270A5A">
        <w:rPr>
          <w:rFonts w:ascii="Calibri" w:hAnsi="Calibri" w:cs="Calibri"/>
          <w:sz w:val="22"/>
          <w:szCs w:val="22"/>
        </w:rPr>
        <w:t xml:space="preserve">by plnění </w:t>
      </w:r>
      <w:r w:rsidR="009F5720">
        <w:rPr>
          <w:rFonts w:ascii="Calibri" w:hAnsi="Calibri" w:cs="Calibri"/>
          <w:sz w:val="22"/>
          <w:szCs w:val="22"/>
        </w:rPr>
        <w:t>z</w:t>
      </w:r>
      <w:r w:rsidRPr="00270A5A">
        <w:rPr>
          <w:rFonts w:ascii="Calibri" w:hAnsi="Calibri" w:cs="Calibri"/>
          <w:sz w:val="22"/>
          <w:szCs w:val="22"/>
        </w:rPr>
        <w:t xml:space="preserve">hotovitele na základě </w:t>
      </w:r>
      <w:r w:rsidR="009F5720">
        <w:rPr>
          <w:rFonts w:ascii="Calibri" w:hAnsi="Calibri" w:cs="Calibri"/>
          <w:sz w:val="22"/>
          <w:szCs w:val="22"/>
        </w:rPr>
        <w:t>z</w:t>
      </w:r>
      <w:r w:rsidRPr="00270A5A">
        <w:rPr>
          <w:rFonts w:ascii="Calibri" w:hAnsi="Calibri" w:cs="Calibri"/>
          <w:sz w:val="22"/>
          <w:szCs w:val="22"/>
        </w:rPr>
        <w:t xml:space="preserve">měny díla mělo být poskytnuto způsobem, který je v rozporu s právními předpisy nebo profesními předpisy, kterými je povinen se </w:t>
      </w:r>
      <w:r w:rsidR="009F5720">
        <w:rPr>
          <w:rFonts w:ascii="Calibri" w:hAnsi="Calibri" w:cs="Calibri"/>
          <w:sz w:val="22"/>
          <w:szCs w:val="22"/>
        </w:rPr>
        <w:t>z</w:t>
      </w:r>
      <w:r w:rsidRPr="00270A5A">
        <w:rPr>
          <w:rFonts w:ascii="Calibri" w:hAnsi="Calibri" w:cs="Calibri"/>
          <w:sz w:val="22"/>
          <w:szCs w:val="22"/>
        </w:rPr>
        <w:t>hotovitel řídit;</w:t>
      </w:r>
    </w:p>
    <w:p w14:paraId="46084BB2" w14:textId="67F4F686" w:rsidR="003D0303" w:rsidRPr="00270A5A" w:rsidRDefault="00B672B9" w:rsidP="006C0BA7">
      <w:pPr>
        <w:pStyle w:val="Odstavecseseznamem"/>
        <w:widowControl w:val="0"/>
        <w:numPr>
          <w:ilvl w:val="1"/>
          <w:numId w:val="56"/>
        </w:numPr>
        <w:tabs>
          <w:tab w:val="left" w:pos="993"/>
        </w:tabs>
        <w:suppressAutoHyphens w:val="0"/>
        <w:spacing w:after="120"/>
        <w:ind w:left="993" w:hanging="284"/>
        <w:jc w:val="both"/>
        <w:rPr>
          <w:rFonts w:ascii="Calibri" w:hAnsi="Calibri" w:cs="Calibri"/>
          <w:sz w:val="22"/>
          <w:szCs w:val="22"/>
        </w:rPr>
      </w:pPr>
      <w:r>
        <w:rPr>
          <w:rFonts w:ascii="Calibri" w:hAnsi="Calibri" w:cs="Calibri"/>
          <w:sz w:val="22"/>
          <w:szCs w:val="22"/>
        </w:rPr>
        <w:t>z</w:t>
      </w:r>
      <w:r w:rsidR="003D0303" w:rsidRPr="00270A5A">
        <w:rPr>
          <w:rFonts w:ascii="Calibri" w:hAnsi="Calibri" w:cs="Calibri"/>
          <w:sz w:val="22"/>
          <w:szCs w:val="22"/>
        </w:rPr>
        <w:t>měna díla ohrozí nebo by mohla vážně ohrozit zdraví a bezpečnost osob; a/nebo</w:t>
      </w:r>
    </w:p>
    <w:p w14:paraId="474CD1CB" w14:textId="3BA257C2" w:rsidR="007D16A9" w:rsidRPr="00270A5A" w:rsidRDefault="00B672B9" w:rsidP="006C0BA7">
      <w:pPr>
        <w:pStyle w:val="Odstavecseseznamem"/>
        <w:widowControl w:val="0"/>
        <w:numPr>
          <w:ilvl w:val="1"/>
          <w:numId w:val="56"/>
        </w:numPr>
        <w:tabs>
          <w:tab w:val="left" w:pos="993"/>
        </w:tabs>
        <w:suppressAutoHyphens w:val="0"/>
        <w:spacing w:after="120"/>
        <w:ind w:left="993" w:hanging="284"/>
        <w:jc w:val="both"/>
        <w:rPr>
          <w:rFonts w:ascii="Calibri" w:hAnsi="Calibri" w:cs="Calibri"/>
          <w:sz w:val="22"/>
          <w:szCs w:val="22"/>
        </w:rPr>
      </w:pPr>
      <w:r>
        <w:rPr>
          <w:rFonts w:ascii="Calibri" w:hAnsi="Calibri" w:cs="Calibri"/>
          <w:sz w:val="22"/>
          <w:szCs w:val="22"/>
        </w:rPr>
        <w:t>z</w:t>
      </w:r>
      <w:r w:rsidR="003D0303" w:rsidRPr="00270A5A">
        <w:rPr>
          <w:rFonts w:ascii="Calibri" w:hAnsi="Calibri" w:cs="Calibri"/>
          <w:sz w:val="22"/>
          <w:szCs w:val="22"/>
        </w:rPr>
        <w:t xml:space="preserve">měna díla by podstatně změnila povahu </w:t>
      </w:r>
      <w:r w:rsidR="009F5720">
        <w:rPr>
          <w:rFonts w:ascii="Calibri" w:hAnsi="Calibri" w:cs="Calibri"/>
          <w:sz w:val="22"/>
          <w:szCs w:val="22"/>
        </w:rPr>
        <w:t>p</w:t>
      </w:r>
      <w:r w:rsidR="003D0303" w:rsidRPr="00270A5A">
        <w:rPr>
          <w:rFonts w:ascii="Calibri" w:hAnsi="Calibri" w:cs="Calibri"/>
          <w:sz w:val="22"/>
          <w:szCs w:val="22"/>
        </w:rPr>
        <w:t xml:space="preserve">rojektu včetně povahy rizika, které na sebe </w:t>
      </w:r>
      <w:r w:rsidR="009F5720">
        <w:rPr>
          <w:rFonts w:ascii="Calibri" w:hAnsi="Calibri" w:cs="Calibri"/>
          <w:sz w:val="22"/>
          <w:szCs w:val="22"/>
        </w:rPr>
        <w:t>z</w:t>
      </w:r>
      <w:r w:rsidR="003D0303" w:rsidRPr="00270A5A">
        <w:rPr>
          <w:rFonts w:ascii="Calibri" w:hAnsi="Calibri" w:cs="Calibri"/>
          <w:sz w:val="22"/>
          <w:szCs w:val="22"/>
        </w:rPr>
        <w:t xml:space="preserve">hotovitel na základě </w:t>
      </w:r>
      <w:r w:rsidR="009F5720">
        <w:rPr>
          <w:rFonts w:ascii="Calibri" w:hAnsi="Calibri" w:cs="Calibri"/>
          <w:sz w:val="22"/>
          <w:szCs w:val="22"/>
        </w:rPr>
        <w:t>s</w:t>
      </w:r>
      <w:r w:rsidR="003D0303" w:rsidRPr="00270A5A">
        <w:rPr>
          <w:rFonts w:ascii="Calibri" w:hAnsi="Calibri" w:cs="Calibri"/>
          <w:sz w:val="22"/>
          <w:szCs w:val="22"/>
        </w:rPr>
        <w:t>mlouvy převzal.</w:t>
      </w:r>
    </w:p>
    <w:p w14:paraId="69192253" w14:textId="77777777" w:rsidR="003D0303" w:rsidRPr="006C0BA7" w:rsidRDefault="003D0303" w:rsidP="00692859">
      <w:pPr>
        <w:pStyle w:val="Nadpis3"/>
      </w:pPr>
      <w:bookmarkStart w:id="11" w:name="bookmark111"/>
      <w:bookmarkStart w:id="12" w:name="bookmark112"/>
      <w:r w:rsidRPr="006C0BA7">
        <w:t xml:space="preserve">Změny díla navržené </w:t>
      </w:r>
      <w:r w:rsidR="009F5720">
        <w:t>z</w:t>
      </w:r>
      <w:r w:rsidRPr="006C0BA7">
        <w:t>hotovitelem</w:t>
      </w:r>
      <w:bookmarkEnd w:id="11"/>
      <w:bookmarkEnd w:id="12"/>
    </w:p>
    <w:p w14:paraId="0446B23B" w14:textId="77777777" w:rsidR="003D0303" w:rsidRPr="00270A5A" w:rsidRDefault="003D0303" w:rsidP="0040070B">
      <w:pPr>
        <w:pStyle w:val="Zkladntext"/>
        <w:widowControl w:val="0"/>
        <w:spacing w:after="120"/>
        <w:ind w:left="709"/>
        <w:jc w:val="both"/>
        <w:rPr>
          <w:rFonts w:ascii="Calibri" w:hAnsi="Calibri" w:cs="Calibri"/>
          <w:sz w:val="22"/>
          <w:szCs w:val="22"/>
        </w:rPr>
      </w:pPr>
      <w:r w:rsidRPr="00270A5A">
        <w:rPr>
          <w:rFonts w:ascii="Calibri" w:hAnsi="Calibri" w:cs="Calibri"/>
          <w:sz w:val="22"/>
          <w:szCs w:val="22"/>
        </w:rPr>
        <w:t xml:space="preserve">Zhotovitel je oprávněn navrhnout </w:t>
      </w:r>
      <w:r w:rsidR="009F0398">
        <w:rPr>
          <w:rFonts w:ascii="Calibri" w:hAnsi="Calibri" w:cs="Calibri"/>
          <w:sz w:val="22"/>
          <w:szCs w:val="22"/>
        </w:rPr>
        <w:t>o</w:t>
      </w:r>
      <w:r w:rsidRPr="00270A5A">
        <w:rPr>
          <w:rFonts w:ascii="Calibri" w:hAnsi="Calibri" w:cs="Calibri"/>
          <w:sz w:val="22"/>
          <w:szCs w:val="22"/>
        </w:rPr>
        <w:t xml:space="preserve">bjednateli </w:t>
      </w:r>
      <w:r w:rsidR="009F0398">
        <w:rPr>
          <w:rFonts w:ascii="Calibri" w:hAnsi="Calibri" w:cs="Calibri"/>
          <w:sz w:val="22"/>
          <w:szCs w:val="22"/>
        </w:rPr>
        <w:t>z</w:t>
      </w:r>
      <w:r w:rsidRPr="00270A5A">
        <w:rPr>
          <w:rFonts w:ascii="Calibri" w:hAnsi="Calibri" w:cs="Calibri"/>
          <w:sz w:val="22"/>
          <w:szCs w:val="22"/>
        </w:rPr>
        <w:t xml:space="preserve">měnu díla, a to zejména za účelem zvýšení kvality díla a plnění </w:t>
      </w:r>
      <w:r w:rsidR="009F5720">
        <w:rPr>
          <w:rFonts w:ascii="Calibri" w:hAnsi="Calibri" w:cs="Calibri"/>
          <w:sz w:val="22"/>
          <w:szCs w:val="22"/>
        </w:rPr>
        <w:t>s</w:t>
      </w:r>
      <w:r w:rsidRPr="00270A5A">
        <w:rPr>
          <w:rFonts w:ascii="Calibri" w:hAnsi="Calibri" w:cs="Calibri"/>
          <w:sz w:val="22"/>
          <w:szCs w:val="22"/>
        </w:rPr>
        <w:t xml:space="preserve">mlouvy, snížení </w:t>
      </w:r>
      <w:r w:rsidR="009F5720">
        <w:rPr>
          <w:rFonts w:ascii="Calibri" w:hAnsi="Calibri" w:cs="Calibri"/>
          <w:sz w:val="22"/>
          <w:szCs w:val="22"/>
        </w:rPr>
        <w:t>c</w:t>
      </w:r>
      <w:r w:rsidRPr="00270A5A">
        <w:rPr>
          <w:rFonts w:ascii="Calibri" w:hAnsi="Calibri" w:cs="Calibri"/>
          <w:sz w:val="22"/>
          <w:szCs w:val="22"/>
        </w:rPr>
        <w:t xml:space="preserve">eny nebo k řešení situací nepředvídaných při uzavření </w:t>
      </w:r>
      <w:r w:rsidR="009F5720">
        <w:rPr>
          <w:rFonts w:ascii="Calibri" w:hAnsi="Calibri" w:cs="Calibri"/>
          <w:sz w:val="22"/>
          <w:szCs w:val="22"/>
        </w:rPr>
        <w:t>s</w:t>
      </w:r>
      <w:r w:rsidRPr="00270A5A">
        <w:rPr>
          <w:rFonts w:ascii="Calibri" w:hAnsi="Calibri" w:cs="Calibri"/>
          <w:sz w:val="22"/>
          <w:szCs w:val="22"/>
        </w:rPr>
        <w:t xml:space="preserve">mlouvy. Objednatel není povinen návrhu </w:t>
      </w:r>
      <w:r w:rsidR="009F5720">
        <w:rPr>
          <w:rFonts w:ascii="Calibri" w:hAnsi="Calibri" w:cs="Calibri"/>
          <w:sz w:val="22"/>
          <w:szCs w:val="22"/>
        </w:rPr>
        <w:t>z</w:t>
      </w:r>
      <w:r w:rsidRPr="00270A5A">
        <w:rPr>
          <w:rFonts w:ascii="Calibri" w:hAnsi="Calibri" w:cs="Calibri"/>
          <w:sz w:val="22"/>
          <w:szCs w:val="22"/>
        </w:rPr>
        <w:t>hotovitele vyhovět.</w:t>
      </w:r>
    </w:p>
    <w:p w14:paraId="27304060" w14:textId="42986AA7" w:rsidR="007D16A9" w:rsidRDefault="007D16A9" w:rsidP="00692859">
      <w:pPr>
        <w:pStyle w:val="Nadpis3"/>
      </w:pPr>
      <w:r>
        <w:t xml:space="preserve">V případě změny nařízené objednatelem zašle objednatel své požadavky na změnu díla písemně a současně vydá pokyn ke zpracování návrhu ocenění změny díla dle </w:t>
      </w:r>
      <w:r w:rsidRPr="00D66A64">
        <w:t>č</w:t>
      </w:r>
      <w:r w:rsidR="0016000B">
        <w:t>l</w:t>
      </w:r>
      <w:r w:rsidRPr="00D66A64">
        <w:t>. 5 odst. 5.7.</w:t>
      </w:r>
      <w:r>
        <w:t xml:space="preserve"> Odmítnutí změny díla nařízené objednatelem je zhotovitel oprávněn provést </w:t>
      </w:r>
      <w:r w:rsidR="00C14282">
        <w:t>ve lhůtě 15 kalendářních dní od pokynu objednatele.</w:t>
      </w:r>
    </w:p>
    <w:p w14:paraId="20AA6617" w14:textId="130C9CEB" w:rsidR="003D0303" w:rsidRPr="003D0303" w:rsidRDefault="00C14282" w:rsidP="006C0BA7">
      <w:pPr>
        <w:pStyle w:val="Nadpis3"/>
      </w:pPr>
      <w:r>
        <w:t xml:space="preserve">V případě změny navržené zhotovitelem zašle objednatel ve lhůtě </w:t>
      </w:r>
      <w:r w:rsidR="003220A2">
        <w:t>30</w:t>
      </w:r>
      <w:r>
        <w:t xml:space="preserve"> kalendářních dní pokyn ke zpracování návrhu ocenění změny díla dle </w:t>
      </w:r>
      <w:r w:rsidRPr="00D66A64">
        <w:t>č</w:t>
      </w:r>
      <w:r w:rsidR="0016000B">
        <w:t>l</w:t>
      </w:r>
      <w:r w:rsidRPr="00D66A64">
        <w:t>. 5 odst. 5.7</w:t>
      </w:r>
      <w:r>
        <w:t xml:space="preserve"> nebo sdělení, že s návrhem změny díla nesouhlasí.</w:t>
      </w:r>
    </w:p>
    <w:p w14:paraId="441B3B2D" w14:textId="77777777" w:rsidR="007C09B2" w:rsidRDefault="007C09B2">
      <w:pPr>
        <w:pStyle w:val="Nadpis1"/>
      </w:pPr>
      <w:r>
        <w:t xml:space="preserve">Doba a místo plnění </w:t>
      </w:r>
    </w:p>
    <w:p w14:paraId="63BA02E0" w14:textId="77777777" w:rsidR="007C09B2" w:rsidRDefault="007C09B2" w:rsidP="00754D7D">
      <w:pPr>
        <w:pStyle w:val="Nadpis2"/>
      </w:pPr>
      <w:r>
        <w:t xml:space="preserve">Doba plnění </w:t>
      </w:r>
      <w:r w:rsidR="009902DE">
        <w:t xml:space="preserve">jednotlivých částí </w:t>
      </w:r>
      <w:r>
        <w:t>díla začíná dnem </w:t>
      </w:r>
      <w:r w:rsidR="0081443B">
        <w:t xml:space="preserve">doručení pokynu objednatele k zahájení plnění </w:t>
      </w:r>
      <w:r w:rsidR="009902DE">
        <w:t xml:space="preserve">příslušné </w:t>
      </w:r>
      <w:r w:rsidR="0081443B">
        <w:t>části zhotoviteli</w:t>
      </w:r>
      <w:r>
        <w:t xml:space="preserve">. </w:t>
      </w:r>
    </w:p>
    <w:p w14:paraId="720D4581" w14:textId="77777777" w:rsidR="007C09B2" w:rsidRDefault="007C09B2" w:rsidP="00754D7D">
      <w:pPr>
        <w:pStyle w:val="Nadpis2"/>
      </w:pPr>
      <w:r>
        <w:t>Dob</w:t>
      </w:r>
      <w:r w:rsidR="0081443B">
        <w:t>y</w:t>
      </w:r>
      <w:r>
        <w:t xml:space="preserve"> plnění </w:t>
      </w:r>
      <w:r w:rsidR="0081443B">
        <w:t xml:space="preserve">jednotlivých částí </w:t>
      </w:r>
      <w:r>
        <w:t>díla j</w:t>
      </w:r>
      <w:r w:rsidR="0081443B">
        <w:t>sou</w:t>
      </w:r>
      <w:r>
        <w:t xml:space="preserve"> stanoven</w:t>
      </w:r>
      <w:r w:rsidR="0081443B">
        <w:t>y</w:t>
      </w:r>
      <w:r>
        <w:t xml:space="preserve"> </w:t>
      </w:r>
      <w:r w:rsidR="0081443B">
        <w:t>v h</w:t>
      </w:r>
      <w:r w:rsidR="0081443B" w:rsidRPr="0081443B">
        <w:t>armonogram</w:t>
      </w:r>
      <w:r w:rsidR="0081443B">
        <w:t>u</w:t>
      </w:r>
      <w:r w:rsidR="0081443B" w:rsidRPr="0081443B">
        <w:t xml:space="preserve"> činností </w:t>
      </w:r>
      <w:r w:rsidR="0081443B">
        <w:t>z</w:t>
      </w:r>
      <w:r w:rsidR="0081443B" w:rsidRPr="0081443B">
        <w:t>hotovitele</w:t>
      </w:r>
      <w:r>
        <w:t xml:space="preserve">, který je nedílnou součástí smlouvy jako </w:t>
      </w:r>
      <w:r w:rsidRPr="001A4559">
        <w:t xml:space="preserve">příloha č. </w:t>
      </w:r>
      <w:r w:rsidR="0081443B" w:rsidRPr="001A4559">
        <w:t>5</w:t>
      </w:r>
      <w:r w:rsidRPr="001A4559">
        <w:t>.</w:t>
      </w:r>
      <w:r>
        <w:rPr>
          <w:shd w:val="clear" w:color="auto" w:fill="FFFF00"/>
        </w:rPr>
        <w:t xml:space="preserve"> </w:t>
      </w:r>
    </w:p>
    <w:p w14:paraId="023068EB" w14:textId="69987413" w:rsidR="0081443B" w:rsidRDefault="0081443B" w:rsidP="00754D7D">
      <w:pPr>
        <w:pStyle w:val="Nadpis2"/>
      </w:pPr>
      <w:r>
        <w:t xml:space="preserve">Termínem dokončení konceptů jednotlivých částí </w:t>
      </w:r>
      <w:r w:rsidR="009902DE">
        <w:t xml:space="preserve">díla </w:t>
      </w:r>
      <w:r w:rsidR="009902DE" w:rsidRPr="000824AC">
        <w:t>2, 3</w:t>
      </w:r>
      <w:r w:rsidR="00512F6C">
        <w:t xml:space="preserve"> a</w:t>
      </w:r>
      <w:r w:rsidR="009902DE" w:rsidRPr="000824AC">
        <w:t xml:space="preserve"> 5</w:t>
      </w:r>
      <w:r w:rsidR="009902DE">
        <w:t xml:space="preserve"> </w:t>
      </w:r>
      <w:r w:rsidR="0060278C">
        <w:t xml:space="preserve">se rozumí den, kdy zhotovitel předá vyhotovení konceptu ve formě </w:t>
      </w:r>
      <w:r w:rsidR="0060278C" w:rsidRPr="001A4559">
        <w:t xml:space="preserve">požadované v příloze č. </w:t>
      </w:r>
      <w:r w:rsidR="00872C88" w:rsidRPr="001A4559">
        <w:t>2</w:t>
      </w:r>
      <w:r w:rsidR="0060278C">
        <w:t xml:space="preserve"> </w:t>
      </w:r>
      <w:r w:rsidR="00325758">
        <w:t>objednateli</w:t>
      </w:r>
      <w:r w:rsidR="0060278C">
        <w:t xml:space="preserve">. O předání a převzetí konceptu bude sepsán </w:t>
      </w:r>
      <w:r w:rsidR="0060278C" w:rsidRPr="00E01767">
        <w:t>protokol</w:t>
      </w:r>
      <w:r w:rsidR="0060278C">
        <w:t>, který potvrdí obě smluvní strany</w:t>
      </w:r>
      <w:r w:rsidR="00CC04E2">
        <w:t>.</w:t>
      </w:r>
    </w:p>
    <w:p w14:paraId="1635A703" w14:textId="77777777" w:rsidR="0060278C" w:rsidRDefault="0060278C" w:rsidP="00754D7D">
      <w:pPr>
        <w:pStyle w:val="Nadpis2"/>
      </w:pPr>
      <w:r>
        <w:t xml:space="preserve">Na kontrolu konceptů a zpracování připomínek ke konceptům si vyhrazuje objednatel </w:t>
      </w:r>
      <w:r w:rsidRPr="009F55CC">
        <w:t>lhůtu 30</w:t>
      </w:r>
      <w:r>
        <w:t xml:space="preserve"> kalendářních dn</w:t>
      </w:r>
      <w:r w:rsidR="009902DE">
        <w:t>ů</w:t>
      </w:r>
      <w:r>
        <w:t>.</w:t>
      </w:r>
      <w:r w:rsidR="00F33BBB">
        <w:t xml:space="preserve"> Připomínky ke konceptům doručí objednatel písemně. Zhotovitel je povinen ve lhůtě </w:t>
      </w:r>
      <w:r w:rsidR="00F33BBB" w:rsidRPr="009F55CC">
        <w:t>15</w:t>
      </w:r>
      <w:r w:rsidR="00F33BBB">
        <w:t xml:space="preserve"> kalendářních dní objednateli písemně sdělit, zda je možné připomínky zapracovat případně důvody, proč připomínky zapracovat nelze. Lhůty uvedené v tomto odstavci se nezapočítávají do doby zpracování příslušné části díla uvedené </w:t>
      </w:r>
      <w:r w:rsidR="00F33BBB" w:rsidRPr="001A4559">
        <w:t>v příloze č. 5.</w:t>
      </w:r>
    </w:p>
    <w:p w14:paraId="2354D4F1" w14:textId="4936DD89" w:rsidR="0057363E" w:rsidRDefault="00E04198" w:rsidP="00754D7D">
      <w:pPr>
        <w:pStyle w:val="Nadpis2"/>
      </w:pPr>
      <w:r>
        <w:t xml:space="preserve">Nejpozději </w:t>
      </w:r>
      <w:r w:rsidR="00275286">
        <w:t xml:space="preserve">do </w:t>
      </w:r>
      <w:r>
        <w:t xml:space="preserve">30 kalendářních dnů od pokynu objednatele k zahájení zpracování konceptu </w:t>
      </w:r>
      <w:r w:rsidR="00512F6C" w:rsidRPr="00512F6C">
        <w:t xml:space="preserve">pro vyjádření dotčených </w:t>
      </w:r>
      <w:r w:rsidR="002F58B3">
        <w:t>subjektů</w:t>
      </w:r>
      <w:r w:rsidR="00512F6C">
        <w:t xml:space="preserve"> </w:t>
      </w:r>
      <w:r>
        <w:t>případně čistopisu</w:t>
      </w:r>
      <w:r w:rsidR="00105A82">
        <w:t xml:space="preserve">, pokud příslušná fáze </w:t>
      </w:r>
      <w:r w:rsidR="000824AC">
        <w:t xml:space="preserve">koncept </w:t>
      </w:r>
      <w:r w:rsidR="00512F6C" w:rsidRPr="00512F6C">
        <w:t xml:space="preserve">pro vyjádření dotčených </w:t>
      </w:r>
      <w:r w:rsidR="002F58B3">
        <w:t>subjektů</w:t>
      </w:r>
      <w:r w:rsidR="000824AC">
        <w:t xml:space="preserve"> nezahrnuje</w:t>
      </w:r>
      <w:r w:rsidR="00013F5C">
        <w:t>,</w:t>
      </w:r>
      <w:r>
        <w:t xml:space="preserve"> seznámí zhotovitel objednatele se způsobem zapracování připomínek objednatele ke konceptu, které zhotovitel </w:t>
      </w:r>
      <w:r w:rsidR="00B3163C">
        <w:t>dle odst. 4.</w:t>
      </w:r>
      <w:r w:rsidR="006571CB">
        <w:t>4</w:t>
      </w:r>
      <w:r w:rsidR="00B3163C">
        <w:t xml:space="preserve">. </w:t>
      </w:r>
      <w:r>
        <w:t xml:space="preserve">akceptoval. Objednatel má právo </w:t>
      </w:r>
      <w:r w:rsidR="0057363E">
        <w:t>ve lhůtě 15 kalendářních dní sdělit, že se způsobem zapracování připomínek nesouhlasí. Lhůty uvedené v tomto odstavci se započítávají do doby zpracování příslušné části díla uvedené v příloze č. 5.</w:t>
      </w:r>
      <w:r w:rsidR="00B3163C">
        <w:t xml:space="preserve"> K seznámení se zapracováním připomínek objednatele, k vyjádření připomínek či nesouhlasu objednatele se zapracováním těchto připomínek mohou obě strany využít pravidelných </w:t>
      </w:r>
      <w:r w:rsidR="00B3163C" w:rsidRPr="006B65A1">
        <w:t>kontrolních dnů. V takovémto případě bude záznam o obsahu sdělení uveden v</w:t>
      </w:r>
      <w:r w:rsidR="002F753E" w:rsidRPr="006B65A1">
        <w:t> </w:t>
      </w:r>
      <w:r w:rsidR="00B3163C" w:rsidRPr="006B65A1">
        <w:t>oboustranně</w:t>
      </w:r>
      <w:r w:rsidR="002F753E">
        <w:t xml:space="preserve"> </w:t>
      </w:r>
      <w:r w:rsidR="00B3163C">
        <w:t>odsouhlaseném zápisu z jednání.</w:t>
      </w:r>
    </w:p>
    <w:p w14:paraId="0879EA89" w14:textId="6E5F2704" w:rsidR="002F753E" w:rsidRDefault="002F753E" w:rsidP="00754D7D">
      <w:pPr>
        <w:pStyle w:val="Nadpis2"/>
      </w:pPr>
      <w:r>
        <w:t>Termínem dokončení koncept</w:t>
      </w:r>
      <w:r w:rsidR="00512F6C">
        <w:t>u</w:t>
      </w:r>
      <w:r>
        <w:t xml:space="preserve"> pro</w:t>
      </w:r>
      <w:r w:rsidR="00512F6C" w:rsidRPr="00512F6C">
        <w:t xml:space="preserve"> vyjádření dotčených </w:t>
      </w:r>
      <w:r w:rsidR="002F58B3">
        <w:t>subjektů</w:t>
      </w:r>
      <w:r w:rsidR="00512F6C">
        <w:t xml:space="preserve"> </w:t>
      </w:r>
      <w:r>
        <w:t xml:space="preserve">část </w:t>
      </w:r>
      <w:r w:rsidRPr="000824AC">
        <w:t>díla 3 se</w:t>
      </w:r>
      <w:r>
        <w:t xml:space="preserve"> rozumí den, kdy zhotovitel předá vyhotovení konceptu ve formě požadované </w:t>
      </w:r>
      <w:r w:rsidRPr="001A4559">
        <w:t xml:space="preserve">v příloze č. </w:t>
      </w:r>
      <w:r w:rsidR="000824AC" w:rsidRPr="001A4559">
        <w:t>2</w:t>
      </w:r>
      <w:r w:rsidR="00512F6C">
        <w:t xml:space="preserve">. </w:t>
      </w:r>
      <w:r>
        <w:t xml:space="preserve">O předání a převzetí konceptu bude sepsán protokol, který potvrdí obě smluvní strany. </w:t>
      </w:r>
    </w:p>
    <w:p w14:paraId="48273A19" w14:textId="78E721E9" w:rsidR="000824AC" w:rsidRDefault="000824AC" w:rsidP="00326693">
      <w:pPr>
        <w:pStyle w:val="Nadpis2"/>
        <w:keepLines/>
        <w:ind w:hanging="578"/>
      </w:pPr>
      <w:r>
        <w:lastRenderedPageBreak/>
        <w:t xml:space="preserve">Nejpozději </w:t>
      </w:r>
      <w:r w:rsidR="00275286">
        <w:t xml:space="preserve">do </w:t>
      </w:r>
      <w:r>
        <w:t xml:space="preserve">30 kalendářních dnů od pokynu objednatele k zahájení zpracování čistopisu, pokud příslušná fáze zahrnuje koncept </w:t>
      </w:r>
      <w:r w:rsidR="00512F6C" w:rsidRPr="00512F6C">
        <w:t xml:space="preserve">pro vyjádření dotčených </w:t>
      </w:r>
      <w:r w:rsidR="002F58B3">
        <w:t>subjektů</w:t>
      </w:r>
      <w:r>
        <w:t xml:space="preserve">, seznámí zhotovitel objednatele se způsobem zapracování připomínek </w:t>
      </w:r>
      <w:r w:rsidR="00512F6C" w:rsidRPr="00512F6C">
        <w:t xml:space="preserve">dotčených </w:t>
      </w:r>
      <w:r w:rsidR="002F58B3">
        <w:t>subjektů</w:t>
      </w:r>
      <w:r w:rsidR="00512F6C">
        <w:t xml:space="preserve"> </w:t>
      </w:r>
      <w:r>
        <w:t xml:space="preserve">ke konceptu. Objednatel má právo ve lhůtě 15 kalendářních dní sdělit, že se způsobem zapracování připomínek nesouhlasí. Lhůty uvedené v tomto odstavci se započítávají do doby zpracování příslušné části díla uvedené v příloze č. 5. K seznámení se zapracováním připomínek </w:t>
      </w:r>
      <w:r w:rsidR="00A51AA8" w:rsidRPr="00512F6C">
        <w:t xml:space="preserve">dotčených </w:t>
      </w:r>
      <w:r w:rsidR="002F58B3">
        <w:t>subjektů</w:t>
      </w:r>
      <w:r>
        <w:t xml:space="preserve">, k vyjádření připomínek či nesouhlasu objednatele se zapracováním těchto připomínek mohou obě strany </w:t>
      </w:r>
      <w:r w:rsidRPr="006B65A1">
        <w:t>využít pravidelných kontrolních dnů. V takovémto případě bude záznam o obsahu sdělení uveden</w:t>
      </w:r>
      <w:r>
        <w:t xml:space="preserve"> v oboustranně odsouhlaseném zápisu z jednání.</w:t>
      </w:r>
    </w:p>
    <w:p w14:paraId="23ECB0FE" w14:textId="77777777" w:rsidR="000824AC" w:rsidRDefault="000824AC" w:rsidP="00754D7D">
      <w:pPr>
        <w:pStyle w:val="Nadpis2"/>
      </w:pPr>
      <w:r>
        <w:t xml:space="preserve">Na kontrolu čistopisů a zpracování připomínek k čistopisům si vyhrazuje objednatel lhůtu </w:t>
      </w:r>
      <w:r w:rsidR="00013F5C">
        <w:br/>
      </w:r>
      <w:r w:rsidRPr="003E3F29">
        <w:t>15</w:t>
      </w:r>
      <w:r>
        <w:t xml:space="preserve"> kalendářních dnů. Připomínky k čistopisům doručí objednatel písemně. Zhotovitel je povinen ve lhůtě </w:t>
      </w:r>
      <w:r w:rsidRPr="003E3F29">
        <w:t>30</w:t>
      </w:r>
      <w:r>
        <w:t xml:space="preserve"> kalendářních </w:t>
      </w:r>
      <w:r w:rsidR="008E0FF3">
        <w:t>dní připomínky zapracovat</w:t>
      </w:r>
      <w:r w:rsidR="00013F5C">
        <w:t>,</w:t>
      </w:r>
      <w:r w:rsidR="008E0FF3">
        <w:t xml:space="preserve"> případně </w:t>
      </w:r>
      <w:r>
        <w:t>objednateli sdělit</w:t>
      </w:r>
      <w:r w:rsidR="008E0FF3">
        <w:t xml:space="preserve"> </w:t>
      </w:r>
      <w:r>
        <w:t>důvody, proč připomínky zapracovat nelze. Lhůty uvedené v tomto odstavci se započítávají do doby zpracování příslušné části díla uvedené v </w:t>
      </w:r>
      <w:r w:rsidRPr="001A4559">
        <w:t>příloze č. 5.</w:t>
      </w:r>
    </w:p>
    <w:p w14:paraId="4A4EC6EE" w14:textId="3F965C11" w:rsidR="000824AC" w:rsidRPr="000824AC" w:rsidRDefault="008E0FF3" w:rsidP="00754D7D">
      <w:pPr>
        <w:pStyle w:val="Nadpis2"/>
      </w:pPr>
      <w:r w:rsidRPr="008E0FF3">
        <w:t xml:space="preserve">Termínem dokončení částí díla </w:t>
      </w:r>
      <w:r w:rsidRPr="00672488">
        <w:t>1, 2, 3</w:t>
      </w:r>
      <w:r w:rsidR="00D24B75">
        <w:t xml:space="preserve"> a</w:t>
      </w:r>
      <w:r w:rsidRPr="00672488">
        <w:t xml:space="preserve"> 5 </w:t>
      </w:r>
      <w:r w:rsidRPr="008E0FF3">
        <w:t xml:space="preserve">se rozumí den, kdy </w:t>
      </w:r>
      <w:r w:rsidR="00BC14BC" w:rsidRPr="008E0FF3">
        <w:t xml:space="preserve">bude </w:t>
      </w:r>
      <w:r w:rsidRPr="008E0FF3">
        <w:t xml:space="preserve">oběma smluvními stranami podepsán </w:t>
      </w:r>
      <w:r w:rsidRPr="00E01767">
        <w:t>zápis</w:t>
      </w:r>
      <w:r w:rsidRPr="008E0FF3">
        <w:t xml:space="preserve"> o předání a převzetí díla.</w:t>
      </w:r>
    </w:p>
    <w:p w14:paraId="4B327D50" w14:textId="6D421DD8" w:rsidR="007C09B2" w:rsidRDefault="005055C1" w:rsidP="00754D7D">
      <w:pPr>
        <w:pStyle w:val="Nadpis2"/>
      </w:pPr>
      <w:r>
        <w:t xml:space="preserve">Termínem odevzdání části díla </w:t>
      </w:r>
      <w:proofErr w:type="gramStart"/>
      <w:r>
        <w:t>4</w:t>
      </w:r>
      <w:r w:rsidR="00325758">
        <w:t>a</w:t>
      </w:r>
      <w:proofErr w:type="gramEnd"/>
      <w:r>
        <w:t xml:space="preserve"> je </w:t>
      </w:r>
      <w:r w:rsidRPr="005055C1">
        <w:t xml:space="preserve">odevzdání souhlasných stanovisek dotčených subjektů </w:t>
      </w:r>
      <w:r>
        <w:t xml:space="preserve">objednateli. Pokud se některá z konzultujících institucí nevyjádří ve lhůtě 30 kalendářních dní a zhotovitel to prokáže, není zhotovitel v prodlení. </w:t>
      </w:r>
      <w:r w:rsidR="007C09B2" w:rsidRPr="002F753E">
        <w:t xml:space="preserve">Termínem dokončení </w:t>
      </w:r>
      <w:r w:rsidR="000824AC">
        <w:t>části díla</w:t>
      </w:r>
      <w:r w:rsidR="007C09B2" w:rsidRPr="002F753E">
        <w:t xml:space="preserve"> </w:t>
      </w:r>
      <w:proofErr w:type="gramStart"/>
      <w:r w:rsidR="000824AC">
        <w:t>4</w:t>
      </w:r>
      <w:r w:rsidR="00325758">
        <w:t>b</w:t>
      </w:r>
      <w:proofErr w:type="gramEnd"/>
      <w:r w:rsidR="007C09B2" w:rsidRPr="002F753E">
        <w:t xml:space="preserve"> je den nabytí právní moci povolení stavby.</w:t>
      </w:r>
      <w:r w:rsidR="00325758">
        <w:t xml:space="preserve"> Do termínu se nezapočítává správní lhůta nezbytná pro vydání povolení stavby včetně lhůty pro nabytí právní moci.</w:t>
      </w:r>
    </w:p>
    <w:p w14:paraId="6AFE52A2" w14:textId="4CFA2728" w:rsidR="00872C88" w:rsidRPr="00872C88" w:rsidRDefault="00872C88" w:rsidP="00754D7D">
      <w:pPr>
        <w:pStyle w:val="Nadpis2"/>
      </w:pPr>
      <w:r>
        <w:t>Lhůta pro plnění část</w:t>
      </w:r>
      <w:r w:rsidR="00013F5C">
        <w:t>i</w:t>
      </w:r>
      <w:r>
        <w:t xml:space="preserve"> </w:t>
      </w:r>
      <w:proofErr w:type="gramStart"/>
      <w:r w:rsidR="00D24B75">
        <w:t>6</w:t>
      </w:r>
      <w:r>
        <w:t>a</w:t>
      </w:r>
      <w:proofErr w:type="gramEnd"/>
      <w:r>
        <w:t xml:space="preserve"> je 7 pracovních dnů od </w:t>
      </w:r>
      <w:r w:rsidR="00D84856">
        <w:t xml:space="preserve">doručení </w:t>
      </w:r>
      <w:r>
        <w:t>pokynu objednatel</w:t>
      </w:r>
      <w:r w:rsidR="003F2D43">
        <w:t>e</w:t>
      </w:r>
      <w:r>
        <w:t xml:space="preserve"> </w:t>
      </w:r>
      <w:r w:rsidR="003F2D43">
        <w:t xml:space="preserve">k součinnosti při zpracování zadávací dokumentace pro výběr zhotovitele stavby. </w:t>
      </w:r>
    </w:p>
    <w:p w14:paraId="39B4F242" w14:textId="77704B93" w:rsidR="007C09B2" w:rsidRDefault="007C09B2" w:rsidP="00754D7D">
      <w:pPr>
        <w:pStyle w:val="Nadpis2"/>
      </w:pPr>
      <w:r>
        <w:t xml:space="preserve">Lhůta pro plnění </w:t>
      </w:r>
      <w:r w:rsidR="00872C88">
        <w:t>části</w:t>
      </w:r>
      <w:r>
        <w:t xml:space="preserve"> </w:t>
      </w:r>
      <w:proofErr w:type="gramStart"/>
      <w:r w:rsidR="00D24B75">
        <w:t>6</w:t>
      </w:r>
      <w:r w:rsidR="00872C88">
        <w:t>b</w:t>
      </w:r>
      <w:proofErr w:type="gramEnd"/>
      <w:r w:rsidR="00872C88">
        <w:t xml:space="preserve"> je 2</w:t>
      </w:r>
      <w:r>
        <w:t xml:space="preserve"> pracovní dn</w:t>
      </w:r>
      <w:r w:rsidR="00872C88">
        <w:t>y</w:t>
      </w:r>
      <w:r>
        <w:t xml:space="preserve"> od </w:t>
      </w:r>
      <w:r w:rsidR="00D84856">
        <w:t xml:space="preserve">doručení </w:t>
      </w:r>
      <w:r w:rsidR="00872C88">
        <w:t>pokynu objednatele</w:t>
      </w:r>
      <w:r w:rsidR="003F2D43">
        <w:t xml:space="preserve"> ke zpracování konceptu odpovědi</w:t>
      </w:r>
      <w:r>
        <w:t xml:space="preserve"> na žádost účastníka </w:t>
      </w:r>
      <w:r>
        <w:rPr>
          <w:szCs w:val="22"/>
        </w:rPr>
        <w:t>o vysvětlení, změnu nebo doplnění zadávací dokumentace.</w:t>
      </w:r>
    </w:p>
    <w:p w14:paraId="6DBEACE9" w14:textId="4BD38CAE" w:rsidR="007C09B2" w:rsidRDefault="007C09B2" w:rsidP="00754D7D">
      <w:pPr>
        <w:pStyle w:val="Nadpis2"/>
        <w:rPr>
          <w:szCs w:val="22"/>
        </w:rPr>
      </w:pPr>
      <w:r>
        <w:t xml:space="preserve">Lhůta pro plnění </w:t>
      </w:r>
      <w:r w:rsidR="00872C88">
        <w:t>části</w:t>
      </w:r>
      <w:r>
        <w:t xml:space="preserve"> </w:t>
      </w:r>
      <w:r w:rsidR="00D24B75">
        <w:t>6</w:t>
      </w:r>
      <w:r w:rsidR="00872C88">
        <w:t>c</w:t>
      </w:r>
      <w:r>
        <w:t xml:space="preserve"> </w:t>
      </w:r>
      <w:r w:rsidR="00872C88">
        <w:t>je</w:t>
      </w:r>
      <w:r>
        <w:t xml:space="preserve"> </w:t>
      </w:r>
      <w:r w:rsidR="00872C88">
        <w:t>7</w:t>
      </w:r>
      <w:r>
        <w:t xml:space="preserve"> pracovních dnů od </w:t>
      </w:r>
      <w:r w:rsidR="008B60A3">
        <w:t xml:space="preserve">doručení </w:t>
      </w:r>
      <w:r w:rsidR="003F2D43">
        <w:t xml:space="preserve">pokynu objednatele ke zpracování konceptu odpovědi </w:t>
      </w:r>
      <w:r>
        <w:t xml:space="preserve">na </w:t>
      </w:r>
      <w:r>
        <w:rPr>
          <w:szCs w:val="22"/>
        </w:rPr>
        <w:t>námitky účastníků, které budou směřovat k projektové dokumentaci.</w:t>
      </w:r>
    </w:p>
    <w:p w14:paraId="46FC45CE" w14:textId="68C20151" w:rsidR="0081443B" w:rsidRPr="006B65A1" w:rsidRDefault="006B65A1" w:rsidP="00754D7D">
      <w:pPr>
        <w:pStyle w:val="Nadpis2"/>
      </w:pPr>
      <w:r w:rsidRPr="006B65A1">
        <w:t xml:space="preserve">Doba provádění části </w:t>
      </w:r>
      <w:r w:rsidR="00D24B75">
        <w:t>7</w:t>
      </w:r>
      <w:r w:rsidR="00CB6615">
        <w:t xml:space="preserve"> a</w:t>
      </w:r>
      <w:r w:rsidRPr="006B65A1">
        <w:t xml:space="preserve"> začíná plynout dnem předání staveniště zhotoviteli stavby</w:t>
      </w:r>
      <w:r>
        <w:t xml:space="preserve"> a končí </w:t>
      </w:r>
      <w:r w:rsidRPr="00537EDC">
        <w:t>odstraněním poslední vady či nedodělku</w:t>
      </w:r>
      <w:r w:rsidR="00537EDC">
        <w:t xml:space="preserve"> z protokolu o předání a převzetí</w:t>
      </w:r>
      <w:r w:rsidR="00470328" w:rsidRPr="00537EDC">
        <w:t xml:space="preserve"> stavby</w:t>
      </w:r>
      <w:r w:rsidRPr="00537EDC">
        <w:t>. Den</w:t>
      </w:r>
      <w:r>
        <w:t xml:space="preserve"> předání staveniště zhotoviteli stavby oznámí objednatel zhotoviteli písemně minimálně 15 kalendářních dní předem.</w:t>
      </w:r>
    </w:p>
    <w:p w14:paraId="570EBDAF" w14:textId="77777777" w:rsidR="007C09B2" w:rsidRDefault="007C09B2" w:rsidP="00754D7D">
      <w:pPr>
        <w:pStyle w:val="Nadpis2"/>
      </w:pPr>
      <w:r>
        <w:t xml:space="preserve">Místem předání zhotoveného díla je sídlo objednatele. </w:t>
      </w:r>
    </w:p>
    <w:p w14:paraId="6B8FD836" w14:textId="77777777" w:rsidR="007C09B2" w:rsidRDefault="007C09B2">
      <w:pPr>
        <w:pStyle w:val="Nadpis1"/>
      </w:pPr>
      <w:r>
        <w:t>Cena díla</w:t>
      </w:r>
    </w:p>
    <w:p w14:paraId="08667034" w14:textId="223025FE" w:rsidR="007C09B2" w:rsidRPr="00272FC1" w:rsidRDefault="007C09B2" w:rsidP="00754D7D">
      <w:pPr>
        <w:pStyle w:val="Nadpis2"/>
      </w:pPr>
      <w:r w:rsidRPr="00272FC1">
        <w:t xml:space="preserve">Smluvní cena </w:t>
      </w:r>
      <w:r w:rsidR="00272FC1" w:rsidRPr="00272FC1">
        <w:t xml:space="preserve">částí </w:t>
      </w:r>
      <w:r w:rsidR="00AD1E07">
        <w:t xml:space="preserve">díla </w:t>
      </w:r>
      <w:r w:rsidR="00272FC1" w:rsidRPr="004B7B1F">
        <w:t>1, 2, 3, 4, 5, 6</w:t>
      </w:r>
      <w:r w:rsidR="00A94166">
        <w:t xml:space="preserve"> a</w:t>
      </w:r>
      <w:r w:rsidR="00272FC1" w:rsidRPr="004B7B1F">
        <w:t xml:space="preserve"> 7</w:t>
      </w:r>
      <w:r w:rsidR="00272FC1" w:rsidRPr="00272FC1">
        <w:t xml:space="preserve"> </w:t>
      </w:r>
      <w:r w:rsidRPr="00272FC1">
        <w:t>je nejvýše přípustná po celou dobu realizace díla a zahrnuje veškeré náklady nutné ke kompletnímu zajištění předmětu plnění v rozsahu dle čl. 3 této smlouvy a je položkově uvedena v rozpisu nabídkové ceny, který je nedílnou součástí této smlouvy jako její příloha č. 4.</w:t>
      </w:r>
    </w:p>
    <w:p w14:paraId="4627D4C4" w14:textId="5CE9CB6E" w:rsidR="004D37ED" w:rsidRDefault="004D37ED" w:rsidP="009D6AC5">
      <w:pPr>
        <w:pStyle w:val="Nadpis2"/>
        <w:rPr>
          <w:b/>
          <w:color w:val="000000"/>
          <w:szCs w:val="22"/>
        </w:rPr>
      </w:pPr>
      <w:r>
        <w:t xml:space="preserve">Smluvní strany se dohodly na výši ceny za provedení </w:t>
      </w:r>
      <w:r w:rsidR="00327743">
        <w:t>díla</w:t>
      </w:r>
      <w:r>
        <w:t xml:space="preserve"> dle této smlouvy takto:</w:t>
      </w:r>
    </w:p>
    <w:p w14:paraId="011A4F07" w14:textId="77777777" w:rsidR="007C09B2" w:rsidRDefault="007C09B2">
      <w:pPr>
        <w:tabs>
          <w:tab w:val="right" w:pos="7513"/>
        </w:tabs>
        <w:spacing w:after="120"/>
        <w:ind w:left="1134"/>
        <w:jc w:val="both"/>
        <w:rPr>
          <w:rFonts w:ascii="Calibri" w:hAnsi="Calibri" w:cs="Calibri"/>
          <w:color w:val="000000"/>
          <w:sz w:val="22"/>
          <w:szCs w:val="22"/>
        </w:rPr>
      </w:pPr>
      <w:r>
        <w:rPr>
          <w:rFonts w:ascii="Calibri" w:hAnsi="Calibri" w:cs="Calibri"/>
          <w:b/>
          <w:bCs/>
          <w:color w:val="000000"/>
          <w:sz w:val="22"/>
          <w:szCs w:val="22"/>
        </w:rPr>
        <w:t>Cena celkem bez DPH</w:t>
      </w:r>
      <w:r>
        <w:rPr>
          <w:rFonts w:ascii="Calibri" w:hAnsi="Calibri" w:cs="Calibri"/>
          <w:b/>
          <w:bCs/>
          <w:color w:val="000000"/>
          <w:sz w:val="22"/>
          <w:szCs w:val="22"/>
        </w:rPr>
        <w:tab/>
      </w:r>
      <w:r w:rsidR="00A317E1" w:rsidRPr="0011676D">
        <w:rPr>
          <w:rFonts w:ascii="Calibri" w:hAnsi="Calibri" w:cs="Calibri"/>
          <w:b/>
          <w:bCs/>
          <w:color w:val="000000"/>
          <w:sz w:val="22"/>
          <w:szCs w:val="22"/>
          <w:highlight w:val="yellow"/>
        </w:rPr>
        <w:t>………………</w:t>
      </w:r>
      <w:proofErr w:type="gramStart"/>
      <w:r w:rsidR="00A317E1" w:rsidRPr="0011676D">
        <w:rPr>
          <w:rFonts w:ascii="Calibri" w:hAnsi="Calibri" w:cs="Calibri"/>
          <w:b/>
          <w:bCs/>
          <w:color w:val="000000"/>
          <w:sz w:val="22"/>
          <w:szCs w:val="22"/>
          <w:highlight w:val="yellow"/>
        </w:rPr>
        <w:t>…….</w:t>
      </w:r>
      <w:proofErr w:type="gramEnd"/>
      <w:r w:rsidR="00A317E1" w:rsidRPr="0011676D">
        <w:rPr>
          <w:rFonts w:ascii="Calibri" w:hAnsi="Calibri" w:cs="Calibri"/>
          <w:b/>
          <w:bCs/>
          <w:color w:val="000000"/>
          <w:sz w:val="22"/>
          <w:szCs w:val="22"/>
          <w:highlight w:val="yellow"/>
        </w:rPr>
        <w:t>.</w:t>
      </w:r>
      <w:r>
        <w:rPr>
          <w:rFonts w:ascii="Calibri" w:hAnsi="Calibri" w:cs="Calibri"/>
          <w:b/>
          <w:bCs/>
          <w:color w:val="000000"/>
          <w:sz w:val="22"/>
          <w:szCs w:val="22"/>
        </w:rPr>
        <w:t xml:space="preserve"> Kč</w:t>
      </w:r>
      <w:r w:rsidR="00672488">
        <w:rPr>
          <w:rFonts w:ascii="Calibri" w:hAnsi="Calibri" w:cs="Calibri"/>
          <w:b/>
          <w:bCs/>
          <w:color w:val="000000"/>
          <w:sz w:val="22"/>
          <w:szCs w:val="22"/>
        </w:rPr>
        <w:tab/>
      </w:r>
    </w:p>
    <w:p w14:paraId="695681A1" w14:textId="77777777" w:rsidR="007C09B2" w:rsidRPr="001A4559" w:rsidRDefault="007C09B2" w:rsidP="009D6AC5">
      <w:pPr>
        <w:pStyle w:val="Clanek11"/>
        <w:ind w:left="567"/>
        <w:rPr>
          <w:rFonts w:asciiTheme="minorHAnsi" w:hAnsiTheme="minorHAnsi" w:cstheme="minorHAnsi"/>
          <w:szCs w:val="22"/>
        </w:rPr>
      </w:pPr>
      <w:r w:rsidRPr="001A4559">
        <w:rPr>
          <w:rFonts w:asciiTheme="minorHAnsi" w:hAnsiTheme="minorHAnsi" w:cstheme="minorHAnsi"/>
          <w:szCs w:val="22"/>
        </w:rPr>
        <w:t>K této ceně bude připočtena daň z přidané hodnoty ve výši stanovené příslušnými právními předpisy.</w:t>
      </w:r>
    </w:p>
    <w:p w14:paraId="6FC3027C" w14:textId="00C391C6" w:rsidR="007C09B2" w:rsidRDefault="007C09B2" w:rsidP="00754D7D">
      <w:pPr>
        <w:pStyle w:val="Nadpis2"/>
      </w:pPr>
      <w:r>
        <w:t xml:space="preserve">Cena se skládá z položek odpovídajících jednotlivým částem plnění smlouvy, jejichž přesný rozpis je uveden v </w:t>
      </w:r>
      <w:r w:rsidR="00E9762E" w:rsidRPr="001A4559">
        <w:rPr>
          <w:iCs/>
        </w:rPr>
        <w:t>p</w:t>
      </w:r>
      <w:r w:rsidRPr="001A4559">
        <w:rPr>
          <w:iCs/>
        </w:rPr>
        <w:t>říloze č. 4</w:t>
      </w:r>
      <w:r>
        <w:t xml:space="preserve"> této smlouvy. Ceny za jednotlivá dílčí plnění nesmí překročit maximální podíly na celkové ceně stanovené objednatelem v příloze č. 4, případně maximální částky stanovené objednatelem pro tato dílčí plnění v příloze č. 4</w:t>
      </w:r>
      <w:r>
        <w:rPr>
          <w:i/>
        </w:rPr>
        <w:t>.</w:t>
      </w:r>
    </w:p>
    <w:p w14:paraId="2743492F" w14:textId="77777777" w:rsidR="007C09B2" w:rsidRDefault="007C09B2" w:rsidP="00754D7D">
      <w:pPr>
        <w:pStyle w:val="Nadpis2"/>
        <w:rPr>
          <w:color w:val="000000"/>
        </w:rPr>
      </w:pPr>
      <w:r>
        <w:lastRenderedPageBreak/>
        <w:t>Cena zahrnuje veškeré výdaje, úhrady nebo náklady vzniklé zhotoviteli v souvislosti s touto smlouvou, včetně úprav vyžadovaných objednatelem, které jsou nezbytné pro řádné splnění této smlouvy.</w:t>
      </w:r>
    </w:p>
    <w:p w14:paraId="5B5B468C" w14:textId="77F9571F" w:rsidR="007C09B2" w:rsidRDefault="007C09B2" w:rsidP="00754D7D">
      <w:pPr>
        <w:pStyle w:val="Nadpis2"/>
      </w:pPr>
      <w:r>
        <w:t>Pro vyloučení pochybností strany uvádějí, že v ceně jsou zahrnuté i náklady na dodatečné výtisky projektové dokumentace, které bude muset zhotovitel zajistit pro účely správních řízení d</w:t>
      </w:r>
      <w:r w:rsidR="00CC4E66">
        <w:t>l</w:t>
      </w:r>
      <w:r>
        <w:t>e této smlouvy.</w:t>
      </w:r>
    </w:p>
    <w:p w14:paraId="538F3B35" w14:textId="77777777" w:rsidR="007E7073" w:rsidRPr="00326693" w:rsidRDefault="007E7073" w:rsidP="00754D7D">
      <w:pPr>
        <w:pStyle w:val="Nadpis2"/>
        <w:rPr>
          <w:u w:val="single"/>
        </w:rPr>
      </w:pPr>
      <w:r w:rsidRPr="00326693">
        <w:rPr>
          <w:u w:val="single"/>
        </w:rPr>
        <w:t>Ocenění změn</w:t>
      </w:r>
      <w:r w:rsidR="00531D1A" w:rsidRPr="00326693">
        <w:rPr>
          <w:u w:val="single"/>
        </w:rPr>
        <w:t>y</w:t>
      </w:r>
      <w:r w:rsidRPr="00326693">
        <w:rPr>
          <w:u w:val="single"/>
        </w:rPr>
        <w:t xml:space="preserve"> díla</w:t>
      </w:r>
    </w:p>
    <w:p w14:paraId="38DF3D77" w14:textId="455EFA07" w:rsidR="0040070B" w:rsidRDefault="0040070B" w:rsidP="00692859">
      <w:pPr>
        <w:pStyle w:val="Nadpis3"/>
      </w:pPr>
      <w:r>
        <w:t xml:space="preserve">Návrh </w:t>
      </w:r>
      <w:r w:rsidR="00531D1A">
        <w:t>ocenění změny</w:t>
      </w:r>
      <w:r>
        <w:t xml:space="preserve"> díla zpracuje zhotovitel do 15 kalendářních dní od pokynu objednatele. Návrh změny ceny bude zpracován formou </w:t>
      </w:r>
      <w:r w:rsidR="00531D1A">
        <w:t xml:space="preserve">podrobného </w:t>
      </w:r>
      <w:r>
        <w:t xml:space="preserve">rozpisu </w:t>
      </w:r>
      <w:r w:rsidR="00531D1A">
        <w:t>předpokládaných prací. Výsledný návrh ocenění změny díla bude stanoven výpočtem z předpokládané časové náročnosti</w:t>
      </w:r>
      <w:r w:rsidR="00A56D06">
        <w:t xml:space="preserve"> jednotlivých druhů víceprací a </w:t>
      </w:r>
      <w:r w:rsidR="00531D1A">
        <w:t>jednotkových cen</w:t>
      </w:r>
      <w:r w:rsidR="00A56D06">
        <w:t xml:space="preserve"> víceprací, které nesmí přesáhnout jednotkové ceny za </w:t>
      </w:r>
      <w:r w:rsidR="00A56D06" w:rsidRPr="003D0E49">
        <w:t>vícepráce</w:t>
      </w:r>
      <w:r w:rsidR="00A56D06">
        <w:t xml:space="preserve"> uvedené v příloze č. 4. </w:t>
      </w:r>
      <w:r w:rsidR="00A12AEA">
        <w:t>Pokud má změna díla vliv na termín splnění dílčí části, bude návrh na úpravu termínu splnění dílčí části součástí návrhu na ocenění změny díla.</w:t>
      </w:r>
    </w:p>
    <w:p w14:paraId="6745D692" w14:textId="77777777" w:rsidR="00A56D06" w:rsidRPr="00174377" w:rsidRDefault="00A56D06" w:rsidP="00692859">
      <w:pPr>
        <w:pStyle w:val="Nadpis3"/>
      </w:pPr>
      <w:r w:rsidRPr="00174377">
        <w:t xml:space="preserve">Objednatel se vyjádří k </w:t>
      </w:r>
      <w:r>
        <w:t xml:space="preserve">návrhu ocenění změny díla do 15 kalendářních dní </w:t>
      </w:r>
      <w:r w:rsidRPr="00174377">
        <w:t>takto:</w:t>
      </w:r>
    </w:p>
    <w:p w14:paraId="7D457ECB" w14:textId="6B375904" w:rsidR="00A56D06" w:rsidRPr="00A56D06" w:rsidRDefault="00A56D06" w:rsidP="00A56D06">
      <w:pPr>
        <w:pStyle w:val="Odstavecseseznamem"/>
        <w:numPr>
          <w:ilvl w:val="2"/>
          <w:numId w:val="59"/>
        </w:numPr>
        <w:suppressAutoHyphens w:val="0"/>
        <w:spacing w:after="60"/>
        <w:jc w:val="both"/>
        <w:rPr>
          <w:rFonts w:ascii="Calibri" w:hAnsi="Calibri" w:cs="Calibri"/>
          <w:sz w:val="22"/>
          <w:szCs w:val="22"/>
        </w:rPr>
      </w:pPr>
      <w:r w:rsidRPr="00A56D06">
        <w:rPr>
          <w:rFonts w:ascii="Calibri" w:hAnsi="Calibri" w:cs="Calibri"/>
          <w:sz w:val="22"/>
          <w:szCs w:val="22"/>
        </w:rPr>
        <w:t xml:space="preserve">vrátí ho k doplnění či úpravě v případě, že </w:t>
      </w:r>
      <w:r>
        <w:rPr>
          <w:rFonts w:ascii="Calibri" w:hAnsi="Calibri" w:cs="Calibri"/>
          <w:sz w:val="22"/>
          <w:szCs w:val="22"/>
        </w:rPr>
        <w:t>návrh</w:t>
      </w:r>
      <w:r w:rsidRPr="00A56D06">
        <w:rPr>
          <w:rFonts w:ascii="Calibri" w:hAnsi="Calibri" w:cs="Calibri"/>
          <w:sz w:val="22"/>
          <w:szCs w:val="22"/>
        </w:rPr>
        <w:t xml:space="preserve"> obsahuje nejasnosti, nedostatky nebo chyby</w:t>
      </w:r>
      <w:r>
        <w:rPr>
          <w:rFonts w:ascii="Calibri" w:hAnsi="Calibri" w:cs="Calibri"/>
          <w:sz w:val="22"/>
          <w:szCs w:val="22"/>
        </w:rPr>
        <w:t>, zhotovitel v takovém případě zašle vysvětlení či odstranění nedostatků a chyb do 5</w:t>
      </w:r>
      <w:r w:rsidR="00A25CF6">
        <w:rPr>
          <w:rFonts w:ascii="Calibri" w:hAnsi="Calibri" w:cs="Calibri"/>
          <w:sz w:val="22"/>
          <w:szCs w:val="22"/>
        </w:rPr>
        <w:t> </w:t>
      </w:r>
      <w:r>
        <w:rPr>
          <w:rFonts w:ascii="Calibri" w:hAnsi="Calibri" w:cs="Calibri"/>
          <w:sz w:val="22"/>
          <w:szCs w:val="22"/>
        </w:rPr>
        <w:t>kalendářních dní</w:t>
      </w:r>
      <w:r w:rsidRPr="00A56D06">
        <w:rPr>
          <w:rFonts w:ascii="Calibri" w:hAnsi="Calibri" w:cs="Calibri"/>
          <w:sz w:val="22"/>
          <w:szCs w:val="22"/>
        </w:rPr>
        <w:t>;</w:t>
      </w:r>
    </w:p>
    <w:p w14:paraId="6E1E3731" w14:textId="67AAA62C" w:rsidR="00A56D06" w:rsidRPr="00A56D06" w:rsidRDefault="00E4164D" w:rsidP="00A56D06">
      <w:pPr>
        <w:pStyle w:val="Odstavecseseznamem"/>
        <w:numPr>
          <w:ilvl w:val="2"/>
          <w:numId w:val="59"/>
        </w:numPr>
        <w:suppressAutoHyphens w:val="0"/>
        <w:spacing w:after="60"/>
        <w:jc w:val="both"/>
        <w:rPr>
          <w:rFonts w:ascii="Calibri" w:hAnsi="Calibri" w:cs="Calibri"/>
          <w:sz w:val="22"/>
          <w:szCs w:val="22"/>
        </w:rPr>
      </w:pPr>
      <w:r>
        <w:rPr>
          <w:rFonts w:ascii="Calibri" w:hAnsi="Calibri" w:cs="Calibri"/>
          <w:sz w:val="22"/>
          <w:szCs w:val="22"/>
        </w:rPr>
        <w:t>sdělí zhotoviteli, že návrh ocenění změny ceny odpovídá</w:t>
      </w:r>
      <w:r w:rsidR="00492D59">
        <w:rPr>
          <w:rFonts w:ascii="Calibri" w:hAnsi="Calibri" w:cs="Calibri"/>
          <w:sz w:val="22"/>
          <w:szCs w:val="22"/>
        </w:rPr>
        <w:t xml:space="preserve"> ustanovení</w:t>
      </w:r>
      <w:r>
        <w:rPr>
          <w:rFonts w:ascii="Calibri" w:hAnsi="Calibri" w:cs="Calibri"/>
          <w:sz w:val="22"/>
          <w:szCs w:val="22"/>
        </w:rPr>
        <w:t xml:space="preserve"> odst. 5.7.1</w:t>
      </w:r>
      <w:r w:rsidR="00A56D06" w:rsidRPr="00A56D06">
        <w:rPr>
          <w:rFonts w:ascii="Calibri" w:hAnsi="Calibri" w:cs="Calibri"/>
          <w:sz w:val="22"/>
          <w:szCs w:val="22"/>
        </w:rPr>
        <w:t>.</w:t>
      </w:r>
      <w:r w:rsidR="00492D59">
        <w:rPr>
          <w:rFonts w:ascii="Calibri" w:hAnsi="Calibri" w:cs="Calibri"/>
          <w:sz w:val="22"/>
          <w:szCs w:val="22"/>
        </w:rPr>
        <w:t xml:space="preserve"> této smlouvy</w:t>
      </w:r>
      <w:r w:rsidR="00BC11DB">
        <w:rPr>
          <w:rFonts w:ascii="Calibri" w:hAnsi="Calibri" w:cs="Calibri"/>
          <w:sz w:val="22"/>
          <w:szCs w:val="22"/>
        </w:rPr>
        <w:t>.</w:t>
      </w:r>
    </w:p>
    <w:p w14:paraId="18383FF9" w14:textId="77777777" w:rsidR="00A56D06" w:rsidRPr="00174377" w:rsidRDefault="00A56D06" w:rsidP="00692859">
      <w:pPr>
        <w:pStyle w:val="Nadpis3"/>
      </w:pPr>
      <w:r w:rsidRPr="00174377">
        <w:t xml:space="preserve">Pro případ dle odst. </w:t>
      </w:r>
      <w:r w:rsidR="00E4164D">
        <w:t>5.7.2.</w:t>
      </w:r>
      <w:r w:rsidRPr="00174377">
        <w:t>, bod b) platí dále, že:</w:t>
      </w:r>
    </w:p>
    <w:p w14:paraId="40FAFFF6" w14:textId="0FCEC5C6" w:rsidR="00A56D06" w:rsidRPr="00A56D06" w:rsidRDefault="000061EA" w:rsidP="00A56D06">
      <w:pPr>
        <w:pStyle w:val="Odstavecseseznamem"/>
        <w:numPr>
          <w:ilvl w:val="2"/>
          <w:numId w:val="60"/>
        </w:numPr>
        <w:suppressAutoHyphens w:val="0"/>
        <w:spacing w:after="60"/>
        <w:jc w:val="both"/>
        <w:rPr>
          <w:rFonts w:ascii="Calibri" w:hAnsi="Calibri" w:cs="Calibri"/>
          <w:sz w:val="22"/>
          <w:szCs w:val="22"/>
        </w:rPr>
      </w:pPr>
      <w:r>
        <w:rPr>
          <w:rFonts w:ascii="Calibri" w:hAnsi="Calibri" w:cs="Calibri"/>
          <w:sz w:val="22"/>
          <w:szCs w:val="22"/>
        </w:rPr>
        <w:t>o</w:t>
      </w:r>
      <w:r w:rsidR="00A56D06" w:rsidRPr="00A56D06">
        <w:rPr>
          <w:rFonts w:ascii="Calibri" w:hAnsi="Calibri" w:cs="Calibri"/>
          <w:sz w:val="22"/>
          <w:szCs w:val="22"/>
        </w:rPr>
        <w:t xml:space="preserve">bjednatel zašle zhotoviteli návrh znění dodatku k této smlouvě, který zahrnuje navrhované změny, přičemž zhotovitel je povinen se k takovému návrhu vyjádřit nejpozději do </w:t>
      </w:r>
      <w:r w:rsidR="00E4164D">
        <w:rPr>
          <w:rFonts w:ascii="Calibri" w:hAnsi="Calibri" w:cs="Calibri"/>
          <w:sz w:val="22"/>
          <w:szCs w:val="22"/>
        </w:rPr>
        <w:t>5</w:t>
      </w:r>
      <w:r w:rsidR="00A25CF6">
        <w:rPr>
          <w:rFonts w:ascii="Calibri" w:hAnsi="Calibri" w:cs="Calibri"/>
          <w:sz w:val="22"/>
          <w:szCs w:val="22"/>
        </w:rPr>
        <w:t> </w:t>
      </w:r>
      <w:r w:rsidR="00A56D06" w:rsidRPr="00A56D06">
        <w:rPr>
          <w:rFonts w:ascii="Calibri" w:hAnsi="Calibri" w:cs="Calibri"/>
          <w:sz w:val="22"/>
          <w:szCs w:val="22"/>
        </w:rPr>
        <w:t>pracovních dnů od jeho obdržení</w:t>
      </w:r>
      <w:r>
        <w:rPr>
          <w:rFonts w:ascii="Calibri" w:hAnsi="Calibri" w:cs="Calibri"/>
          <w:sz w:val="22"/>
          <w:szCs w:val="22"/>
        </w:rPr>
        <w:t>;</w:t>
      </w:r>
    </w:p>
    <w:p w14:paraId="783A454C" w14:textId="1577D60B" w:rsidR="00A56D06" w:rsidRPr="006C0BA7" w:rsidRDefault="000061EA" w:rsidP="00A56D06">
      <w:pPr>
        <w:pStyle w:val="Odstavecseseznamem"/>
        <w:numPr>
          <w:ilvl w:val="2"/>
          <w:numId w:val="60"/>
        </w:numPr>
        <w:suppressAutoHyphens w:val="0"/>
        <w:spacing w:after="60"/>
        <w:jc w:val="both"/>
      </w:pPr>
      <w:r>
        <w:rPr>
          <w:rFonts w:ascii="Calibri" w:hAnsi="Calibri" w:cs="Calibri"/>
          <w:sz w:val="22"/>
          <w:szCs w:val="22"/>
        </w:rPr>
        <w:t>o</w:t>
      </w:r>
      <w:r w:rsidR="00A56D06" w:rsidRPr="00114334">
        <w:rPr>
          <w:rFonts w:ascii="Calibri" w:hAnsi="Calibri" w:cs="Calibri"/>
          <w:sz w:val="22"/>
          <w:szCs w:val="22"/>
        </w:rPr>
        <w:t xml:space="preserve">bjednatel následně předloží k projednání změny </w:t>
      </w:r>
      <w:r w:rsidR="003A0A5E" w:rsidRPr="00207AB3">
        <w:rPr>
          <w:rFonts w:ascii="Calibri" w:hAnsi="Calibri" w:cs="Calibri"/>
          <w:sz w:val="22"/>
          <w:szCs w:val="22"/>
        </w:rPr>
        <w:t>smlouvy</w:t>
      </w:r>
      <w:r w:rsidR="003A0A5E">
        <w:rPr>
          <w:rFonts w:ascii="Calibri" w:hAnsi="Calibri" w:cs="Calibri"/>
          <w:sz w:val="22"/>
          <w:szCs w:val="22"/>
        </w:rPr>
        <w:t xml:space="preserve"> </w:t>
      </w:r>
      <w:r w:rsidR="00A56D06" w:rsidRPr="00114334">
        <w:rPr>
          <w:rFonts w:ascii="Calibri" w:hAnsi="Calibri" w:cs="Calibri"/>
          <w:sz w:val="22"/>
          <w:szCs w:val="22"/>
        </w:rPr>
        <w:t xml:space="preserve">na nejbližší jednání </w:t>
      </w:r>
      <w:r w:rsidR="005D1793">
        <w:rPr>
          <w:rFonts w:ascii="Calibri" w:hAnsi="Calibri" w:cs="Calibri"/>
          <w:sz w:val="22"/>
          <w:szCs w:val="22"/>
        </w:rPr>
        <w:t>r</w:t>
      </w:r>
      <w:r w:rsidR="00A56D06" w:rsidRPr="00114334">
        <w:rPr>
          <w:rFonts w:ascii="Calibri" w:hAnsi="Calibri" w:cs="Calibri"/>
          <w:sz w:val="22"/>
          <w:szCs w:val="22"/>
        </w:rPr>
        <w:t xml:space="preserve">ady města Česká Lípa v souladu s pravidly pro předkládání materiálů na jednání rady města; </w:t>
      </w:r>
    </w:p>
    <w:p w14:paraId="6E817901" w14:textId="50B20873" w:rsidR="00114334" w:rsidRPr="00A56D06" w:rsidRDefault="000061EA" w:rsidP="006C0BA7">
      <w:pPr>
        <w:pStyle w:val="Odstavecseseznamem"/>
        <w:numPr>
          <w:ilvl w:val="2"/>
          <w:numId w:val="60"/>
        </w:numPr>
        <w:suppressAutoHyphens w:val="0"/>
        <w:spacing w:after="60"/>
        <w:jc w:val="both"/>
      </w:pPr>
      <w:r>
        <w:rPr>
          <w:rFonts w:ascii="Calibri" w:hAnsi="Calibri" w:cs="Calibri"/>
          <w:sz w:val="22"/>
          <w:szCs w:val="22"/>
        </w:rPr>
        <w:t>v</w:t>
      </w:r>
      <w:r w:rsidR="00114334">
        <w:rPr>
          <w:rFonts w:ascii="Calibri" w:hAnsi="Calibri" w:cs="Calibri"/>
          <w:sz w:val="22"/>
          <w:szCs w:val="22"/>
        </w:rPr>
        <w:t> případě, že rada města uzavření dodatku odsouhlasí, zašle objednatel zhotoviteli do 15</w:t>
      </w:r>
      <w:r w:rsidR="00A25CF6">
        <w:rPr>
          <w:rFonts w:ascii="Calibri" w:hAnsi="Calibri" w:cs="Calibri"/>
          <w:sz w:val="22"/>
          <w:szCs w:val="22"/>
        </w:rPr>
        <w:t> </w:t>
      </w:r>
      <w:r w:rsidR="00114334">
        <w:rPr>
          <w:rFonts w:ascii="Calibri" w:hAnsi="Calibri" w:cs="Calibri"/>
          <w:sz w:val="22"/>
          <w:szCs w:val="22"/>
        </w:rPr>
        <w:t>kalendářních dnů čistopis dodatku k podpisu. V případě, že rada města uzavření dodatku neodsouhlasí</w:t>
      </w:r>
      <w:r w:rsidR="00D7493C">
        <w:rPr>
          <w:rFonts w:ascii="Calibri" w:hAnsi="Calibri" w:cs="Calibri"/>
          <w:sz w:val="22"/>
          <w:szCs w:val="22"/>
        </w:rPr>
        <w:t>,</w:t>
      </w:r>
      <w:r w:rsidR="00114334">
        <w:rPr>
          <w:rFonts w:ascii="Calibri" w:hAnsi="Calibri" w:cs="Calibri"/>
          <w:sz w:val="22"/>
          <w:szCs w:val="22"/>
        </w:rPr>
        <w:t xml:space="preserve"> sdělí objednatel zhotoviteli do 15 kalendářních</w:t>
      </w:r>
      <w:r w:rsidR="00492D59">
        <w:rPr>
          <w:rFonts w:ascii="Calibri" w:hAnsi="Calibri" w:cs="Calibri"/>
          <w:sz w:val="22"/>
          <w:szCs w:val="22"/>
        </w:rPr>
        <w:t xml:space="preserve"> </w:t>
      </w:r>
      <w:r w:rsidR="00114334">
        <w:rPr>
          <w:rFonts w:ascii="Calibri" w:hAnsi="Calibri" w:cs="Calibri"/>
          <w:sz w:val="22"/>
          <w:szCs w:val="22"/>
        </w:rPr>
        <w:t>dní</w:t>
      </w:r>
      <w:r w:rsidR="00492D59">
        <w:rPr>
          <w:rFonts w:ascii="Calibri" w:hAnsi="Calibri" w:cs="Calibri"/>
          <w:sz w:val="22"/>
          <w:szCs w:val="22"/>
        </w:rPr>
        <w:t>,</w:t>
      </w:r>
      <w:r w:rsidR="00114334">
        <w:rPr>
          <w:rFonts w:ascii="Calibri" w:hAnsi="Calibri" w:cs="Calibri"/>
          <w:sz w:val="22"/>
          <w:szCs w:val="22"/>
        </w:rPr>
        <w:t xml:space="preserve"> </w:t>
      </w:r>
      <w:r w:rsidR="00492D59">
        <w:rPr>
          <w:rFonts w:ascii="Calibri" w:hAnsi="Calibri" w:cs="Calibri"/>
          <w:sz w:val="22"/>
          <w:szCs w:val="22"/>
        </w:rPr>
        <w:t>že</w:t>
      </w:r>
      <w:r w:rsidR="00114334">
        <w:rPr>
          <w:rFonts w:ascii="Calibri" w:hAnsi="Calibri" w:cs="Calibri"/>
          <w:sz w:val="22"/>
          <w:szCs w:val="22"/>
        </w:rPr>
        <w:t xml:space="preserve"> již změnu díla nepožaduje </w:t>
      </w:r>
      <w:r w:rsidR="00D7493C">
        <w:rPr>
          <w:rFonts w:ascii="Calibri" w:hAnsi="Calibri" w:cs="Calibri"/>
          <w:sz w:val="22"/>
          <w:szCs w:val="22"/>
        </w:rPr>
        <w:t>nebo vyzve zhotovitele k jednání o ocenění změny ceny</w:t>
      </w:r>
      <w:r w:rsidR="00476247">
        <w:rPr>
          <w:rFonts w:ascii="Calibri" w:hAnsi="Calibri" w:cs="Calibri"/>
          <w:sz w:val="22"/>
          <w:szCs w:val="22"/>
        </w:rPr>
        <w:t>.</w:t>
      </w:r>
    </w:p>
    <w:p w14:paraId="00EC518E" w14:textId="2F5CC067" w:rsidR="00B26408" w:rsidRPr="00A25CF6" w:rsidRDefault="00B26408" w:rsidP="00B26408">
      <w:pPr>
        <w:pStyle w:val="Nadpis2"/>
      </w:pPr>
      <w:r w:rsidRPr="00A25CF6">
        <w:t xml:space="preserve">Objednatel si vyhrazuje právo změny závazku nerealizovat části díla </w:t>
      </w:r>
      <w:r w:rsidR="008C3B33" w:rsidRPr="00A25CF6">
        <w:t xml:space="preserve">č. </w:t>
      </w:r>
      <w:r w:rsidRPr="00A25CF6">
        <w:t xml:space="preserve">3 a 5, a to jakékoliv jejich dílčí plnění dle této smlouvy. V takovém případě objednatel tuto skutečnost sdělí zhotoviteli písemně nejpozději </w:t>
      </w:r>
      <w:r w:rsidR="006173BD" w:rsidRPr="00A25CF6">
        <w:t>v pokynu objednatele k zahájení prací na části č. 3</w:t>
      </w:r>
      <w:r w:rsidRPr="00A25CF6">
        <w:t>. Cena díla bude v rozsahu nerealizovaných částí díla ponížena o jejich cenu stanovenou v příloze č. 4.</w:t>
      </w:r>
    </w:p>
    <w:p w14:paraId="084FCC69" w14:textId="32E88527" w:rsidR="00B26408" w:rsidRPr="00A25CF6" w:rsidRDefault="007C09B2" w:rsidP="00326693">
      <w:pPr>
        <w:pStyle w:val="Nadpis2"/>
        <w:keepLines/>
        <w:ind w:hanging="578"/>
      </w:pPr>
      <w:r w:rsidRPr="00A25CF6">
        <w:t xml:space="preserve">Objednatel si vyhrazuje právo změny závazku nerealizovat </w:t>
      </w:r>
      <w:r w:rsidR="003D40AB" w:rsidRPr="00A25CF6">
        <w:t xml:space="preserve">části díla </w:t>
      </w:r>
      <w:r w:rsidR="00E500B4" w:rsidRPr="00A25CF6">
        <w:t>6</w:t>
      </w:r>
      <w:r w:rsidR="00A51AA8" w:rsidRPr="00A25CF6">
        <w:t xml:space="preserve"> a </w:t>
      </w:r>
      <w:r w:rsidR="00E500B4" w:rsidRPr="00A25CF6">
        <w:t>7</w:t>
      </w:r>
      <w:r w:rsidRPr="00A25CF6">
        <w:t xml:space="preserve"> dle této smlouvy v</w:t>
      </w:r>
      <w:r w:rsidR="00A25CF6">
        <w:t> </w:t>
      </w:r>
      <w:r w:rsidRPr="00A25CF6">
        <w:t xml:space="preserve">případě, že objednatel nebude realizovat stavbu </w:t>
      </w:r>
      <w:r w:rsidR="0040070B" w:rsidRPr="00A25CF6">
        <w:t>dle</w:t>
      </w:r>
      <w:r w:rsidRPr="00A25CF6">
        <w:t xml:space="preserve"> projektové dokumentace zpracované zhotovitelem</w:t>
      </w:r>
      <w:r w:rsidR="00715093" w:rsidRPr="00A25CF6">
        <w:t xml:space="preserve"> na základě rozhodnutí orgánu města</w:t>
      </w:r>
      <w:r w:rsidR="002B6F1C" w:rsidRPr="00A25CF6">
        <w:t xml:space="preserve"> (objednatele)</w:t>
      </w:r>
      <w:r w:rsidRPr="00A25CF6">
        <w:t xml:space="preserve">. </w:t>
      </w:r>
      <w:r w:rsidR="00715093" w:rsidRPr="00A25CF6">
        <w:t xml:space="preserve">V takovém případě objednatel tuto skutečnost sdělí </w:t>
      </w:r>
      <w:r w:rsidR="00934EAF" w:rsidRPr="00A25CF6">
        <w:t xml:space="preserve">zhotoviteli písemně nejpozději do 30 </w:t>
      </w:r>
      <w:r w:rsidR="009C028E" w:rsidRPr="00A25CF6">
        <w:t xml:space="preserve">kalendářních </w:t>
      </w:r>
      <w:r w:rsidR="00934EAF" w:rsidRPr="00A25CF6">
        <w:t>dnů od rozhodnutí orgánu města.</w:t>
      </w:r>
      <w:r w:rsidR="007B1738" w:rsidRPr="00A25CF6">
        <w:t xml:space="preserve"> Cena díla bude v rozsahu </w:t>
      </w:r>
      <w:r w:rsidR="003D40AB" w:rsidRPr="00A25CF6">
        <w:t>nerealizovaných částí díla ponížena o jejich cenu stanovenou v příloze č. 4.</w:t>
      </w:r>
    </w:p>
    <w:p w14:paraId="5061D8DA" w14:textId="1C116BAB" w:rsidR="007C09B2" w:rsidRDefault="007C09B2" w:rsidP="00754D7D">
      <w:pPr>
        <w:pStyle w:val="Nadpis2"/>
      </w:pPr>
      <w:r>
        <w:t>Zhotovitel prohlašuje, že se v plném rozsahu seznámil s rozsahem a povahou díla a okolnostmi souvisejícími s jeho provedením a všechny nejasné podmínky provedení díla si vyjasnil s oprávněným zástupcem objednatele. V souvislosti s tím zhotovitel dále prohlašuje, že souhlasí s</w:t>
      </w:r>
      <w:r w:rsidR="00ED20CC">
        <w:t> </w:t>
      </w:r>
      <w:r>
        <w:t>požadavky objednatele na provedení díla vyplývajícími z této smlouvy a že tyto požadavky zohlednil při kalkulaci ceny.</w:t>
      </w:r>
      <w:r w:rsidR="00E06C6E">
        <w:t xml:space="preserve"> Zhotovitel je povinen </w:t>
      </w:r>
      <w:r w:rsidR="00CC7797">
        <w:t>provést dílo v souladu s podklady objednatele</w:t>
      </w:r>
      <w:r w:rsidR="003E3818">
        <w:t xml:space="preserve"> dle čl. 2.3 smlouvy</w:t>
      </w:r>
      <w:r w:rsidR="00600AA3">
        <w:t>.</w:t>
      </w:r>
    </w:p>
    <w:p w14:paraId="130322D9" w14:textId="77777777" w:rsidR="00351501" w:rsidRDefault="00351501" w:rsidP="00351501"/>
    <w:p w14:paraId="4C96902C" w14:textId="77777777" w:rsidR="00351501" w:rsidRDefault="00351501" w:rsidP="00351501"/>
    <w:p w14:paraId="0F7B0277" w14:textId="77777777" w:rsidR="00351501" w:rsidRDefault="00351501" w:rsidP="00351501"/>
    <w:p w14:paraId="734A2DC0" w14:textId="77777777" w:rsidR="00351501" w:rsidRPr="00351501" w:rsidRDefault="00351501" w:rsidP="00351501"/>
    <w:p w14:paraId="54C91324" w14:textId="3652BFE3" w:rsidR="00E31D91" w:rsidRPr="00462BC0" w:rsidRDefault="00E31D91" w:rsidP="003E3F29">
      <w:pPr>
        <w:widowControl w:val="0"/>
        <w:spacing w:after="120"/>
        <w:ind w:left="567"/>
        <w:jc w:val="both"/>
        <w:rPr>
          <w:rFonts w:ascii="Calibri" w:hAnsi="Calibri" w:cs="Calibri"/>
          <w:sz w:val="22"/>
          <w:szCs w:val="22"/>
        </w:rPr>
      </w:pPr>
      <w:r w:rsidRPr="003E3F29">
        <w:rPr>
          <w:rFonts w:ascii="Calibri" w:hAnsi="Calibri" w:cs="Calibri"/>
          <w:sz w:val="22"/>
          <w:szCs w:val="22"/>
        </w:rPr>
        <w:t xml:space="preserve">Pro vyloučení všech pochybností </w:t>
      </w:r>
      <w:r w:rsidR="00873712" w:rsidRPr="00462BC0">
        <w:rPr>
          <w:rFonts w:ascii="Calibri" w:hAnsi="Calibri" w:cs="Calibri"/>
          <w:sz w:val="22"/>
          <w:szCs w:val="22"/>
        </w:rPr>
        <w:t>s</w:t>
      </w:r>
      <w:r w:rsidRPr="003E3F29">
        <w:rPr>
          <w:rFonts w:ascii="Calibri" w:hAnsi="Calibri" w:cs="Calibri"/>
          <w:sz w:val="22"/>
          <w:szCs w:val="22"/>
        </w:rPr>
        <w:t xml:space="preserve">trany uvádí, že </w:t>
      </w:r>
      <w:r w:rsidR="00873712" w:rsidRPr="00462BC0">
        <w:rPr>
          <w:rFonts w:ascii="Calibri" w:hAnsi="Calibri" w:cs="Calibri"/>
          <w:sz w:val="22"/>
          <w:szCs w:val="22"/>
        </w:rPr>
        <w:t>p</w:t>
      </w:r>
      <w:r w:rsidRPr="003E3F29">
        <w:rPr>
          <w:rFonts w:ascii="Calibri" w:hAnsi="Calibri" w:cs="Calibri"/>
          <w:sz w:val="22"/>
          <w:szCs w:val="22"/>
        </w:rPr>
        <w:t xml:space="preserve">odklady zpřístupněné </w:t>
      </w:r>
      <w:r w:rsidR="00873712" w:rsidRPr="00462BC0">
        <w:rPr>
          <w:rFonts w:ascii="Calibri" w:hAnsi="Calibri" w:cs="Calibri"/>
          <w:sz w:val="22"/>
          <w:szCs w:val="22"/>
        </w:rPr>
        <w:t>z</w:t>
      </w:r>
      <w:r w:rsidRPr="003E3F29">
        <w:rPr>
          <w:rFonts w:ascii="Calibri" w:hAnsi="Calibri" w:cs="Calibri"/>
          <w:sz w:val="22"/>
          <w:szCs w:val="22"/>
        </w:rPr>
        <w:t xml:space="preserve">hotoviteli v rámci </w:t>
      </w:r>
      <w:r w:rsidR="00654F07">
        <w:rPr>
          <w:rFonts w:ascii="Calibri" w:hAnsi="Calibri" w:cs="Calibri"/>
          <w:sz w:val="22"/>
          <w:szCs w:val="22"/>
        </w:rPr>
        <w:t>s</w:t>
      </w:r>
      <w:r w:rsidRPr="003E3F29">
        <w:rPr>
          <w:rFonts w:ascii="Calibri" w:hAnsi="Calibri" w:cs="Calibri"/>
          <w:sz w:val="22"/>
          <w:szCs w:val="22"/>
        </w:rPr>
        <w:t>outěže o návrh, jejichž přehled je uveden v </w:t>
      </w:r>
      <w:r w:rsidR="00672385">
        <w:rPr>
          <w:rFonts w:ascii="Calibri" w:hAnsi="Calibri" w:cs="Calibri"/>
          <w:sz w:val="22"/>
          <w:szCs w:val="22"/>
        </w:rPr>
        <w:t>p</w:t>
      </w:r>
      <w:r w:rsidRPr="001A4559">
        <w:rPr>
          <w:rFonts w:ascii="Calibri" w:hAnsi="Calibri" w:cs="Calibri"/>
          <w:sz w:val="22"/>
          <w:szCs w:val="22"/>
        </w:rPr>
        <w:t>říloze č. 6/A</w:t>
      </w:r>
      <w:r w:rsidRPr="003E3F29">
        <w:rPr>
          <w:rFonts w:ascii="Calibri" w:hAnsi="Calibri" w:cs="Calibri"/>
          <w:sz w:val="22"/>
          <w:szCs w:val="22"/>
        </w:rPr>
        <w:t xml:space="preserve">, byl </w:t>
      </w:r>
      <w:r w:rsidR="00492D59">
        <w:rPr>
          <w:rFonts w:ascii="Calibri" w:hAnsi="Calibri" w:cs="Calibri"/>
          <w:sz w:val="22"/>
          <w:szCs w:val="22"/>
        </w:rPr>
        <w:t>z</w:t>
      </w:r>
      <w:r w:rsidRPr="003E3F29">
        <w:rPr>
          <w:rFonts w:ascii="Calibri" w:hAnsi="Calibri" w:cs="Calibri"/>
          <w:sz w:val="22"/>
          <w:szCs w:val="22"/>
        </w:rPr>
        <w:t xml:space="preserve">hotovitel povinen posoudit z hlediska jejich úplnosti, správnosti a vhodnosti pro účely provedení </w:t>
      </w:r>
      <w:r w:rsidR="003E3F29">
        <w:rPr>
          <w:rFonts w:ascii="Calibri" w:hAnsi="Calibri" w:cs="Calibri"/>
          <w:sz w:val="22"/>
          <w:szCs w:val="22"/>
        </w:rPr>
        <w:t>d</w:t>
      </w:r>
      <w:r w:rsidRPr="003E3F29">
        <w:rPr>
          <w:rFonts w:ascii="Calibri" w:hAnsi="Calibri" w:cs="Calibri"/>
          <w:sz w:val="22"/>
          <w:szCs w:val="22"/>
        </w:rPr>
        <w:t xml:space="preserve">íla, a to při vynaložení veškeré odborné péče, </w:t>
      </w:r>
      <w:r w:rsidRPr="003E3F29">
        <w:rPr>
          <w:rFonts w:ascii="Calibri" w:hAnsi="Calibri" w:cs="Calibri"/>
          <w:sz w:val="22"/>
          <w:szCs w:val="22"/>
        </w:rPr>
        <w:lastRenderedPageBreak/>
        <w:t xml:space="preserve">již v průběhu </w:t>
      </w:r>
      <w:r w:rsidR="00492D59">
        <w:rPr>
          <w:rFonts w:ascii="Calibri" w:hAnsi="Calibri" w:cs="Calibri"/>
          <w:sz w:val="22"/>
          <w:szCs w:val="22"/>
        </w:rPr>
        <w:t>s</w:t>
      </w:r>
      <w:r w:rsidRPr="003E3F29">
        <w:rPr>
          <w:rFonts w:ascii="Calibri" w:hAnsi="Calibri" w:cs="Calibri"/>
          <w:sz w:val="22"/>
          <w:szCs w:val="22"/>
        </w:rPr>
        <w:t xml:space="preserve">outěže o návrh a v případě, že zjistil, že kterýkoli z takových </w:t>
      </w:r>
      <w:r w:rsidR="00492D59">
        <w:rPr>
          <w:rFonts w:ascii="Calibri" w:hAnsi="Calibri" w:cs="Calibri"/>
          <w:sz w:val="22"/>
          <w:szCs w:val="22"/>
        </w:rPr>
        <w:t>p</w:t>
      </w:r>
      <w:r w:rsidRPr="003E3F29">
        <w:rPr>
          <w:rFonts w:ascii="Calibri" w:hAnsi="Calibri" w:cs="Calibri"/>
          <w:sz w:val="22"/>
          <w:szCs w:val="22"/>
        </w:rPr>
        <w:t xml:space="preserve">odkladů je neúplný, nesprávný či nevhodný pro účely provedení </w:t>
      </w:r>
      <w:r w:rsidR="00492D59">
        <w:rPr>
          <w:rFonts w:ascii="Calibri" w:hAnsi="Calibri" w:cs="Calibri"/>
          <w:sz w:val="22"/>
          <w:szCs w:val="22"/>
        </w:rPr>
        <w:t>d</w:t>
      </w:r>
      <w:r w:rsidRPr="003E3F29">
        <w:rPr>
          <w:rFonts w:ascii="Calibri" w:hAnsi="Calibri" w:cs="Calibri"/>
          <w:sz w:val="22"/>
          <w:szCs w:val="22"/>
        </w:rPr>
        <w:t xml:space="preserve">íla nebo zjistil-li potřebu zajištění jakéhokoli dodatečného podkladu, je k opravě či úpravě příslušného </w:t>
      </w:r>
      <w:r w:rsidR="00492D59">
        <w:rPr>
          <w:rFonts w:ascii="Calibri" w:hAnsi="Calibri" w:cs="Calibri"/>
          <w:sz w:val="22"/>
          <w:szCs w:val="22"/>
        </w:rPr>
        <w:t>p</w:t>
      </w:r>
      <w:r w:rsidRPr="003E3F29">
        <w:rPr>
          <w:rFonts w:ascii="Calibri" w:hAnsi="Calibri" w:cs="Calibri"/>
          <w:sz w:val="22"/>
          <w:szCs w:val="22"/>
        </w:rPr>
        <w:t xml:space="preserve">odkladu nebo dodání dodatečného či nového </w:t>
      </w:r>
      <w:r w:rsidR="00B40E90">
        <w:rPr>
          <w:rFonts w:ascii="Calibri" w:hAnsi="Calibri" w:cs="Calibri"/>
          <w:sz w:val="22"/>
          <w:szCs w:val="22"/>
        </w:rPr>
        <w:t>p</w:t>
      </w:r>
      <w:r w:rsidRPr="003E3F29">
        <w:rPr>
          <w:rFonts w:ascii="Calibri" w:hAnsi="Calibri" w:cs="Calibri"/>
          <w:sz w:val="22"/>
          <w:szCs w:val="22"/>
        </w:rPr>
        <w:t xml:space="preserve">odkladu povinen výhradně na své náklady a odpovědnost, ať už tyto činnosti provede sám či prostřednictvím třetí osob, přičemž požádá-li </w:t>
      </w:r>
      <w:r w:rsidR="00492D59">
        <w:rPr>
          <w:rFonts w:ascii="Calibri" w:hAnsi="Calibri" w:cs="Calibri"/>
          <w:sz w:val="22"/>
          <w:szCs w:val="22"/>
        </w:rPr>
        <w:t>o</w:t>
      </w:r>
      <w:r w:rsidRPr="003E3F29">
        <w:rPr>
          <w:rFonts w:ascii="Calibri" w:hAnsi="Calibri" w:cs="Calibri"/>
          <w:sz w:val="22"/>
          <w:szCs w:val="22"/>
        </w:rPr>
        <w:t xml:space="preserve">bjednatele písemně, je </w:t>
      </w:r>
      <w:r w:rsidR="00492D59">
        <w:rPr>
          <w:rFonts w:ascii="Calibri" w:hAnsi="Calibri" w:cs="Calibri"/>
          <w:sz w:val="22"/>
          <w:szCs w:val="22"/>
        </w:rPr>
        <w:t>o</w:t>
      </w:r>
      <w:r w:rsidRPr="003E3F29">
        <w:rPr>
          <w:rFonts w:ascii="Calibri" w:hAnsi="Calibri" w:cs="Calibri"/>
          <w:sz w:val="22"/>
          <w:szCs w:val="22"/>
        </w:rPr>
        <w:t xml:space="preserve">bjednatel povinen </w:t>
      </w:r>
      <w:r w:rsidR="003E3F29">
        <w:rPr>
          <w:rFonts w:ascii="Calibri" w:hAnsi="Calibri" w:cs="Calibri"/>
          <w:sz w:val="22"/>
          <w:szCs w:val="22"/>
        </w:rPr>
        <w:t>z</w:t>
      </w:r>
      <w:r w:rsidRPr="003E3F29">
        <w:rPr>
          <w:rFonts w:ascii="Calibri" w:hAnsi="Calibri" w:cs="Calibri"/>
          <w:sz w:val="22"/>
          <w:szCs w:val="22"/>
        </w:rPr>
        <w:t xml:space="preserve">hotoviteli poskytnout nutnou součinnost k zajištění daných činností </w:t>
      </w:r>
      <w:r w:rsidR="0059433E">
        <w:rPr>
          <w:rFonts w:ascii="Calibri" w:hAnsi="Calibri" w:cs="Calibri"/>
          <w:sz w:val="22"/>
          <w:szCs w:val="22"/>
        </w:rPr>
        <w:t>z</w:t>
      </w:r>
      <w:r w:rsidRPr="003E3F29">
        <w:rPr>
          <w:rFonts w:ascii="Calibri" w:hAnsi="Calibri" w:cs="Calibri"/>
          <w:sz w:val="22"/>
          <w:szCs w:val="22"/>
        </w:rPr>
        <w:t xml:space="preserve">hotovitelem. V žádném případě však </w:t>
      </w:r>
      <w:r w:rsidR="003E3F29">
        <w:rPr>
          <w:rFonts w:ascii="Calibri" w:hAnsi="Calibri" w:cs="Calibri"/>
          <w:sz w:val="22"/>
          <w:szCs w:val="22"/>
        </w:rPr>
        <w:t>z</w:t>
      </w:r>
      <w:r w:rsidRPr="003E3F29">
        <w:rPr>
          <w:rFonts w:ascii="Calibri" w:hAnsi="Calibri" w:cs="Calibri"/>
          <w:sz w:val="22"/>
          <w:szCs w:val="22"/>
        </w:rPr>
        <w:t xml:space="preserve">hotovitel není oprávněn požadovat v této souvislosti po </w:t>
      </w:r>
      <w:r w:rsidR="003E3F29">
        <w:rPr>
          <w:rFonts w:ascii="Calibri" w:hAnsi="Calibri" w:cs="Calibri"/>
          <w:sz w:val="22"/>
          <w:szCs w:val="22"/>
        </w:rPr>
        <w:t>o</w:t>
      </w:r>
      <w:r w:rsidRPr="003E3F29">
        <w:rPr>
          <w:rFonts w:ascii="Calibri" w:hAnsi="Calibri" w:cs="Calibri"/>
          <w:sz w:val="22"/>
          <w:szCs w:val="22"/>
        </w:rPr>
        <w:t xml:space="preserve">bjednateli jakékoliv peněžité plnění. </w:t>
      </w:r>
    </w:p>
    <w:p w14:paraId="40F024CB" w14:textId="14EE3670" w:rsidR="00E31D91" w:rsidRPr="00462BC0" w:rsidRDefault="00E31D91" w:rsidP="003E3F29">
      <w:pPr>
        <w:widowControl w:val="0"/>
        <w:spacing w:after="120"/>
        <w:ind w:left="567"/>
        <w:jc w:val="both"/>
        <w:rPr>
          <w:rFonts w:ascii="Calibri" w:hAnsi="Calibri" w:cs="Calibri"/>
          <w:sz w:val="22"/>
          <w:szCs w:val="22"/>
        </w:rPr>
      </w:pPr>
      <w:r w:rsidRPr="00E31D91">
        <w:rPr>
          <w:rFonts w:ascii="Calibri" w:hAnsi="Calibri" w:cs="Calibri"/>
          <w:sz w:val="22"/>
          <w:szCs w:val="22"/>
        </w:rPr>
        <w:t xml:space="preserve">Zhotovitel je povinen veškeré </w:t>
      </w:r>
      <w:r w:rsidR="003E3F29">
        <w:rPr>
          <w:rFonts w:ascii="Calibri" w:hAnsi="Calibri" w:cs="Calibri"/>
          <w:sz w:val="22"/>
          <w:szCs w:val="22"/>
        </w:rPr>
        <w:t>p</w:t>
      </w:r>
      <w:r w:rsidRPr="00E31D91">
        <w:rPr>
          <w:rFonts w:ascii="Calibri" w:hAnsi="Calibri" w:cs="Calibri"/>
          <w:sz w:val="22"/>
          <w:szCs w:val="22"/>
        </w:rPr>
        <w:t xml:space="preserve">odklady předané </w:t>
      </w:r>
      <w:r w:rsidR="003E3F29">
        <w:rPr>
          <w:rFonts w:ascii="Calibri" w:hAnsi="Calibri" w:cs="Calibri"/>
          <w:sz w:val="22"/>
          <w:szCs w:val="22"/>
        </w:rPr>
        <w:t>o</w:t>
      </w:r>
      <w:r w:rsidRPr="00E31D91">
        <w:rPr>
          <w:rFonts w:ascii="Calibri" w:hAnsi="Calibri" w:cs="Calibri"/>
          <w:sz w:val="22"/>
          <w:szCs w:val="22"/>
        </w:rPr>
        <w:t xml:space="preserve">bjednatelem </w:t>
      </w:r>
      <w:r w:rsidR="003E3F29">
        <w:rPr>
          <w:rFonts w:ascii="Calibri" w:hAnsi="Calibri" w:cs="Calibri"/>
          <w:sz w:val="22"/>
          <w:szCs w:val="22"/>
        </w:rPr>
        <w:t>z</w:t>
      </w:r>
      <w:r w:rsidRPr="00E31D91">
        <w:rPr>
          <w:rFonts w:ascii="Calibri" w:hAnsi="Calibri" w:cs="Calibri"/>
          <w:sz w:val="22"/>
          <w:szCs w:val="22"/>
        </w:rPr>
        <w:t xml:space="preserve">hotoviteli </w:t>
      </w:r>
      <w:r w:rsidR="0064315A">
        <w:rPr>
          <w:rFonts w:ascii="Calibri" w:hAnsi="Calibri" w:cs="Calibri"/>
          <w:sz w:val="22"/>
          <w:szCs w:val="22"/>
        </w:rPr>
        <w:t xml:space="preserve">nejpozději při podpisu smlouvy </w:t>
      </w:r>
      <w:r w:rsidRPr="00E31D91">
        <w:rPr>
          <w:rFonts w:ascii="Calibri" w:hAnsi="Calibri" w:cs="Calibri"/>
          <w:sz w:val="22"/>
          <w:szCs w:val="22"/>
        </w:rPr>
        <w:t xml:space="preserve">ve lhůtě 30 kalendářních dní ode dne podpisu </w:t>
      </w:r>
      <w:r w:rsidR="003E3F29">
        <w:rPr>
          <w:rFonts w:ascii="Calibri" w:hAnsi="Calibri" w:cs="Calibri"/>
          <w:sz w:val="22"/>
          <w:szCs w:val="22"/>
        </w:rPr>
        <w:t>s</w:t>
      </w:r>
      <w:r w:rsidRPr="00E31D91">
        <w:rPr>
          <w:rFonts w:ascii="Calibri" w:hAnsi="Calibri" w:cs="Calibri"/>
          <w:sz w:val="22"/>
          <w:szCs w:val="22"/>
        </w:rPr>
        <w:t xml:space="preserve">mlouvy posoudit z hlediska jejich úplnosti, správnosti a vhodnosti pro účely provedení </w:t>
      </w:r>
      <w:r w:rsidR="003E3F29">
        <w:rPr>
          <w:rFonts w:ascii="Calibri" w:hAnsi="Calibri" w:cs="Calibri"/>
          <w:sz w:val="22"/>
          <w:szCs w:val="22"/>
        </w:rPr>
        <w:t>d</w:t>
      </w:r>
      <w:r w:rsidRPr="00E31D91">
        <w:rPr>
          <w:rFonts w:ascii="Calibri" w:hAnsi="Calibri" w:cs="Calibri"/>
          <w:sz w:val="22"/>
          <w:szCs w:val="22"/>
        </w:rPr>
        <w:t>íla, a to při vynaložení veškeré odborné péče. V</w:t>
      </w:r>
      <w:r w:rsidR="00A25CF6">
        <w:rPr>
          <w:rFonts w:ascii="Calibri" w:hAnsi="Calibri" w:cs="Calibri"/>
          <w:sz w:val="22"/>
          <w:szCs w:val="22"/>
        </w:rPr>
        <w:t> </w:t>
      </w:r>
      <w:r w:rsidRPr="00E31D91">
        <w:rPr>
          <w:rFonts w:ascii="Calibri" w:hAnsi="Calibri" w:cs="Calibri"/>
          <w:sz w:val="22"/>
          <w:szCs w:val="22"/>
        </w:rPr>
        <w:t xml:space="preserve">případě, že </w:t>
      </w:r>
      <w:r w:rsidR="003E3F29">
        <w:rPr>
          <w:rFonts w:ascii="Calibri" w:hAnsi="Calibri" w:cs="Calibri"/>
          <w:sz w:val="22"/>
          <w:szCs w:val="22"/>
        </w:rPr>
        <w:t>z</w:t>
      </w:r>
      <w:r w:rsidRPr="00E31D91">
        <w:rPr>
          <w:rFonts w:ascii="Calibri" w:hAnsi="Calibri" w:cs="Calibri"/>
          <w:sz w:val="22"/>
          <w:szCs w:val="22"/>
        </w:rPr>
        <w:t xml:space="preserve">hotovitel zjistí, že kterýkoli z </w:t>
      </w:r>
      <w:r w:rsidR="003E3F29">
        <w:rPr>
          <w:rFonts w:ascii="Calibri" w:hAnsi="Calibri" w:cs="Calibri"/>
          <w:sz w:val="22"/>
          <w:szCs w:val="22"/>
        </w:rPr>
        <w:t>p</w:t>
      </w:r>
      <w:r w:rsidRPr="00E31D91">
        <w:rPr>
          <w:rFonts w:ascii="Calibri" w:hAnsi="Calibri" w:cs="Calibri"/>
          <w:sz w:val="22"/>
          <w:szCs w:val="22"/>
        </w:rPr>
        <w:t xml:space="preserve">odkladů je neúplný, nesprávný či nevhodný pro účely provedení </w:t>
      </w:r>
      <w:r w:rsidR="003E3F29">
        <w:rPr>
          <w:rFonts w:ascii="Calibri" w:hAnsi="Calibri" w:cs="Calibri"/>
          <w:sz w:val="22"/>
          <w:szCs w:val="22"/>
        </w:rPr>
        <w:t>d</w:t>
      </w:r>
      <w:r w:rsidRPr="00E31D91">
        <w:rPr>
          <w:rFonts w:ascii="Calibri" w:hAnsi="Calibri" w:cs="Calibri"/>
          <w:sz w:val="22"/>
          <w:szCs w:val="22"/>
        </w:rPr>
        <w:t>íla, případně zjistí potřebu zajištění jakéhokoli dodatečného podkladu (</w:t>
      </w:r>
      <w:r w:rsidR="00C34376">
        <w:rPr>
          <w:rFonts w:ascii="Calibri" w:hAnsi="Calibri" w:cs="Calibri"/>
          <w:sz w:val="22"/>
          <w:szCs w:val="22"/>
        </w:rPr>
        <w:t xml:space="preserve">dále jen </w:t>
      </w:r>
      <w:r w:rsidRPr="00E31D91">
        <w:rPr>
          <w:rFonts w:ascii="Calibri" w:hAnsi="Calibri" w:cs="Calibri"/>
          <w:sz w:val="22"/>
          <w:szCs w:val="22"/>
        </w:rPr>
        <w:t>„</w:t>
      </w:r>
      <w:r w:rsidR="003E3F29">
        <w:rPr>
          <w:rFonts w:ascii="Calibri" w:hAnsi="Calibri" w:cs="Calibri"/>
          <w:sz w:val="22"/>
          <w:szCs w:val="22"/>
        </w:rPr>
        <w:t>v</w:t>
      </w:r>
      <w:r w:rsidRPr="00E31D91">
        <w:rPr>
          <w:rFonts w:ascii="Calibri" w:hAnsi="Calibri" w:cs="Calibri"/>
          <w:sz w:val="22"/>
          <w:szCs w:val="22"/>
        </w:rPr>
        <w:t xml:space="preserve">ada podkladu“), je povinen ve lhůtě dle předchozí věty o této skutečnosti písemně informovat </w:t>
      </w:r>
      <w:r w:rsidR="003E3F29">
        <w:rPr>
          <w:rFonts w:ascii="Calibri" w:hAnsi="Calibri" w:cs="Calibri"/>
          <w:sz w:val="22"/>
          <w:szCs w:val="22"/>
        </w:rPr>
        <w:t>o</w:t>
      </w:r>
      <w:r w:rsidRPr="00E31D91">
        <w:rPr>
          <w:rFonts w:ascii="Calibri" w:hAnsi="Calibri" w:cs="Calibri"/>
          <w:sz w:val="22"/>
          <w:szCs w:val="22"/>
        </w:rPr>
        <w:t xml:space="preserve">bjednatele a v tomto oznámení přesně specifikovat </w:t>
      </w:r>
      <w:r w:rsidR="003E3F29">
        <w:rPr>
          <w:rFonts w:ascii="Calibri" w:hAnsi="Calibri" w:cs="Calibri"/>
          <w:sz w:val="22"/>
          <w:szCs w:val="22"/>
        </w:rPr>
        <w:t>v</w:t>
      </w:r>
      <w:r w:rsidRPr="00E31D91">
        <w:rPr>
          <w:rFonts w:ascii="Calibri" w:hAnsi="Calibri" w:cs="Calibri"/>
          <w:sz w:val="22"/>
          <w:szCs w:val="22"/>
        </w:rPr>
        <w:t xml:space="preserve">adu podkladu. Objednatel dle možností zajistí odstranění </w:t>
      </w:r>
      <w:r w:rsidR="003E3F29">
        <w:rPr>
          <w:rFonts w:ascii="Calibri" w:hAnsi="Calibri" w:cs="Calibri"/>
          <w:sz w:val="22"/>
          <w:szCs w:val="22"/>
        </w:rPr>
        <w:t>v</w:t>
      </w:r>
      <w:r w:rsidRPr="00E31D91">
        <w:rPr>
          <w:rFonts w:ascii="Calibri" w:hAnsi="Calibri" w:cs="Calibri"/>
          <w:sz w:val="22"/>
          <w:szCs w:val="22"/>
        </w:rPr>
        <w:t xml:space="preserve">ady podkladu, a to například zajištěním opravy či úpravy příslušného </w:t>
      </w:r>
      <w:r w:rsidR="003E3F29">
        <w:rPr>
          <w:rFonts w:ascii="Calibri" w:hAnsi="Calibri" w:cs="Calibri"/>
          <w:sz w:val="22"/>
          <w:szCs w:val="22"/>
        </w:rPr>
        <w:t>p</w:t>
      </w:r>
      <w:r w:rsidRPr="00E31D91">
        <w:rPr>
          <w:rFonts w:ascii="Calibri" w:hAnsi="Calibri" w:cs="Calibri"/>
          <w:sz w:val="22"/>
          <w:szCs w:val="22"/>
        </w:rPr>
        <w:t xml:space="preserve">odkladu nebo dodáním požadovaného nového </w:t>
      </w:r>
      <w:r w:rsidR="00C34376">
        <w:rPr>
          <w:rFonts w:ascii="Calibri" w:hAnsi="Calibri" w:cs="Calibri"/>
          <w:sz w:val="22"/>
          <w:szCs w:val="22"/>
        </w:rPr>
        <w:t>p</w:t>
      </w:r>
      <w:r w:rsidRPr="00E31D91">
        <w:rPr>
          <w:rFonts w:ascii="Calibri" w:hAnsi="Calibri" w:cs="Calibri"/>
          <w:sz w:val="22"/>
          <w:szCs w:val="22"/>
        </w:rPr>
        <w:t>odkladu sám či prostřednictvím třetí osoby</w:t>
      </w:r>
      <w:r w:rsidR="00C11C1E">
        <w:rPr>
          <w:rFonts w:ascii="Calibri" w:hAnsi="Calibri" w:cs="Calibri"/>
          <w:sz w:val="22"/>
          <w:szCs w:val="22"/>
        </w:rPr>
        <w:t>.</w:t>
      </w:r>
    </w:p>
    <w:p w14:paraId="09959D07" w14:textId="4A8A845B" w:rsidR="00E31D91" w:rsidRPr="001B6C88" w:rsidRDefault="00E31D91" w:rsidP="001B6C88">
      <w:pPr>
        <w:widowControl w:val="0"/>
        <w:spacing w:after="120"/>
        <w:ind w:left="567"/>
        <w:jc w:val="both"/>
        <w:rPr>
          <w:rFonts w:ascii="Calibri" w:hAnsi="Calibri" w:cs="Calibri"/>
          <w:sz w:val="22"/>
          <w:szCs w:val="22"/>
        </w:rPr>
      </w:pPr>
      <w:r w:rsidRPr="00E31D91">
        <w:rPr>
          <w:rFonts w:ascii="Calibri" w:hAnsi="Calibri" w:cs="Calibri"/>
          <w:sz w:val="22"/>
          <w:szCs w:val="22"/>
        </w:rPr>
        <w:t xml:space="preserve">Předá-li </w:t>
      </w:r>
      <w:r w:rsidR="003E3F29">
        <w:rPr>
          <w:rFonts w:ascii="Calibri" w:hAnsi="Calibri" w:cs="Calibri"/>
          <w:sz w:val="22"/>
          <w:szCs w:val="22"/>
        </w:rPr>
        <w:t>o</w:t>
      </w:r>
      <w:r w:rsidRPr="00E31D91">
        <w:rPr>
          <w:rFonts w:ascii="Calibri" w:hAnsi="Calibri" w:cs="Calibri"/>
          <w:sz w:val="22"/>
          <w:szCs w:val="22"/>
        </w:rPr>
        <w:t xml:space="preserve">bjednatel </w:t>
      </w:r>
      <w:r w:rsidR="003E3F29">
        <w:rPr>
          <w:rFonts w:ascii="Calibri" w:hAnsi="Calibri" w:cs="Calibri"/>
          <w:sz w:val="22"/>
          <w:szCs w:val="22"/>
        </w:rPr>
        <w:t>z</w:t>
      </w:r>
      <w:r w:rsidRPr="00E31D91">
        <w:rPr>
          <w:rFonts w:ascii="Calibri" w:hAnsi="Calibri" w:cs="Calibri"/>
          <w:sz w:val="22"/>
          <w:szCs w:val="22"/>
        </w:rPr>
        <w:t xml:space="preserve">hotoviteli jakékoli další dokumenty nad rámec </w:t>
      </w:r>
      <w:r w:rsidR="009B1D47">
        <w:rPr>
          <w:rFonts w:ascii="Calibri" w:hAnsi="Calibri" w:cs="Calibri"/>
          <w:sz w:val="22"/>
          <w:szCs w:val="22"/>
        </w:rPr>
        <w:t>p</w:t>
      </w:r>
      <w:r w:rsidRPr="00E31D91">
        <w:rPr>
          <w:rFonts w:ascii="Calibri" w:hAnsi="Calibri" w:cs="Calibri"/>
          <w:sz w:val="22"/>
          <w:szCs w:val="22"/>
        </w:rPr>
        <w:t xml:space="preserve">odkladů později než ke dni podpisu této </w:t>
      </w:r>
      <w:r w:rsidR="003E3F29">
        <w:rPr>
          <w:rFonts w:ascii="Calibri" w:hAnsi="Calibri" w:cs="Calibri"/>
          <w:sz w:val="22"/>
          <w:szCs w:val="22"/>
        </w:rPr>
        <w:t>s</w:t>
      </w:r>
      <w:r w:rsidRPr="00E31D91">
        <w:rPr>
          <w:rFonts w:ascii="Calibri" w:hAnsi="Calibri" w:cs="Calibri"/>
          <w:sz w:val="22"/>
          <w:szCs w:val="22"/>
        </w:rPr>
        <w:t xml:space="preserve">mlouvy, je </w:t>
      </w:r>
      <w:r w:rsidR="003E3F29">
        <w:rPr>
          <w:rFonts w:ascii="Calibri" w:hAnsi="Calibri" w:cs="Calibri"/>
          <w:sz w:val="22"/>
          <w:szCs w:val="22"/>
        </w:rPr>
        <w:t>z</w:t>
      </w:r>
      <w:r w:rsidRPr="00E31D91">
        <w:rPr>
          <w:rFonts w:ascii="Calibri" w:hAnsi="Calibri" w:cs="Calibri"/>
          <w:sz w:val="22"/>
          <w:szCs w:val="22"/>
        </w:rPr>
        <w:t xml:space="preserve">hotovitel povinen veškeré takové dokumenty ve lhůtě 15 kalendářních dní ode dne jejich předání </w:t>
      </w:r>
      <w:r w:rsidR="003E3F29">
        <w:rPr>
          <w:rFonts w:ascii="Calibri" w:hAnsi="Calibri" w:cs="Calibri"/>
          <w:sz w:val="22"/>
          <w:szCs w:val="22"/>
        </w:rPr>
        <w:t>z</w:t>
      </w:r>
      <w:r w:rsidRPr="00E31D91">
        <w:rPr>
          <w:rFonts w:ascii="Calibri" w:hAnsi="Calibri" w:cs="Calibri"/>
          <w:sz w:val="22"/>
          <w:szCs w:val="22"/>
        </w:rPr>
        <w:t xml:space="preserve">hotoviteli posoudit z hlediska jejich úplnosti, správnosti a vhodnosti pro účely provedení </w:t>
      </w:r>
      <w:r w:rsidR="003E3F29">
        <w:rPr>
          <w:rFonts w:ascii="Calibri" w:hAnsi="Calibri" w:cs="Calibri"/>
          <w:sz w:val="22"/>
          <w:szCs w:val="22"/>
        </w:rPr>
        <w:t>d</w:t>
      </w:r>
      <w:r w:rsidRPr="00E31D91">
        <w:rPr>
          <w:rFonts w:ascii="Calibri" w:hAnsi="Calibri" w:cs="Calibri"/>
          <w:sz w:val="22"/>
          <w:szCs w:val="22"/>
        </w:rPr>
        <w:t>íla, a to při vynaložení veškeré odborné péče</w:t>
      </w:r>
      <w:r w:rsidR="00045FA2">
        <w:rPr>
          <w:rFonts w:ascii="Calibri" w:hAnsi="Calibri" w:cs="Calibri"/>
          <w:sz w:val="22"/>
          <w:szCs w:val="22"/>
        </w:rPr>
        <w:t>.</w:t>
      </w:r>
    </w:p>
    <w:p w14:paraId="4BB5DE26" w14:textId="77777777" w:rsidR="007C09B2" w:rsidRDefault="007C09B2">
      <w:pPr>
        <w:pStyle w:val="Nadpis1"/>
      </w:pPr>
      <w:r>
        <w:t>Platební a fakturační podmínky</w:t>
      </w:r>
    </w:p>
    <w:p w14:paraId="1B183205" w14:textId="77777777" w:rsidR="007C09B2" w:rsidRDefault="007C09B2" w:rsidP="00754D7D">
      <w:pPr>
        <w:pStyle w:val="Nadpis2"/>
      </w:pPr>
      <w:r>
        <w:t>Objednatel neposkytne zhotoviteli zálohu na cenu díla.</w:t>
      </w:r>
    </w:p>
    <w:p w14:paraId="0A43B7F8" w14:textId="0909B071" w:rsidR="007C09B2" w:rsidRDefault="007C09B2" w:rsidP="00754D7D">
      <w:pPr>
        <w:pStyle w:val="Nadpis2"/>
      </w:pPr>
      <w:r>
        <w:t>Fakturace ceny díla bude probíhat dle skutečně provedených prací</w:t>
      </w:r>
      <w:r w:rsidR="00932B04">
        <w:t xml:space="preserve">, a to </w:t>
      </w:r>
      <w:r>
        <w:t xml:space="preserve">po ukončení jednotlivých ucelených částí předmětu díla </w:t>
      </w:r>
      <w:r w:rsidR="006F5FEC">
        <w:t xml:space="preserve">a </w:t>
      </w:r>
      <w:r w:rsidR="006402FF">
        <w:t xml:space="preserve">po </w:t>
      </w:r>
      <w:r w:rsidR="00F10CBD" w:rsidRPr="00F10CBD">
        <w:t>vznik</w:t>
      </w:r>
      <w:r w:rsidR="00F10CBD">
        <w:t>u</w:t>
      </w:r>
      <w:r w:rsidR="00F10CBD" w:rsidRPr="00F10CBD">
        <w:t xml:space="preserve"> nároku na úhradu dílčí části ceny</w:t>
      </w:r>
      <w:r w:rsidR="00F10CBD">
        <w:t xml:space="preserve"> </w:t>
      </w:r>
      <w:r w:rsidRPr="0011676D">
        <w:t>dle přílohy č. 4</w:t>
      </w:r>
      <w:r>
        <w:t xml:space="preserve"> této smlouvy</w:t>
      </w:r>
      <w:r w:rsidR="00F10CBD">
        <w:t xml:space="preserve"> vyjma úhrady ceny části </w:t>
      </w:r>
      <w:r w:rsidR="00E500B4">
        <w:t>7</w:t>
      </w:r>
      <w:r w:rsidR="00F10CBD">
        <w:t>.</w:t>
      </w:r>
      <w:r w:rsidR="006402FF">
        <w:t xml:space="preserve"> Přílohou každé faktury bude </w:t>
      </w:r>
      <w:r w:rsidR="00CA1937">
        <w:t xml:space="preserve">příslušný protokol nebo zápis o předání a převzetí </w:t>
      </w:r>
      <w:r w:rsidR="00C21263">
        <w:t xml:space="preserve">části </w:t>
      </w:r>
      <w:r w:rsidR="00CA1937">
        <w:t>díla objednatelem</w:t>
      </w:r>
      <w:r w:rsidR="00C21263">
        <w:t>, kter</w:t>
      </w:r>
      <w:r w:rsidR="00975455">
        <w:t>á</w:t>
      </w:r>
      <w:r w:rsidR="00C21263">
        <w:t xml:space="preserve"> </w:t>
      </w:r>
      <w:r w:rsidR="008037EF">
        <w:t>je předmětem faktury</w:t>
      </w:r>
      <w:r w:rsidR="00CA1937">
        <w:t>.</w:t>
      </w:r>
    </w:p>
    <w:p w14:paraId="62F569E0" w14:textId="6D8153EC" w:rsidR="00F10CBD" w:rsidRPr="00F10CBD" w:rsidRDefault="00F10CBD" w:rsidP="00754D7D">
      <w:pPr>
        <w:pStyle w:val="Nadpis2"/>
        <w:rPr>
          <w:b/>
          <w:u w:val="double"/>
        </w:rPr>
      </w:pPr>
      <w:r>
        <w:t xml:space="preserve">Cena za část </w:t>
      </w:r>
      <w:r w:rsidR="00E500B4">
        <w:t>7</w:t>
      </w:r>
      <w:r>
        <w:t xml:space="preserve"> – autorský dozor b</w:t>
      </w:r>
      <w:r w:rsidRPr="004D684C">
        <w:t xml:space="preserve">ude hrazena po částech na základě měsíčních faktur vystavených </w:t>
      </w:r>
      <w:r>
        <w:t>zhotovitelem</w:t>
      </w:r>
      <w:r w:rsidRPr="004D684C">
        <w:t xml:space="preserve"> za provedené činnost</w:t>
      </w:r>
      <w:r w:rsidR="00470328">
        <w:t>i</w:t>
      </w:r>
      <w:r w:rsidRPr="004D684C">
        <w:t xml:space="preserve"> odsouhlasen</w:t>
      </w:r>
      <w:r w:rsidR="00470328">
        <w:t>é</w:t>
      </w:r>
      <w:r w:rsidRPr="004D684C">
        <w:t xml:space="preserve"> pověřeným zaměstnancem </w:t>
      </w:r>
      <w:r>
        <w:t>objednatele</w:t>
      </w:r>
      <w:r w:rsidRPr="004D684C">
        <w:t xml:space="preserve">. </w:t>
      </w:r>
      <w:r w:rsidR="00A264B0">
        <w:t>Faktura bude vystavena na základě objednatelem potvrzeného výkazu provedené práce</w:t>
      </w:r>
      <w:r w:rsidR="00492D59">
        <w:t xml:space="preserve"> za příslušný kalendářní měsíc</w:t>
      </w:r>
      <w:r w:rsidR="001652AD">
        <w:t xml:space="preserve">, který </w:t>
      </w:r>
      <w:r w:rsidR="00793A46">
        <w:t>bude</w:t>
      </w:r>
      <w:r w:rsidR="001652AD">
        <w:t xml:space="preserve"> nedílnou součástí příslušné faktury</w:t>
      </w:r>
      <w:r w:rsidR="00A264B0">
        <w:t>. Pokud nebude</w:t>
      </w:r>
      <w:r w:rsidR="002B0BE9">
        <w:t xml:space="preserve"> stavba</w:t>
      </w:r>
      <w:r w:rsidR="00A264B0">
        <w:t xml:space="preserve"> probíhat celý kalendářní měsíc </w:t>
      </w:r>
      <w:r w:rsidR="009B441B">
        <w:t xml:space="preserve">nebo nebude </w:t>
      </w:r>
      <w:r w:rsidR="00B838E4">
        <w:t xml:space="preserve">autorský dozor poskytován v průběhu celého měsíce, </w:t>
      </w:r>
      <w:r w:rsidR="00A264B0">
        <w:t xml:space="preserve">má zhotovitel </w:t>
      </w:r>
      <w:r w:rsidR="00624C93">
        <w:t xml:space="preserve">vždy </w:t>
      </w:r>
      <w:r w:rsidR="00A264B0">
        <w:t>nárok pouze na úhradu poměrné části ceny autorského dozoru</w:t>
      </w:r>
      <w:r w:rsidR="002B0BE9">
        <w:t>.</w:t>
      </w:r>
    </w:p>
    <w:p w14:paraId="7BEBACD5" w14:textId="77777777" w:rsidR="007C09B2" w:rsidRDefault="007C09B2" w:rsidP="00754D7D">
      <w:pPr>
        <w:pStyle w:val="Nadpis2"/>
      </w:pPr>
      <w:r>
        <w:t>Zhotovitel doručí objednateli fakturu včetně příloh v elektronické podobě ve formátu *</w:t>
      </w:r>
      <w:proofErr w:type="spellStart"/>
      <w:r>
        <w:t>pdf</w:t>
      </w:r>
      <w:proofErr w:type="spellEnd"/>
      <w:r>
        <w:t xml:space="preserve">/A prostřednictvím mailu na </w:t>
      </w:r>
      <w:hyperlink r:id="rId11" w:history="1">
        <w:r>
          <w:rPr>
            <w:rStyle w:val="Hypertextovodkaz"/>
            <w:szCs w:val="22"/>
          </w:rPr>
          <w:t>podatelna@mucl.cz</w:t>
        </w:r>
      </w:hyperlink>
      <w:r>
        <w:rPr>
          <w:rStyle w:val="Hypertextovodkaz"/>
          <w:szCs w:val="22"/>
        </w:rPr>
        <w:t>,</w:t>
      </w:r>
      <w:r>
        <w:rPr>
          <w:rStyle w:val="Hypertextovodkaz"/>
          <w:szCs w:val="22"/>
          <w:u w:val="none"/>
        </w:rPr>
        <w:t xml:space="preserve"> </w:t>
      </w:r>
      <w:r>
        <w:rPr>
          <w:rStyle w:val="Hypertextovodkaz"/>
          <w:color w:val="auto"/>
          <w:u w:val="none"/>
        </w:rPr>
        <w:t>případně datovou zprávou do datové schránky objednatele</w:t>
      </w:r>
      <w:r>
        <w:t>.</w:t>
      </w:r>
    </w:p>
    <w:p w14:paraId="1B526E41" w14:textId="616F587C" w:rsidR="007C09B2" w:rsidRDefault="007C09B2" w:rsidP="00754D7D">
      <w:pPr>
        <w:pStyle w:val="Nadpis2"/>
      </w:pPr>
      <w:r>
        <w:t xml:space="preserve">Splatnost jednotlivých faktur zhotovitele bude 30 </w:t>
      </w:r>
      <w:r w:rsidR="00A8362C">
        <w:t xml:space="preserve">kalendářních </w:t>
      </w:r>
      <w:r>
        <w:t xml:space="preserve">dní po doručení originálu faktury se všemi náležitostmi objednateli. </w:t>
      </w:r>
    </w:p>
    <w:p w14:paraId="445C654A" w14:textId="75509430" w:rsidR="007C09B2" w:rsidRDefault="007C09B2" w:rsidP="00754D7D">
      <w:pPr>
        <w:pStyle w:val="Nadpis2"/>
      </w:pPr>
      <w:r>
        <w:t>Objednatel má právo podmínit úhradu kterékoliv dílčí faktury odstraněním vad a nedodělků dosavadního plnění</w:t>
      </w:r>
      <w:r w:rsidR="00605C82">
        <w:t xml:space="preserve">; v takovém případě objednatel není v prodlení s úhradou </w:t>
      </w:r>
      <w:r w:rsidR="0062450A">
        <w:t>příslušné faktury</w:t>
      </w:r>
      <w:r>
        <w:t>. Podmínky úhrady může objednatel uplatnit jak před vystavením faktury, tak poté.</w:t>
      </w:r>
    </w:p>
    <w:p w14:paraId="27A6B222" w14:textId="5DCC6EE0" w:rsidR="007C09B2" w:rsidRDefault="007C09B2" w:rsidP="00754D7D">
      <w:pPr>
        <w:pStyle w:val="Nadpis2"/>
        <w:rPr>
          <w:szCs w:val="22"/>
        </w:rPr>
      </w:pPr>
      <w:r>
        <w:t xml:space="preserve">Faktura musí obsahovat náležitosti daňového dokladu podle zákona </w:t>
      </w:r>
      <w:r w:rsidR="00750312" w:rsidRPr="008170F7">
        <w:t>č. 235/2004 Sb., o dani z</w:t>
      </w:r>
      <w:r w:rsidR="00ED20CC">
        <w:t> </w:t>
      </w:r>
      <w:r w:rsidR="00750312" w:rsidRPr="008170F7">
        <w:t>přidané hodnoty, ve znění pozdějších předpisů</w:t>
      </w:r>
      <w:r w:rsidR="00750312" w:rsidDel="00750312">
        <w:t xml:space="preserve"> </w:t>
      </w:r>
      <w:r w:rsidR="00750312">
        <w:t>(dále jen „zákon o DPH“)</w:t>
      </w:r>
      <w:r w:rsidR="00ED20CC">
        <w:t xml:space="preserve"> </w:t>
      </w:r>
      <w:r>
        <w:t>a obsahem odpovídat zákonu o účetnictví v platném znění.</w:t>
      </w:r>
    </w:p>
    <w:p w14:paraId="410C8B8F" w14:textId="33382E50" w:rsidR="007C09B2" w:rsidRDefault="007C09B2" w:rsidP="00754D7D">
      <w:pPr>
        <w:pStyle w:val="Nadpis2"/>
      </w:pPr>
      <w:r>
        <w:t>Faktury musí být vystaveny v zákonných lhůtách, nejpozději však tak, aby byly objednateli doručeny nejpozději desátý (10.) den po dni uskutečnění zdanitelného plnění nebo dílčího zdanitelného plnění podle této smlouvy nebo příslušného právního předpisu.</w:t>
      </w:r>
      <w:r w:rsidR="008170F7">
        <w:t xml:space="preserve"> </w:t>
      </w:r>
      <w:r w:rsidR="008170F7" w:rsidRPr="001A4559">
        <w:t xml:space="preserve">Za den uskutečnění zdanitelného </w:t>
      </w:r>
      <w:r w:rsidR="008170F7" w:rsidRPr="00303F13">
        <w:lastRenderedPageBreak/>
        <w:t xml:space="preserve">plnění je považován den podpisu </w:t>
      </w:r>
      <w:r w:rsidR="0002032D" w:rsidRPr="00303F13">
        <w:t xml:space="preserve">protokolu </w:t>
      </w:r>
      <w:r w:rsidR="00F71563" w:rsidRPr="00303F13">
        <w:t>předání a převzetí části díla</w:t>
      </w:r>
      <w:r w:rsidR="00CD03F0" w:rsidRPr="00303F13">
        <w:t xml:space="preserve"> objednatelem</w:t>
      </w:r>
      <w:r w:rsidR="00F71563" w:rsidRPr="00303F13">
        <w:t xml:space="preserve">, den podpisu </w:t>
      </w:r>
      <w:r w:rsidR="0002032D" w:rsidRPr="00303F13">
        <w:t>zápisu o předání a převzetí části díla</w:t>
      </w:r>
      <w:r w:rsidR="00F71563" w:rsidRPr="00303F13">
        <w:t xml:space="preserve"> o</w:t>
      </w:r>
      <w:r w:rsidR="008170F7" w:rsidRPr="00303F13">
        <w:t xml:space="preserve">bjednatelem, </w:t>
      </w:r>
      <w:r w:rsidR="002C3B1F" w:rsidRPr="00303F13">
        <w:t>den potvrzení výkazu provedené práce autorského dozoru v </w:t>
      </w:r>
      <w:r w:rsidR="00F453DF" w:rsidRPr="00303F13">
        <w:t>příslušném</w:t>
      </w:r>
      <w:r w:rsidR="002C3B1F" w:rsidRPr="00303F13">
        <w:t xml:space="preserve"> měsíci</w:t>
      </w:r>
      <w:r w:rsidR="0023351C" w:rsidRPr="00303F13">
        <w:t>; p</w:t>
      </w:r>
      <w:r w:rsidR="008170F7" w:rsidRPr="00303F13">
        <w:t xml:space="preserve">ro vyloučení pochybností </w:t>
      </w:r>
      <w:r w:rsidR="0023351C" w:rsidRPr="00303F13">
        <w:t>s</w:t>
      </w:r>
      <w:r w:rsidR="008170F7" w:rsidRPr="00303F13">
        <w:t xml:space="preserve">trany konstatují, že je tímto sjednáno tzv. dílčí plnění dle smyslu ustanovení § 21 odst. 7 zákona o </w:t>
      </w:r>
      <w:r w:rsidR="00750312" w:rsidRPr="00303F13">
        <w:t>DPH</w:t>
      </w:r>
      <w:r w:rsidR="008170F7" w:rsidRPr="00303F13">
        <w:t>.</w:t>
      </w:r>
    </w:p>
    <w:p w14:paraId="1952B230" w14:textId="77777777" w:rsidR="007C09B2" w:rsidRDefault="007C09B2" w:rsidP="00754D7D">
      <w:pPr>
        <w:pStyle w:val="Nadpis2"/>
      </w:pPr>
      <w:r>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148A889F" w14:textId="275F87E4" w:rsidR="007C09B2" w:rsidRDefault="007C09B2" w:rsidP="00754D7D">
      <w:pPr>
        <w:pStyle w:val="Nadpis2"/>
        <w:rPr>
          <w:szCs w:val="22"/>
        </w:rPr>
      </w:pPr>
      <w:r>
        <w:t>Jsou-li předmětem plnění práce, na které se nevztahuje přenesená daňová povinnost dle</w:t>
      </w:r>
      <w:r w:rsidR="00ED20CC">
        <w:t> </w:t>
      </w:r>
      <w:r>
        <w:t>zákona o</w:t>
      </w:r>
      <w:r w:rsidR="00ED20CC">
        <w:t> </w:t>
      </w:r>
      <w:r>
        <w:t>DPH, zhotovitel prohlašuje, že:</w:t>
      </w:r>
    </w:p>
    <w:p w14:paraId="21A8038C" w14:textId="77777777" w:rsidR="007C09B2" w:rsidRDefault="007C09B2">
      <w:pPr>
        <w:pStyle w:val="Odstavecseseznamem"/>
        <w:numPr>
          <w:ilvl w:val="2"/>
          <w:numId w:val="7"/>
        </w:numPr>
        <w:tabs>
          <w:tab w:val="left" w:pos="1560"/>
        </w:tabs>
        <w:ind w:left="1560" w:hanging="426"/>
        <w:jc w:val="both"/>
        <w:rPr>
          <w:rFonts w:ascii="Calibri" w:hAnsi="Calibri" w:cs="Calibri"/>
          <w:sz w:val="22"/>
          <w:szCs w:val="22"/>
        </w:rPr>
      </w:pPr>
      <w:r>
        <w:rPr>
          <w:rFonts w:ascii="Calibri" w:hAnsi="Calibri" w:cs="Calibri"/>
          <w:sz w:val="22"/>
          <w:szCs w:val="22"/>
        </w:rPr>
        <w:t>má v úmyslu zaplatit daň z přidané hodnoty u zdanitelného plnění podle smlouvy,</w:t>
      </w:r>
    </w:p>
    <w:p w14:paraId="459CC5C9" w14:textId="77777777" w:rsidR="007C09B2" w:rsidRDefault="007C09B2">
      <w:pPr>
        <w:pStyle w:val="Odstavecseseznamem"/>
        <w:numPr>
          <w:ilvl w:val="2"/>
          <w:numId w:val="7"/>
        </w:numPr>
        <w:tabs>
          <w:tab w:val="left" w:pos="1560"/>
        </w:tabs>
        <w:ind w:left="1560" w:hanging="426"/>
        <w:jc w:val="both"/>
        <w:rPr>
          <w:rFonts w:ascii="Calibri" w:hAnsi="Calibri" w:cs="Calibri"/>
          <w:sz w:val="22"/>
          <w:szCs w:val="22"/>
        </w:rPr>
      </w:pPr>
      <w:r>
        <w:rPr>
          <w:rFonts w:ascii="Calibri" w:hAnsi="Calibri" w:cs="Calibri"/>
          <w:sz w:val="22"/>
          <w:szCs w:val="22"/>
        </w:rPr>
        <w:t xml:space="preserve">mu nejsou známy skutečnosti, nasvědčující tomu, že se dostane do postavení, kdy nemůže daň zaplatit, a že se ke dni podpisu této smlouvy v takovém postavení nenachází, </w:t>
      </w:r>
    </w:p>
    <w:p w14:paraId="2A5C8524" w14:textId="77777777" w:rsidR="007C09B2" w:rsidRDefault="007C09B2" w:rsidP="001B6C88">
      <w:pPr>
        <w:pStyle w:val="Odstavecseseznamem"/>
        <w:numPr>
          <w:ilvl w:val="2"/>
          <w:numId w:val="7"/>
        </w:numPr>
        <w:tabs>
          <w:tab w:val="left" w:pos="1560"/>
        </w:tabs>
        <w:spacing w:after="120"/>
        <w:ind w:left="1559" w:hanging="425"/>
        <w:jc w:val="both"/>
      </w:pPr>
      <w:r>
        <w:rPr>
          <w:rFonts w:ascii="Calibri" w:hAnsi="Calibri" w:cs="Calibri"/>
          <w:sz w:val="22"/>
          <w:szCs w:val="22"/>
        </w:rPr>
        <w:t>nezkrátí daň nebo nevyláká daňovou výhodu.</w:t>
      </w:r>
    </w:p>
    <w:p w14:paraId="6E14277E" w14:textId="77777777" w:rsidR="007C09B2" w:rsidRDefault="007C09B2" w:rsidP="00754D7D">
      <w:pPr>
        <w:pStyle w:val="Nadpis2"/>
      </w:pPr>
      <w:r>
        <w:t>Sazba DPH bude účtována podle předpisů platných v době vzniku zdanitelného plnění.</w:t>
      </w:r>
    </w:p>
    <w:p w14:paraId="163C1020" w14:textId="580AD2A2" w:rsidR="007C09B2" w:rsidRDefault="007C09B2" w:rsidP="00754D7D">
      <w:pPr>
        <w:pStyle w:val="Nadpis2"/>
        <w:rPr>
          <w:szCs w:val="22"/>
        </w:rPr>
      </w:pPr>
      <w:r>
        <w:t xml:space="preserve">Daňový doklad musí obsahovat veškeré náležitosti požadované zákonem o DPH, a zákonem </w:t>
      </w:r>
      <w:r w:rsidR="00731E0A">
        <w:br/>
      </w:r>
      <w:r>
        <w:t>č. 563/1991 Sb., o účetnictví, ve znění pozdějších předpisů, a dále:</w:t>
      </w:r>
    </w:p>
    <w:p w14:paraId="19435F23" w14:textId="1D84883C" w:rsidR="007C09B2" w:rsidRDefault="007C09B2" w:rsidP="00307F77">
      <w:pPr>
        <w:pStyle w:val="Odstavecseseznamem"/>
        <w:numPr>
          <w:ilvl w:val="2"/>
          <w:numId w:val="8"/>
        </w:numPr>
        <w:tabs>
          <w:tab w:val="clear" w:pos="2214"/>
          <w:tab w:val="left" w:pos="1560"/>
        </w:tabs>
        <w:ind w:left="1134" w:firstLine="0"/>
        <w:jc w:val="both"/>
        <w:rPr>
          <w:rFonts w:ascii="Calibri" w:hAnsi="Calibri" w:cs="Calibri"/>
          <w:sz w:val="22"/>
          <w:szCs w:val="22"/>
        </w:rPr>
      </w:pPr>
      <w:r>
        <w:rPr>
          <w:rFonts w:ascii="Calibri" w:hAnsi="Calibri" w:cs="Calibri"/>
          <w:sz w:val="22"/>
          <w:szCs w:val="22"/>
        </w:rPr>
        <w:t>označení příslušného odboru objednatele</w:t>
      </w:r>
      <w:r w:rsidR="00A141E4">
        <w:rPr>
          <w:rFonts w:ascii="Calibri" w:hAnsi="Calibri" w:cs="Calibri"/>
          <w:sz w:val="22"/>
          <w:szCs w:val="22"/>
        </w:rPr>
        <w:t>;</w:t>
      </w:r>
    </w:p>
    <w:p w14:paraId="48A58E71" w14:textId="119B8C6D" w:rsidR="007C09B2" w:rsidRDefault="007C09B2" w:rsidP="00307F77">
      <w:pPr>
        <w:pStyle w:val="Odstavecseseznamem"/>
        <w:numPr>
          <w:ilvl w:val="2"/>
          <w:numId w:val="8"/>
        </w:numPr>
        <w:tabs>
          <w:tab w:val="clear" w:pos="2214"/>
          <w:tab w:val="left" w:pos="1560"/>
        </w:tabs>
        <w:ind w:left="1134" w:firstLine="0"/>
        <w:jc w:val="both"/>
        <w:rPr>
          <w:rFonts w:ascii="Calibri" w:hAnsi="Calibri" w:cs="Calibri"/>
          <w:sz w:val="22"/>
          <w:szCs w:val="22"/>
        </w:rPr>
      </w:pPr>
      <w:r>
        <w:rPr>
          <w:rFonts w:ascii="Calibri" w:hAnsi="Calibri" w:cs="Calibri"/>
          <w:sz w:val="22"/>
          <w:szCs w:val="22"/>
        </w:rPr>
        <w:t xml:space="preserve">číslo smlouvy, celý název zakázky: </w:t>
      </w:r>
      <w:r w:rsidR="001659AA" w:rsidRPr="001659AA">
        <w:rPr>
          <w:rFonts w:ascii="Calibri" w:hAnsi="Calibri" w:cs="Calibri"/>
          <w:sz w:val="22"/>
          <w:szCs w:val="22"/>
        </w:rPr>
        <w:t xml:space="preserve">Projektová příprava stavby Rekonstrukce Jiráskovy </w:t>
      </w:r>
      <w:r w:rsidR="001659AA">
        <w:rPr>
          <w:rFonts w:ascii="Calibri" w:hAnsi="Calibri" w:cs="Calibri"/>
          <w:sz w:val="22"/>
          <w:szCs w:val="22"/>
        </w:rPr>
        <w:t xml:space="preserve">       </w:t>
      </w:r>
      <w:r w:rsidR="001659AA">
        <w:rPr>
          <w:rFonts w:ascii="Calibri" w:hAnsi="Calibri" w:cs="Calibri"/>
          <w:sz w:val="22"/>
          <w:szCs w:val="22"/>
        </w:rPr>
        <w:br/>
        <w:t xml:space="preserve">         </w:t>
      </w:r>
      <w:r w:rsidR="001659AA" w:rsidRPr="001659AA">
        <w:rPr>
          <w:rFonts w:ascii="Calibri" w:hAnsi="Calibri" w:cs="Calibri"/>
          <w:sz w:val="22"/>
          <w:szCs w:val="22"/>
        </w:rPr>
        <w:t>ulice v České Lípě</w:t>
      </w:r>
      <w:r w:rsidR="00A141E4">
        <w:rPr>
          <w:rFonts w:ascii="Calibri" w:hAnsi="Calibri" w:cs="Calibri"/>
          <w:sz w:val="22"/>
          <w:szCs w:val="22"/>
        </w:rPr>
        <w:t>;</w:t>
      </w:r>
    </w:p>
    <w:p w14:paraId="12565EE5" w14:textId="1766FB8E" w:rsidR="007C09B2" w:rsidRPr="0011676D" w:rsidRDefault="007C09B2" w:rsidP="00307F77">
      <w:pPr>
        <w:pStyle w:val="Odstavecseseznamem"/>
        <w:numPr>
          <w:ilvl w:val="2"/>
          <w:numId w:val="8"/>
        </w:numPr>
        <w:tabs>
          <w:tab w:val="clear" w:pos="2214"/>
          <w:tab w:val="left" w:pos="1560"/>
        </w:tabs>
        <w:ind w:left="1134" w:firstLine="0"/>
        <w:jc w:val="both"/>
        <w:rPr>
          <w:rFonts w:ascii="Calibri" w:hAnsi="Calibri" w:cs="Calibri"/>
          <w:sz w:val="22"/>
          <w:szCs w:val="22"/>
        </w:rPr>
      </w:pPr>
      <w:r w:rsidRPr="0011676D">
        <w:rPr>
          <w:rFonts w:ascii="Calibri" w:hAnsi="Calibri" w:cs="Calibri"/>
          <w:sz w:val="22"/>
          <w:szCs w:val="22"/>
        </w:rPr>
        <w:t>identifikační číslo VZ: IVZ</w:t>
      </w:r>
      <w:r w:rsidRPr="00EA2AE7">
        <w:rPr>
          <w:rFonts w:ascii="Calibri" w:hAnsi="Calibri" w:cs="Calibri"/>
          <w:sz w:val="22"/>
          <w:szCs w:val="22"/>
        </w:rPr>
        <w:t xml:space="preserve"> </w:t>
      </w:r>
      <w:r w:rsidR="00EA2AE7" w:rsidRPr="00EA2AE7">
        <w:rPr>
          <w:rFonts w:ascii="Calibri" w:hAnsi="Calibri" w:cs="Calibri"/>
          <w:sz w:val="22"/>
          <w:szCs w:val="22"/>
        </w:rPr>
        <w:t>P25V00000113</w:t>
      </w:r>
      <w:r w:rsidRPr="00EA2AE7">
        <w:rPr>
          <w:rFonts w:ascii="Calibri" w:hAnsi="Calibri" w:cs="Calibri"/>
          <w:sz w:val="22"/>
          <w:szCs w:val="22"/>
        </w:rPr>
        <w:t>;</w:t>
      </w:r>
    </w:p>
    <w:p w14:paraId="16832281" w14:textId="77777777" w:rsidR="007C09B2" w:rsidRDefault="007C09B2" w:rsidP="00307F77">
      <w:pPr>
        <w:pStyle w:val="Odstavecseseznamem"/>
        <w:numPr>
          <w:ilvl w:val="2"/>
          <w:numId w:val="8"/>
        </w:numPr>
        <w:tabs>
          <w:tab w:val="clear" w:pos="2214"/>
          <w:tab w:val="left" w:pos="1560"/>
        </w:tabs>
        <w:spacing w:after="120"/>
        <w:ind w:left="1134" w:firstLine="0"/>
        <w:jc w:val="both"/>
        <w:rPr>
          <w:rFonts w:ascii="Calibri" w:hAnsi="Calibri" w:cs="Calibri"/>
          <w:sz w:val="22"/>
          <w:szCs w:val="22"/>
        </w:rPr>
      </w:pPr>
      <w:r>
        <w:rPr>
          <w:rFonts w:ascii="Calibri" w:hAnsi="Calibri" w:cs="Calibri"/>
          <w:sz w:val="22"/>
          <w:szCs w:val="22"/>
        </w:rPr>
        <w:t xml:space="preserve">popřípadě další požadavky na obsah a podobu faktur, které objednatel předem </w:t>
      </w:r>
      <w:r>
        <w:rPr>
          <w:rFonts w:ascii="Calibri" w:hAnsi="Calibri" w:cs="Calibri"/>
          <w:sz w:val="22"/>
          <w:szCs w:val="22"/>
        </w:rPr>
        <w:tab/>
        <w:t>sdělí zhotoviteli.</w:t>
      </w:r>
    </w:p>
    <w:p w14:paraId="078582D8" w14:textId="1112374A" w:rsidR="007C09B2" w:rsidRDefault="007C09B2" w:rsidP="00821DF6">
      <w:pPr>
        <w:pStyle w:val="Nadpis2"/>
      </w:pPr>
      <w:r>
        <w:t xml:space="preserve">Neobsahuje-li konečný daňový doklad některý z požadovaných údajů nebo obsahuje-li nesprávné údaje, je objednatel oprávněn konečný daňový doklad (případně dílčí daňový doklad) vrátit zhotoviteli k opravě. V tomto případě je objednatel povinen na konečný daňový doklad (případně dílčí daňový doklad) důvod vrácení označit. Po dobu vrácení vadného dokladu se zastaví běh doby splatnosti a nová doba splatnosti počne běžet doručením nového nebo opraveného dokladu. </w:t>
      </w:r>
    </w:p>
    <w:p w14:paraId="27F93E16" w14:textId="2EF874F0" w:rsidR="007C09B2" w:rsidRDefault="007C09B2" w:rsidP="00754D7D">
      <w:pPr>
        <w:pStyle w:val="Nadpis2"/>
      </w:pPr>
      <w:r>
        <w:t>Termín splnění povinnosti zaplatit peněžitý závazek (dluh) objednatele se považuje za</w:t>
      </w:r>
      <w:r w:rsidR="00ED20CC">
        <w:t> </w:t>
      </w:r>
      <w:r>
        <w:t>splněný v den, kdy je dlužná částka připsána na účet zhotovitele.</w:t>
      </w:r>
    </w:p>
    <w:p w14:paraId="784E521B" w14:textId="652FAA8E" w:rsidR="007C09B2" w:rsidRDefault="007C09B2" w:rsidP="00754D7D">
      <w:pPr>
        <w:pStyle w:val="Nadpis2"/>
      </w:pPr>
      <w:r>
        <w:t>Smluvní strany se dohodly, že zhotovitel není oprávněn postoupit jakoukoliv pohledávku, která mu vznikne dle této smlouvy za objednatelem.</w:t>
      </w:r>
    </w:p>
    <w:p w14:paraId="6FB0D1D0" w14:textId="77777777" w:rsidR="007C09B2" w:rsidRDefault="007C09B2">
      <w:pPr>
        <w:pStyle w:val="Nadpis1"/>
      </w:pPr>
      <w:r>
        <w:t>Práva a povinnosti zhotovitele a objednatele</w:t>
      </w:r>
    </w:p>
    <w:p w14:paraId="3185824D" w14:textId="77777777" w:rsidR="002A3234" w:rsidRPr="00AE265E" w:rsidRDefault="002A3234" w:rsidP="00754D7D">
      <w:pPr>
        <w:pStyle w:val="Nadpis2"/>
        <w:rPr>
          <w:b/>
          <w:bCs w:val="0"/>
        </w:rPr>
      </w:pPr>
      <w:r w:rsidRPr="00AE265E">
        <w:rPr>
          <w:b/>
          <w:bCs w:val="0"/>
        </w:rPr>
        <w:t>Komunikace smluvních stran</w:t>
      </w:r>
    </w:p>
    <w:p w14:paraId="69E48023" w14:textId="77777777" w:rsidR="002A3234" w:rsidRDefault="002A3234" w:rsidP="002A3234">
      <w:pPr>
        <w:pStyle w:val="Claneka"/>
        <w:tabs>
          <w:tab w:val="clear" w:pos="992"/>
          <w:tab w:val="num" w:pos="567"/>
        </w:tabs>
        <w:spacing w:before="0"/>
        <w:ind w:left="578" w:firstLine="0"/>
        <w:rPr>
          <w:rFonts w:ascii="Calibri" w:hAnsi="Calibri" w:cs="Calibri"/>
          <w:szCs w:val="22"/>
        </w:rPr>
      </w:pPr>
      <w:r w:rsidRPr="006C6282">
        <w:rPr>
          <w:rFonts w:ascii="Calibri" w:hAnsi="Calibri" w:cs="Calibri"/>
          <w:szCs w:val="22"/>
        </w:rPr>
        <w:t xml:space="preserve">Objednatel a zhotovitel určují </w:t>
      </w:r>
      <w:r w:rsidR="002C6856" w:rsidRPr="006C6282">
        <w:rPr>
          <w:rFonts w:ascii="Calibri" w:hAnsi="Calibri" w:cs="Calibri"/>
          <w:szCs w:val="22"/>
        </w:rPr>
        <w:t xml:space="preserve">pro komunikaci </w:t>
      </w:r>
      <w:r w:rsidRPr="006C6282">
        <w:rPr>
          <w:rFonts w:ascii="Calibri" w:hAnsi="Calibri" w:cs="Calibri"/>
          <w:szCs w:val="22"/>
        </w:rPr>
        <w:t xml:space="preserve">v průběhu plnění </w:t>
      </w:r>
      <w:r w:rsidRPr="002A3234">
        <w:rPr>
          <w:rFonts w:ascii="Calibri" w:hAnsi="Calibri" w:cs="Calibri"/>
          <w:szCs w:val="22"/>
        </w:rPr>
        <w:t>následující osoby</w:t>
      </w:r>
      <w:r>
        <w:rPr>
          <w:rFonts w:ascii="Calibri" w:hAnsi="Calibri" w:cs="Calibri"/>
          <w:szCs w:val="22"/>
        </w:rPr>
        <w:t>:</w:t>
      </w:r>
    </w:p>
    <w:p w14:paraId="7E14B972" w14:textId="3F1D4AB1" w:rsidR="002A3234" w:rsidRPr="00731E0A" w:rsidRDefault="002A3234" w:rsidP="002A3234">
      <w:pPr>
        <w:pStyle w:val="Claneka"/>
        <w:tabs>
          <w:tab w:val="clear" w:pos="992"/>
          <w:tab w:val="num" w:pos="567"/>
        </w:tabs>
        <w:spacing w:before="0"/>
        <w:ind w:left="578" w:firstLine="0"/>
        <w:rPr>
          <w:rFonts w:ascii="Calibri" w:hAnsi="Calibri" w:cs="Calibri"/>
          <w:szCs w:val="22"/>
          <w:u w:val="single"/>
        </w:rPr>
      </w:pPr>
      <w:r w:rsidRPr="00731E0A">
        <w:rPr>
          <w:rFonts w:ascii="Calibri" w:hAnsi="Calibri" w:cs="Calibri"/>
          <w:szCs w:val="22"/>
          <w:u w:val="single"/>
        </w:rPr>
        <w:t>Za objednatele</w:t>
      </w:r>
      <w:r w:rsidR="006B600D" w:rsidRPr="00731E0A">
        <w:rPr>
          <w:rFonts w:ascii="Calibri" w:hAnsi="Calibri" w:cs="Calibri"/>
          <w:szCs w:val="22"/>
          <w:u w:val="single"/>
        </w:rPr>
        <w:t xml:space="preserve"> ve věcech smluvních</w:t>
      </w:r>
      <w:r w:rsidR="00FA59BB">
        <w:rPr>
          <w:rFonts w:ascii="Calibri" w:hAnsi="Calibri" w:cs="Calibri"/>
          <w:szCs w:val="22"/>
          <w:u w:val="single"/>
        </w:rPr>
        <w:t>:</w:t>
      </w:r>
    </w:p>
    <w:p w14:paraId="7C1B387B" w14:textId="77777777" w:rsidR="002C6856" w:rsidRPr="00AE265E" w:rsidRDefault="002C6856" w:rsidP="002A3234">
      <w:pPr>
        <w:pStyle w:val="Claneka"/>
        <w:tabs>
          <w:tab w:val="clear" w:pos="992"/>
          <w:tab w:val="num" w:pos="567"/>
        </w:tabs>
        <w:spacing w:before="0"/>
        <w:ind w:left="578" w:firstLine="0"/>
        <w:rPr>
          <w:rFonts w:ascii="Calibri" w:hAnsi="Calibri" w:cs="Calibri"/>
          <w:szCs w:val="22"/>
        </w:rPr>
      </w:pPr>
      <w:r w:rsidRPr="00AE265E">
        <w:rPr>
          <w:rFonts w:ascii="Calibri" w:hAnsi="Calibri" w:cs="Calibri"/>
          <w:szCs w:val="22"/>
        </w:rPr>
        <w:t>Ing. Jitka Volfová – starostka města</w:t>
      </w:r>
    </w:p>
    <w:p w14:paraId="3B52C071" w14:textId="77777777" w:rsidR="002C6856" w:rsidRPr="00AE265E" w:rsidRDefault="002C6856" w:rsidP="002A3234">
      <w:pPr>
        <w:pStyle w:val="Claneka"/>
        <w:tabs>
          <w:tab w:val="clear" w:pos="992"/>
          <w:tab w:val="num" w:pos="567"/>
        </w:tabs>
        <w:spacing w:before="0"/>
        <w:ind w:left="578" w:firstLine="0"/>
        <w:rPr>
          <w:rFonts w:ascii="Calibri" w:hAnsi="Calibri" w:cs="Calibri"/>
          <w:szCs w:val="22"/>
        </w:rPr>
      </w:pPr>
      <w:r w:rsidRPr="00AE265E">
        <w:rPr>
          <w:rFonts w:ascii="Calibri" w:hAnsi="Calibri" w:cs="Calibri"/>
          <w:szCs w:val="22"/>
        </w:rPr>
        <w:t xml:space="preserve">e-mail: </w:t>
      </w:r>
      <w:hyperlink r:id="rId12" w:history="1">
        <w:r w:rsidR="008D5B4B" w:rsidRPr="00AE265E">
          <w:rPr>
            <w:rStyle w:val="Hypertextovodkaz"/>
            <w:rFonts w:ascii="Calibri" w:hAnsi="Calibri" w:cs="Calibri"/>
            <w:szCs w:val="22"/>
            <w:u w:val="none"/>
          </w:rPr>
          <w:t>volfova@mucl.cz</w:t>
        </w:r>
      </w:hyperlink>
      <w:r w:rsidR="008D5B4B" w:rsidRPr="00AE265E">
        <w:rPr>
          <w:rFonts w:ascii="Calibri" w:hAnsi="Calibri" w:cs="Calibri"/>
          <w:szCs w:val="22"/>
        </w:rPr>
        <w:tab/>
      </w:r>
      <w:r w:rsidR="008D5B4B" w:rsidRPr="00AE265E">
        <w:rPr>
          <w:rFonts w:ascii="Calibri" w:hAnsi="Calibri" w:cs="Calibri"/>
          <w:szCs w:val="22"/>
        </w:rPr>
        <w:tab/>
      </w:r>
      <w:r w:rsidR="008D5B4B" w:rsidRPr="00AE265E">
        <w:rPr>
          <w:rFonts w:ascii="Calibri" w:hAnsi="Calibri" w:cs="Calibri"/>
          <w:szCs w:val="22"/>
        </w:rPr>
        <w:tab/>
        <w:t>telefon:</w:t>
      </w:r>
      <w:r w:rsidR="006B600D" w:rsidRPr="00AE265E">
        <w:rPr>
          <w:rFonts w:ascii="Calibri" w:hAnsi="Calibri" w:cs="Calibri"/>
          <w:szCs w:val="22"/>
        </w:rPr>
        <w:t xml:space="preserve"> 777 067 761</w:t>
      </w:r>
    </w:p>
    <w:p w14:paraId="70AD8F55" w14:textId="77777777" w:rsidR="008D5B4B" w:rsidRPr="00AE265E" w:rsidRDefault="008D5B4B" w:rsidP="002A3234">
      <w:pPr>
        <w:pStyle w:val="Claneka"/>
        <w:tabs>
          <w:tab w:val="clear" w:pos="992"/>
          <w:tab w:val="num" w:pos="567"/>
        </w:tabs>
        <w:spacing w:before="0"/>
        <w:ind w:left="578" w:firstLine="0"/>
        <w:rPr>
          <w:rFonts w:ascii="Calibri" w:hAnsi="Calibri" w:cs="Calibri"/>
          <w:szCs w:val="22"/>
        </w:rPr>
      </w:pPr>
      <w:r w:rsidRPr="00AE265E">
        <w:rPr>
          <w:rFonts w:ascii="Calibri" w:hAnsi="Calibri" w:cs="Calibri"/>
          <w:szCs w:val="22"/>
        </w:rPr>
        <w:t>Bc. Martin</w:t>
      </w:r>
      <w:r w:rsidR="006B600D" w:rsidRPr="00AE265E">
        <w:rPr>
          <w:rFonts w:ascii="Calibri" w:hAnsi="Calibri" w:cs="Calibri"/>
          <w:szCs w:val="22"/>
        </w:rPr>
        <w:t xml:space="preserve"> Brož</w:t>
      </w:r>
    </w:p>
    <w:p w14:paraId="6AE4677C" w14:textId="7FCA1BF4" w:rsidR="00351501" w:rsidRPr="00AE265E" w:rsidRDefault="006B600D" w:rsidP="00351501">
      <w:pPr>
        <w:pStyle w:val="Claneka"/>
        <w:tabs>
          <w:tab w:val="clear" w:pos="992"/>
          <w:tab w:val="num" w:pos="567"/>
        </w:tabs>
        <w:spacing w:before="0"/>
        <w:ind w:left="578" w:firstLine="0"/>
        <w:rPr>
          <w:rFonts w:ascii="Calibri" w:hAnsi="Calibri" w:cs="Calibri"/>
          <w:szCs w:val="22"/>
        </w:rPr>
      </w:pPr>
      <w:r w:rsidRPr="00AE265E">
        <w:rPr>
          <w:rFonts w:ascii="Calibri" w:hAnsi="Calibri" w:cs="Calibri"/>
          <w:szCs w:val="22"/>
        </w:rPr>
        <w:t xml:space="preserve">e-mail: </w:t>
      </w:r>
      <w:hyperlink r:id="rId13" w:history="1">
        <w:r w:rsidRPr="00AE265E">
          <w:rPr>
            <w:rStyle w:val="Hypertextovodkaz"/>
            <w:rFonts w:ascii="Calibri" w:hAnsi="Calibri" w:cs="Calibri"/>
            <w:szCs w:val="22"/>
            <w:u w:val="none"/>
          </w:rPr>
          <w:t>broz@mucl.cz</w:t>
        </w:r>
      </w:hyperlink>
      <w:r w:rsidRPr="00AE265E">
        <w:rPr>
          <w:rFonts w:ascii="Calibri" w:hAnsi="Calibri" w:cs="Calibri"/>
          <w:szCs w:val="22"/>
        </w:rPr>
        <w:tab/>
      </w:r>
      <w:r w:rsidRPr="00AE265E">
        <w:rPr>
          <w:rFonts w:ascii="Calibri" w:hAnsi="Calibri" w:cs="Calibri"/>
          <w:szCs w:val="22"/>
        </w:rPr>
        <w:tab/>
      </w:r>
      <w:r w:rsidRPr="00AE265E">
        <w:rPr>
          <w:rFonts w:ascii="Calibri" w:hAnsi="Calibri" w:cs="Calibri"/>
          <w:szCs w:val="22"/>
        </w:rPr>
        <w:tab/>
        <w:t>telefon: 733 255</w:t>
      </w:r>
      <w:r w:rsidR="00351501">
        <w:rPr>
          <w:rFonts w:ascii="Calibri" w:hAnsi="Calibri" w:cs="Calibri"/>
          <w:szCs w:val="22"/>
        </w:rPr>
        <w:t> </w:t>
      </w:r>
      <w:r w:rsidRPr="00AE265E">
        <w:rPr>
          <w:rFonts w:ascii="Calibri" w:hAnsi="Calibri" w:cs="Calibri"/>
          <w:szCs w:val="22"/>
        </w:rPr>
        <w:t>968</w:t>
      </w:r>
    </w:p>
    <w:p w14:paraId="0DE8EE7D" w14:textId="77777777" w:rsidR="002C6856" w:rsidRPr="00AE265E" w:rsidRDefault="006B600D" w:rsidP="002A3234">
      <w:pPr>
        <w:pStyle w:val="Claneka"/>
        <w:tabs>
          <w:tab w:val="clear" w:pos="992"/>
          <w:tab w:val="num" w:pos="567"/>
        </w:tabs>
        <w:spacing w:before="0"/>
        <w:ind w:left="578" w:firstLine="0"/>
        <w:rPr>
          <w:rFonts w:ascii="Calibri" w:hAnsi="Calibri" w:cs="Calibri"/>
          <w:szCs w:val="22"/>
          <w:u w:val="single"/>
        </w:rPr>
      </w:pPr>
      <w:r w:rsidRPr="006C6282">
        <w:rPr>
          <w:rFonts w:ascii="Calibri" w:hAnsi="Calibri" w:cs="Calibri"/>
          <w:szCs w:val="22"/>
          <w:u w:val="single"/>
        </w:rPr>
        <w:t>Za o</w:t>
      </w:r>
      <w:r w:rsidRPr="00866712">
        <w:rPr>
          <w:rFonts w:ascii="Calibri" w:hAnsi="Calibri" w:cs="Calibri"/>
          <w:szCs w:val="22"/>
          <w:u w:val="single"/>
        </w:rPr>
        <w:t>bjednatel</w:t>
      </w:r>
      <w:r w:rsidRPr="006C6282">
        <w:rPr>
          <w:rFonts w:ascii="Calibri" w:hAnsi="Calibri" w:cs="Calibri"/>
          <w:szCs w:val="22"/>
          <w:u w:val="single"/>
        </w:rPr>
        <w:t>e</w:t>
      </w:r>
      <w:r>
        <w:rPr>
          <w:rFonts w:ascii="Calibri" w:hAnsi="Calibri" w:cs="Calibri"/>
          <w:szCs w:val="22"/>
          <w:u w:val="single"/>
        </w:rPr>
        <w:t xml:space="preserve"> v</w:t>
      </w:r>
      <w:r w:rsidR="002C6856" w:rsidRPr="006C6282">
        <w:rPr>
          <w:rFonts w:ascii="Calibri" w:hAnsi="Calibri" w:cs="Calibri"/>
          <w:szCs w:val="22"/>
          <w:u w:val="single"/>
        </w:rPr>
        <w:t>e věcech technických:</w:t>
      </w:r>
    </w:p>
    <w:p w14:paraId="3C11F97E" w14:textId="77777777" w:rsidR="002C6856" w:rsidRDefault="002A3234" w:rsidP="002A3234">
      <w:pPr>
        <w:pStyle w:val="Claneka"/>
        <w:tabs>
          <w:tab w:val="clear" w:pos="992"/>
          <w:tab w:val="num" w:pos="567"/>
        </w:tabs>
        <w:spacing w:before="0"/>
        <w:rPr>
          <w:rFonts w:ascii="Calibri" w:hAnsi="Calibri" w:cs="Calibri"/>
          <w:szCs w:val="22"/>
        </w:rPr>
      </w:pPr>
      <w:r>
        <w:rPr>
          <w:rFonts w:ascii="Calibri" w:hAnsi="Calibri" w:cs="Calibri"/>
          <w:szCs w:val="22"/>
        </w:rPr>
        <w:t>Mgr. Jolana Nebřenská – vedoucí odboru rozvoje města a investic</w:t>
      </w:r>
    </w:p>
    <w:p w14:paraId="189D2693" w14:textId="77777777" w:rsidR="002A3234" w:rsidRDefault="002A3234" w:rsidP="002A3234">
      <w:pPr>
        <w:pStyle w:val="Claneka"/>
        <w:tabs>
          <w:tab w:val="clear" w:pos="992"/>
          <w:tab w:val="num" w:pos="567"/>
        </w:tabs>
        <w:spacing w:before="0"/>
        <w:rPr>
          <w:rFonts w:ascii="Calibri" w:hAnsi="Calibri" w:cs="Calibri"/>
          <w:szCs w:val="22"/>
        </w:rPr>
      </w:pPr>
      <w:r>
        <w:rPr>
          <w:rFonts w:ascii="Calibri" w:hAnsi="Calibri" w:cs="Calibri"/>
          <w:szCs w:val="22"/>
        </w:rPr>
        <w:lastRenderedPageBreak/>
        <w:t>e-mail: nebrenska@mucl.cz</w:t>
      </w:r>
      <w:r w:rsidR="002C6856">
        <w:rPr>
          <w:rFonts w:ascii="Calibri" w:hAnsi="Calibri" w:cs="Calibri"/>
          <w:szCs w:val="22"/>
        </w:rPr>
        <w:tab/>
      </w:r>
      <w:r w:rsidR="002C6856">
        <w:rPr>
          <w:rFonts w:ascii="Calibri" w:hAnsi="Calibri" w:cs="Calibri"/>
          <w:szCs w:val="22"/>
        </w:rPr>
        <w:tab/>
        <w:t>telefon:</w:t>
      </w:r>
      <w:r w:rsidR="002C6856">
        <w:rPr>
          <w:rFonts w:ascii="Calibri" w:hAnsi="Calibri" w:cs="Calibri"/>
          <w:szCs w:val="22"/>
        </w:rPr>
        <w:tab/>
      </w:r>
      <w:r w:rsidR="006B600D">
        <w:rPr>
          <w:rFonts w:ascii="Calibri" w:hAnsi="Calibri" w:cs="Calibri"/>
          <w:szCs w:val="22"/>
        </w:rPr>
        <w:t xml:space="preserve"> 731 435 039</w:t>
      </w:r>
    </w:p>
    <w:p w14:paraId="5FDD9A09" w14:textId="77777777" w:rsidR="002C6856" w:rsidRDefault="002A3234" w:rsidP="002A3234">
      <w:pPr>
        <w:pStyle w:val="Claneka"/>
        <w:tabs>
          <w:tab w:val="clear" w:pos="992"/>
          <w:tab w:val="num" w:pos="567"/>
        </w:tabs>
        <w:spacing w:before="0"/>
        <w:rPr>
          <w:rFonts w:ascii="Calibri" w:hAnsi="Calibri" w:cs="Calibri"/>
          <w:szCs w:val="22"/>
        </w:rPr>
      </w:pPr>
      <w:r>
        <w:rPr>
          <w:rFonts w:ascii="Calibri" w:hAnsi="Calibri" w:cs="Calibri"/>
          <w:szCs w:val="22"/>
        </w:rPr>
        <w:t>Ing. Hanou Ezrov</w:t>
      </w:r>
      <w:r w:rsidR="002C6856">
        <w:rPr>
          <w:rFonts w:ascii="Calibri" w:hAnsi="Calibri" w:cs="Calibri"/>
          <w:szCs w:val="22"/>
        </w:rPr>
        <w:t>á</w:t>
      </w:r>
      <w:r>
        <w:rPr>
          <w:rFonts w:ascii="Calibri" w:hAnsi="Calibri" w:cs="Calibri"/>
          <w:szCs w:val="22"/>
        </w:rPr>
        <w:t xml:space="preserve"> – vedoucí oddělení investic a dotací ORMI, </w:t>
      </w:r>
    </w:p>
    <w:p w14:paraId="536B33CB" w14:textId="77777777" w:rsidR="002A3234" w:rsidRDefault="002A3234" w:rsidP="002A3234">
      <w:pPr>
        <w:pStyle w:val="Claneka"/>
        <w:tabs>
          <w:tab w:val="clear" w:pos="992"/>
          <w:tab w:val="num" w:pos="567"/>
        </w:tabs>
        <w:spacing w:before="0"/>
        <w:rPr>
          <w:rFonts w:ascii="Calibri" w:hAnsi="Calibri" w:cs="Calibri"/>
          <w:szCs w:val="22"/>
        </w:rPr>
      </w:pPr>
      <w:r>
        <w:rPr>
          <w:rFonts w:ascii="Calibri" w:hAnsi="Calibri" w:cs="Calibri"/>
          <w:szCs w:val="22"/>
        </w:rPr>
        <w:t xml:space="preserve">e-mail: </w:t>
      </w:r>
      <w:hyperlink r:id="rId14" w:history="1">
        <w:r w:rsidRPr="000C6C1F">
          <w:rPr>
            <w:rStyle w:val="Hypertextovodkaz"/>
            <w:rFonts w:ascii="Calibri" w:hAnsi="Calibri" w:cs="Calibri"/>
            <w:szCs w:val="22"/>
          </w:rPr>
          <w:t>ezrova@mucl.cz</w:t>
        </w:r>
      </w:hyperlink>
      <w:r w:rsidR="006B600D">
        <w:rPr>
          <w:rFonts w:ascii="Calibri" w:hAnsi="Calibri" w:cs="Calibri"/>
          <w:szCs w:val="22"/>
        </w:rPr>
        <w:tab/>
      </w:r>
      <w:r w:rsidR="006B600D">
        <w:rPr>
          <w:rFonts w:ascii="Calibri" w:hAnsi="Calibri" w:cs="Calibri"/>
          <w:szCs w:val="22"/>
        </w:rPr>
        <w:tab/>
      </w:r>
      <w:r w:rsidR="006B600D">
        <w:rPr>
          <w:rFonts w:ascii="Calibri" w:hAnsi="Calibri" w:cs="Calibri"/>
          <w:szCs w:val="22"/>
        </w:rPr>
        <w:tab/>
        <w:t>telefon:</w:t>
      </w:r>
      <w:r w:rsidR="006B600D">
        <w:rPr>
          <w:rFonts w:ascii="Calibri" w:hAnsi="Calibri" w:cs="Calibri"/>
          <w:szCs w:val="22"/>
        </w:rPr>
        <w:tab/>
        <w:t xml:space="preserve"> 733 251 955</w:t>
      </w:r>
    </w:p>
    <w:p w14:paraId="52AEDB7F" w14:textId="77777777" w:rsidR="006B600D" w:rsidRDefault="006B600D" w:rsidP="006B600D">
      <w:pPr>
        <w:pStyle w:val="Claneka"/>
        <w:tabs>
          <w:tab w:val="clear" w:pos="992"/>
          <w:tab w:val="num" w:pos="567"/>
        </w:tabs>
        <w:spacing w:before="0"/>
        <w:ind w:left="578" w:firstLine="0"/>
        <w:rPr>
          <w:rFonts w:ascii="Calibri" w:hAnsi="Calibri" w:cs="Calibri"/>
          <w:szCs w:val="22"/>
          <w:u w:val="single"/>
        </w:rPr>
      </w:pPr>
    </w:p>
    <w:p w14:paraId="19276E6E" w14:textId="77777777" w:rsidR="006B600D" w:rsidRPr="006C6282" w:rsidRDefault="006B600D" w:rsidP="006B600D">
      <w:pPr>
        <w:pStyle w:val="Claneka"/>
        <w:tabs>
          <w:tab w:val="clear" w:pos="992"/>
          <w:tab w:val="num" w:pos="567"/>
        </w:tabs>
        <w:spacing w:before="0"/>
        <w:ind w:left="578" w:firstLine="0"/>
        <w:rPr>
          <w:rFonts w:ascii="Calibri" w:hAnsi="Calibri" w:cs="Calibri"/>
          <w:szCs w:val="22"/>
          <w:u w:val="single"/>
        </w:rPr>
      </w:pPr>
      <w:r w:rsidRPr="006C6282">
        <w:rPr>
          <w:rFonts w:ascii="Calibri" w:hAnsi="Calibri" w:cs="Calibri"/>
          <w:szCs w:val="22"/>
          <w:u w:val="single"/>
        </w:rPr>
        <w:t xml:space="preserve">Za </w:t>
      </w:r>
      <w:r>
        <w:rPr>
          <w:rFonts w:ascii="Calibri" w:hAnsi="Calibri" w:cs="Calibri"/>
          <w:szCs w:val="22"/>
          <w:u w:val="single"/>
        </w:rPr>
        <w:t>zhotovitele ve věcech smluvních</w:t>
      </w:r>
    </w:p>
    <w:p w14:paraId="18C43CE4" w14:textId="77777777" w:rsidR="006B600D" w:rsidRPr="00D64B39" w:rsidRDefault="006B600D" w:rsidP="006B600D">
      <w:pPr>
        <w:pStyle w:val="Claneka"/>
        <w:tabs>
          <w:tab w:val="clear" w:pos="992"/>
          <w:tab w:val="num" w:pos="567"/>
        </w:tabs>
        <w:spacing w:before="0"/>
        <w:ind w:left="578" w:firstLine="0"/>
        <w:rPr>
          <w:rFonts w:ascii="Calibri" w:hAnsi="Calibri" w:cs="Calibri"/>
          <w:szCs w:val="22"/>
        </w:rPr>
      </w:pPr>
      <w:proofErr w:type="gramStart"/>
      <w:r w:rsidRPr="00D64B39">
        <w:rPr>
          <w:rFonts w:ascii="Calibri" w:hAnsi="Calibri" w:cs="Calibri"/>
          <w:szCs w:val="22"/>
          <w:highlight w:val="yellow"/>
        </w:rPr>
        <w:t>Jméno -funkce</w:t>
      </w:r>
      <w:proofErr w:type="gramEnd"/>
    </w:p>
    <w:p w14:paraId="3B60C2E2" w14:textId="77777777" w:rsidR="006B600D" w:rsidRPr="0011676D" w:rsidRDefault="006B600D" w:rsidP="006B600D">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0A211998" w14:textId="77777777" w:rsidR="006B600D" w:rsidRPr="00D64B39" w:rsidRDefault="006B600D" w:rsidP="006B600D">
      <w:pPr>
        <w:pStyle w:val="Claneka"/>
        <w:tabs>
          <w:tab w:val="clear" w:pos="992"/>
          <w:tab w:val="num" w:pos="567"/>
        </w:tabs>
        <w:spacing w:before="0"/>
        <w:ind w:left="578" w:firstLine="0"/>
        <w:rPr>
          <w:rFonts w:ascii="Calibri" w:hAnsi="Calibri" w:cs="Calibri"/>
          <w:szCs w:val="22"/>
        </w:rPr>
      </w:pPr>
      <w:proofErr w:type="gramStart"/>
      <w:r w:rsidRPr="00D64B39">
        <w:rPr>
          <w:rFonts w:ascii="Calibri" w:hAnsi="Calibri" w:cs="Calibri"/>
          <w:szCs w:val="22"/>
          <w:highlight w:val="yellow"/>
        </w:rPr>
        <w:t>Jméno -funkce</w:t>
      </w:r>
      <w:proofErr w:type="gramEnd"/>
    </w:p>
    <w:p w14:paraId="32DF8641" w14:textId="77777777" w:rsidR="006B600D" w:rsidRPr="0011676D" w:rsidRDefault="006B600D" w:rsidP="006B600D">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442E41A2" w14:textId="77777777" w:rsidR="006B600D" w:rsidRPr="00866712" w:rsidRDefault="006B600D" w:rsidP="006B600D">
      <w:pPr>
        <w:pStyle w:val="Claneka"/>
        <w:tabs>
          <w:tab w:val="clear" w:pos="992"/>
          <w:tab w:val="num" w:pos="567"/>
        </w:tabs>
        <w:spacing w:before="0"/>
        <w:ind w:left="578" w:firstLine="0"/>
        <w:rPr>
          <w:rFonts w:ascii="Calibri" w:hAnsi="Calibri" w:cs="Calibri"/>
          <w:szCs w:val="22"/>
          <w:u w:val="single"/>
        </w:rPr>
      </w:pPr>
      <w:r w:rsidRPr="006C6282">
        <w:rPr>
          <w:rFonts w:ascii="Calibri" w:hAnsi="Calibri" w:cs="Calibri"/>
          <w:szCs w:val="22"/>
          <w:u w:val="single"/>
        </w:rPr>
        <w:t xml:space="preserve">Za </w:t>
      </w:r>
      <w:r>
        <w:rPr>
          <w:rFonts w:ascii="Calibri" w:hAnsi="Calibri" w:cs="Calibri"/>
          <w:szCs w:val="22"/>
          <w:u w:val="single"/>
        </w:rPr>
        <w:t>zhotovitele v</w:t>
      </w:r>
      <w:r w:rsidRPr="006C6282">
        <w:rPr>
          <w:rFonts w:ascii="Calibri" w:hAnsi="Calibri" w:cs="Calibri"/>
          <w:szCs w:val="22"/>
          <w:u w:val="single"/>
        </w:rPr>
        <w:t>e věcech technických:</w:t>
      </w:r>
    </w:p>
    <w:p w14:paraId="57BF3C86" w14:textId="5E1AD46B" w:rsidR="006B600D" w:rsidRPr="00D64B39" w:rsidRDefault="006B600D" w:rsidP="006B600D">
      <w:pPr>
        <w:pStyle w:val="Claneka"/>
        <w:tabs>
          <w:tab w:val="clear" w:pos="992"/>
          <w:tab w:val="num" w:pos="567"/>
        </w:tabs>
        <w:spacing w:before="0"/>
        <w:ind w:left="578" w:firstLine="0"/>
        <w:rPr>
          <w:rFonts w:ascii="Calibri" w:hAnsi="Calibri" w:cs="Calibri"/>
          <w:szCs w:val="22"/>
        </w:rPr>
      </w:pPr>
      <w:r w:rsidRPr="00D64B39">
        <w:rPr>
          <w:rFonts w:ascii="Calibri" w:hAnsi="Calibri" w:cs="Calibri"/>
          <w:szCs w:val="22"/>
          <w:highlight w:val="yellow"/>
        </w:rPr>
        <w:t xml:space="preserve">Jméno </w:t>
      </w:r>
      <w:r w:rsidR="00486AE8">
        <w:rPr>
          <w:rFonts w:ascii="Calibri" w:hAnsi="Calibri" w:cs="Calibri"/>
          <w:szCs w:val="22"/>
          <w:highlight w:val="yellow"/>
        </w:rPr>
        <w:t>–</w:t>
      </w:r>
      <w:r w:rsidR="00D64B39" w:rsidRPr="00D64B39">
        <w:t xml:space="preserve"> </w:t>
      </w:r>
      <w:r w:rsidR="00D64B39" w:rsidRPr="00D64B39">
        <w:rPr>
          <w:rFonts w:ascii="Calibri" w:hAnsi="Calibri" w:cs="Calibri"/>
          <w:szCs w:val="22"/>
        </w:rPr>
        <w:t>hlavní</w:t>
      </w:r>
      <w:r w:rsidR="00486AE8">
        <w:rPr>
          <w:rFonts w:ascii="Calibri" w:hAnsi="Calibri" w:cs="Calibri"/>
          <w:szCs w:val="22"/>
        </w:rPr>
        <w:t xml:space="preserve"> </w:t>
      </w:r>
      <w:r w:rsidR="00D64B39" w:rsidRPr="00D64B39">
        <w:rPr>
          <w:rFonts w:ascii="Calibri" w:hAnsi="Calibri" w:cs="Calibri"/>
          <w:szCs w:val="22"/>
        </w:rPr>
        <w:t>inženýr projektu</w:t>
      </w:r>
      <w:r w:rsidR="00486AE8">
        <w:rPr>
          <w:rFonts w:ascii="Calibri" w:hAnsi="Calibri" w:cs="Calibri"/>
          <w:szCs w:val="22"/>
        </w:rPr>
        <w:t xml:space="preserve"> – zpracovatel dopravního řešení</w:t>
      </w:r>
    </w:p>
    <w:p w14:paraId="5E81C695" w14:textId="77777777" w:rsidR="006B600D" w:rsidRDefault="006B600D" w:rsidP="006B600D">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59284126" w14:textId="4E16DCA0" w:rsidR="00D64B39" w:rsidRPr="00D64B39" w:rsidRDefault="00D64B39" w:rsidP="00D64B39">
      <w:pPr>
        <w:pStyle w:val="Claneka"/>
        <w:tabs>
          <w:tab w:val="clear" w:pos="992"/>
          <w:tab w:val="num" w:pos="567"/>
        </w:tabs>
        <w:spacing w:before="0"/>
        <w:ind w:left="578" w:firstLine="0"/>
        <w:rPr>
          <w:rFonts w:ascii="Calibri" w:hAnsi="Calibri" w:cs="Calibri"/>
          <w:szCs w:val="22"/>
        </w:rPr>
      </w:pPr>
      <w:r w:rsidRPr="00D64B39">
        <w:rPr>
          <w:rFonts w:ascii="Calibri" w:hAnsi="Calibri" w:cs="Calibri"/>
          <w:szCs w:val="22"/>
          <w:highlight w:val="yellow"/>
        </w:rPr>
        <w:t xml:space="preserve">Jméno </w:t>
      </w:r>
      <w:r w:rsidR="00486AE8">
        <w:rPr>
          <w:rFonts w:ascii="Calibri" w:hAnsi="Calibri" w:cs="Calibri"/>
          <w:szCs w:val="22"/>
          <w:highlight w:val="yellow"/>
        </w:rPr>
        <w:t>–</w:t>
      </w:r>
      <w:r w:rsidRPr="00D64B39">
        <w:rPr>
          <w:rFonts w:asciiTheme="minorHAnsi" w:hAnsiTheme="minorHAnsi" w:cstheme="minorHAnsi"/>
        </w:rPr>
        <w:t xml:space="preserve"> </w:t>
      </w:r>
      <w:r>
        <w:rPr>
          <w:rFonts w:asciiTheme="minorHAnsi" w:hAnsiTheme="minorHAnsi" w:cstheme="minorHAnsi"/>
        </w:rPr>
        <w:t>zpracovatel</w:t>
      </w:r>
      <w:r w:rsidR="00486AE8">
        <w:rPr>
          <w:rFonts w:asciiTheme="minorHAnsi" w:hAnsiTheme="minorHAnsi" w:cstheme="minorHAnsi"/>
        </w:rPr>
        <w:t xml:space="preserve"> </w:t>
      </w:r>
      <w:r>
        <w:rPr>
          <w:rFonts w:asciiTheme="minorHAnsi" w:hAnsiTheme="minorHAnsi" w:cstheme="minorHAnsi"/>
        </w:rPr>
        <w:t>návrhu statického zabezpečení</w:t>
      </w:r>
    </w:p>
    <w:p w14:paraId="78583A53" w14:textId="77777777" w:rsidR="00D64B39" w:rsidRPr="0011676D" w:rsidRDefault="00D64B39" w:rsidP="00D64B39">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6BC27517" w14:textId="299DC0E3" w:rsidR="00D64B39" w:rsidRPr="00D64B39" w:rsidRDefault="00D64B39" w:rsidP="00D64B39">
      <w:pPr>
        <w:pStyle w:val="Claneka"/>
        <w:tabs>
          <w:tab w:val="clear" w:pos="992"/>
          <w:tab w:val="num" w:pos="567"/>
        </w:tabs>
        <w:spacing w:before="0"/>
        <w:ind w:left="578" w:firstLine="0"/>
        <w:rPr>
          <w:rFonts w:ascii="Calibri" w:hAnsi="Calibri" w:cs="Calibri"/>
          <w:szCs w:val="22"/>
        </w:rPr>
      </w:pPr>
      <w:r w:rsidRPr="00D64B39">
        <w:rPr>
          <w:rFonts w:ascii="Calibri" w:hAnsi="Calibri" w:cs="Calibri"/>
          <w:szCs w:val="22"/>
          <w:highlight w:val="yellow"/>
        </w:rPr>
        <w:t xml:space="preserve">Jméno </w:t>
      </w:r>
      <w:r w:rsidR="00486AE8">
        <w:rPr>
          <w:rFonts w:ascii="Calibri" w:hAnsi="Calibri" w:cs="Calibri"/>
          <w:szCs w:val="22"/>
          <w:highlight w:val="yellow"/>
        </w:rPr>
        <w:t>–</w:t>
      </w:r>
      <w:r w:rsidRPr="00D64B39">
        <w:t xml:space="preserve"> </w:t>
      </w:r>
      <w:r w:rsidR="00486AE8">
        <w:rPr>
          <w:rFonts w:ascii="Calibri" w:hAnsi="Calibri" w:cs="Calibri"/>
          <w:szCs w:val="22"/>
        </w:rPr>
        <w:t>zpracovatel vodohospodářské části</w:t>
      </w:r>
    </w:p>
    <w:p w14:paraId="1E12E5C6" w14:textId="77777777" w:rsidR="00D64B39" w:rsidRPr="0011676D" w:rsidRDefault="00D64B39" w:rsidP="00D64B39">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56059E7E" w14:textId="6B4D1415" w:rsidR="00D64B39" w:rsidRPr="00D64B39" w:rsidRDefault="00D64B39" w:rsidP="00D64B39">
      <w:pPr>
        <w:pStyle w:val="Claneka"/>
        <w:tabs>
          <w:tab w:val="clear" w:pos="992"/>
          <w:tab w:val="num" w:pos="567"/>
        </w:tabs>
        <w:spacing w:before="0"/>
        <w:ind w:left="578" w:firstLine="0"/>
        <w:rPr>
          <w:rFonts w:ascii="Calibri" w:hAnsi="Calibri" w:cs="Calibri"/>
          <w:szCs w:val="22"/>
        </w:rPr>
      </w:pPr>
      <w:r w:rsidRPr="00D64B39">
        <w:rPr>
          <w:rFonts w:ascii="Calibri" w:hAnsi="Calibri" w:cs="Calibri"/>
          <w:szCs w:val="22"/>
          <w:highlight w:val="yellow"/>
        </w:rPr>
        <w:t xml:space="preserve">Jméno </w:t>
      </w:r>
      <w:r w:rsidR="00486AE8">
        <w:rPr>
          <w:rFonts w:ascii="Calibri" w:hAnsi="Calibri" w:cs="Calibri"/>
          <w:szCs w:val="22"/>
          <w:highlight w:val="yellow"/>
        </w:rPr>
        <w:t>–</w:t>
      </w:r>
      <w:r>
        <w:rPr>
          <w:rFonts w:ascii="Calibri" w:hAnsi="Calibri" w:cs="Calibri"/>
          <w:szCs w:val="22"/>
        </w:rPr>
        <w:t xml:space="preserve"> koordinátor</w:t>
      </w:r>
      <w:r w:rsidR="00486AE8">
        <w:rPr>
          <w:rFonts w:ascii="Calibri" w:hAnsi="Calibri" w:cs="Calibri"/>
          <w:szCs w:val="22"/>
        </w:rPr>
        <w:t xml:space="preserve"> </w:t>
      </w:r>
      <w:r>
        <w:rPr>
          <w:rFonts w:ascii="Calibri" w:hAnsi="Calibri" w:cs="Calibri"/>
          <w:szCs w:val="22"/>
        </w:rPr>
        <w:t>BOZP</w:t>
      </w:r>
    </w:p>
    <w:p w14:paraId="655DC3AA" w14:textId="3E99AD4C" w:rsidR="00D64B39" w:rsidRPr="0011676D" w:rsidRDefault="00D64B39" w:rsidP="00A32CFE">
      <w:pPr>
        <w:pStyle w:val="Claneka"/>
        <w:tabs>
          <w:tab w:val="clear" w:pos="992"/>
          <w:tab w:val="num" w:pos="567"/>
        </w:tabs>
        <w:spacing w:before="0"/>
        <w:ind w:left="578" w:firstLine="0"/>
        <w:rPr>
          <w:rFonts w:ascii="Calibri" w:hAnsi="Calibri" w:cs="Calibri"/>
          <w:szCs w:val="22"/>
        </w:rPr>
      </w:pPr>
      <w:r w:rsidRPr="0011676D">
        <w:rPr>
          <w:rFonts w:ascii="Calibri" w:hAnsi="Calibri" w:cs="Calibri"/>
          <w:szCs w:val="22"/>
        </w:rPr>
        <w:t xml:space="preserve">e-mail: </w:t>
      </w:r>
      <w:r w:rsidRPr="0011676D">
        <w:rPr>
          <w:rFonts w:ascii="Calibri" w:hAnsi="Calibri" w:cs="Calibri"/>
          <w:szCs w:val="22"/>
          <w:highlight w:val="yellow"/>
        </w:rPr>
        <w:t>…………</w:t>
      </w:r>
      <w:proofErr w:type="gramStart"/>
      <w:r w:rsidRPr="0011676D">
        <w:rPr>
          <w:rFonts w:ascii="Calibri" w:hAnsi="Calibri" w:cs="Calibri"/>
          <w:szCs w:val="22"/>
          <w:highlight w:val="yellow"/>
        </w:rPr>
        <w:t>…….</w:t>
      </w:r>
      <w:proofErr w:type="gramEnd"/>
      <w:r w:rsidRPr="0011676D">
        <w:rPr>
          <w:rFonts w:ascii="Calibri" w:hAnsi="Calibri" w:cs="Calibri"/>
          <w:szCs w:val="22"/>
          <w:highlight w:val="yellow"/>
        </w:rPr>
        <w:t>.</w:t>
      </w:r>
      <w:r w:rsidRPr="0011676D">
        <w:rPr>
          <w:rFonts w:ascii="Calibri" w:hAnsi="Calibri" w:cs="Calibri"/>
          <w:szCs w:val="22"/>
        </w:rPr>
        <w:tab/>
      </w:r>
      <w:r w:rsidRPr="0011676D">
        <w:rPr>
          <w:rFonts w:ascii="Calibri" w:hAnsi="Calibri" w:cs="Calibri"/>
          <w:szCs w:val="22"/>
        </w:rPr>
        <w:tab/>
        <w:t xml:space="preserve">telefon: </w:t>
      </w:r>
      <w:r w:rsidRPr="0011676D">
        <w:rPr>
          <w:rFonts w:ascii="Calibri" w:hAnsi="Calibri" w:cs="Calibri"/>
          <w:szCs w:val="22"/>
          <w:highlight w:val="yellow"/>
        </w:rPr>
        <w:t>……………………</w:t>
      </w:r>
    </w:p>
    <w:p w14:paraId="33AC1D2B" w14:textId="2B02BF4C" w:rsidR="006B600D" w:rsidRDefault="006B600D" w:rsidP="00AE265E">
      <w:pPr>
        <w:pStyle w:val="Nadpis2"/>
        <w:numPr>
          <w:ilvl w:val="0"/>
          <w:numId w:val="0"/>
        </w:numPr>
        <w:ind w:left="567"/>
      </w:pPr>
      <w:r>
        <w:t xml:space="preserve">Doručování písemností bude probíhat osobně, elektronicky prostřednictvím e-mailu nebo datové schránky nebo prostřednictvím pošty nebo kurýra. Písemnost dodaná osobně, poštou nebo kurýrem je doručena předáním nebo odmítnutím převzetí </w:t>
      </w:r>
      <w:r w:rsidRPr="00250516">
        <w:t xml:space="preserve">nebo </w:t>
      </w:r>
      <w:r w:rsidR="00896555" w:rsidRPr="00250516">
        <w:t xml:space="preserve">7 </w:t>
      </w:r>
      <w:r w:rsidRPr="00250516">
        <w:t>dnem oznámení o uložení zásilky</w:t>
      </w:r>
      <w:r>
        <w:t xml:space="preserve">. Písemnost doručována elektronicky je považována za doručenou dnem </w:t>
      </w:r>
      <w:r w:rsidR="00974F2D" w:rsidRPr="00226972">
        <w:t>odeslání</w:t>
      </w:r>
      <w:r>
        <w:t xml:space="preserve"> e-mailu nebo </w:t>
      </w:r>
      <w:r w:rsidR="00974F2D" w:rsidRPr="00D4519A">
        <w:t>dnem</w:t>
      </w:r>
      <w:r w:rsidR="00AC41B9" w:rsidRPr="00D4519A">
        <w:t xml:space="preserve">, kdy se </w:t>
      </w:r>
      <w:r w:rsidR="00974F2D" w:rsidRPr="00D4519A">
        <w:t xml:space="preserve">do </w:t>
      </w:r>
      <w:r w:rsidRPr="00D4519A">
        <w:t>datové schránky</w:t>
      </w:r>
      <w:r w:rsidR="007F2230" w:rsidRPr="00D4519A">
        <w:t xml:space="preserve"> přihlásí k tomu oprávněný zástupce adresáta</w:t>
      </w:r>
      <w:r w:rsidRPr="00D4519A">
        <w:t>. Pokud</w:t>
      </w:r>
      <w:r>
        <w:t xml:space="preserve"> elektronická zpráva nebyla </w:t>
      </w:r>
      <w:r w:rsidRPr="00E745B4">
        <w:t>zaslána v pracovní den nebo byla zaslána po 1</w:t>
      </w:r>
      <w:r>
        <w:t>7</w:t>
      </w:r>
      <w:r w:rsidRPr="00E745B4">
        <w:t>:00 hod.</w:t>
      </w:r>
      <w:r>
        <w:t xml:space="preserve">, považuje se za doručenou </w:t>
      </w:r>
      <w:r w:rsidRPr="00E745B4">
        <w:t>v</w:t>
      </w:r>
      <w:r>
        <w:t> 9:00 hod. následující</w:t>
      </w:r>
      <w:r w:rsidR="00791B10">
        <w:t>ho</w:t>
      </w:r>
      <w:r>
        <w:t xml:space="preserve"> </w:t>
      </w:r>
      <w:r w:rsidRPr="00E745B4">
        <w:t>pracovní</w:t>
      </w:r>
      <w:r w:rsidR="00791B10">
        <w:t>ho</w:t>
      </w:r>
      <w:r w:rsidRPr="00E745B4">
        <w:t xml:space="preserve"> d</w:t>
      </w:r>
      <w:r w:rsidR="00791B10">
        <w:t>ne</w:t>
      </w:r>
      <w:r>
        <w:t xml:space="preserve">. </w:t>
      </w:r>
      <w:r w:rsidR="007F60A0" w:rsidRPr="00731E0A">
        <w:t xml:space="preserve">Pro </w:t>
      </w:r>
      <w:r w:rsidR="008411A1" w:rsidRPr="00731E0A">
        <w:t xml:space="preserve">část díla </w:t>
      </w:r>
      <w:proofErr w:type="gramStart"/>
      <w:r w:rsidR="00AF4716">
        <w:t>6</w:t>
      </w:r>
      <w:r w:rsidR="007A1981" w:rsidRPr="00731E0A">
        <w:t>b</w:t>
      </w:r>
      <w:proofErr w:type="gramEnd"/>
      <w:r w:rsidR="007A1981" w:rsidRPr="00731E0A">
        <w:t xml:space="preserve"> a </w:t>
      </w:r>
      <w:r w:rsidR="00AF4716">
        <w:t>6</w:t>
      </w:r>
      <w:r w:rsidR="007A1981" w:rsidRPr="00731E0A">
        <w:t xml:space="preserve">c platí ujednání tohoto odstavce obdobně, s výjimkou </w:t>
      </w:r>
      <w:r w:rsidR="007F60A0" w:rsidRPr="00731E0A">
        <w:t>doručování písemností elektronicky do datové schránky</w:t>
      </w:r>
      <w:r w:rsidR="007A1981" w:rsidRPr="00731E0A">
        <w:t>, kdy v tomto případě strany sjednávají</w:t>
      </w:r>
      <w:r w:rsidR="0055247B" w:rsidRPr="00731E0A">
        <w:t>, že se písemnost považuje za doručenou dnem</w:t>
      </w:r>
      <w:r w:rsidR="0001051B" w:rsidRPr="00731E0A">
        <w:t xml:space="preserve"> jejího doručení do datové schránky.</w:t>
      </w:r>
    </w:p>
    <w:p w14:paraId="6CE7C8B2" w14:textId="77777777" w:rsidR="00C6680B" w:rsidRPr="00ED0E77" w:rsidRDefault="00C6680B" w:rsidP="00754D7D">
      <w:pPr>
        <w:pStyle w:val="Nadpis2"/>
      </w:pPr>
      <w:r w:rsidRPr="00ED0E77">
        <w:t>Zhotovitel je oprávněn a povinen poskytovat plnění dle této smlouvy, tedy plnění směřující k dosažení konkrétní části díla (fáze) vždy pouze na základě obdržení předchozí výzvy k zahájení prací na této části díla. Objednatel je zároveň oprávněn vyzvat zhotovitele k poskytnutí plnění dle svého uvážení. Pro vyloučení veškerých pochybností strany uvádějí, že objednatel není v žádném případě povinen vyzvat zhotovitele k plnění jakékoliv části díla. Objednatel je oprávněn výzvu k zahájení prací neučinit a smlouvu pro tento případ ukončit bez nutnosti udání důvodu; v takovém případě zhotoviteli nevzniká nárok na žádnou úhradu, náhradu nákladů ani na žádné jiné plnění od objednatele za jakoukoliv část díla, k jejímuž plnění nebyl vyzván.</w:t>
      </w:r>
    </w:p>
    <w:p w14:paraId="130B38D9" w14:textId="77777777" w:rsidR="00C6680B" w:rsidRPr="00ED0E77" w:rsidRDefault="00C6680B" w:rsidP="00754D7D">
      <w:pPr>
        <w:pStyle w:val="Nadpis2"/>
      </w:pPr>
      <w:bookmarkStart w:id="13" w:name="_Toc5631113"/>
      <w:bookmarkStart w:id="14" w:name="_Toc5632565"/>
      <w:r w:rsidRPr="00ED0E77">
        <w:t>Zhotovitel prohlašuje, že je oprávněn plnit předmět smlouvy a disponuje a po celou dobu plnění této smlouvy bude disponovat všemi potřebnými oprávněními a povoleními vyžadovanými účinnými právními předpisy. Zhotovitel je povinen zajistit, že veškerá oprávnění a povolení vyžadovaná právními předpisy budou mít také všechny jednotlivé osoby, které zhotovitel použije k plnění smlouvy a které musejí taková oprávnění a povolení mít dle příslušných právních předpisů.</w:t>
      </w:r>
      <w:bookmarkEnd w:id="13"/>
      <w:bookmarkEnd w:id="14"/>
      <w:r w:rsidRPr="00ED0E77">
        <w:t xml:space="preserve"> </w:t>
      </w:r>
    </w:p>
    <w:p w14:paraId="30908AC4" w14:textId="05601AF0" w:rsidR="00ED0E77" w:rsidRPr="00F02313" w:rsidRDefault="00ED0E77" w:rsidP="00754D7D">
      <w:pPr>
        <w:pStyle w:val="Nadpis2"/>
      </w:pPr>
      <w:r w:rsidRPr="00F02313">
        <w:t xml:space="preserve">Zhotovitel bude svolávat pravidelné kontrolní dny pro řízení </w:t>
      </w:r>
      <w:r w:rsidR="00DE3799">
        <w:t>p</w:t>
      </w:r>
      <w:r w:rsidRPr="00F02313">
        <w:t>rojektu nejméně jednou za 14 kalendářních dní</w:t>
      </w:r>
      <w:r w:rsidRPr="00F02313" w:rsidDel="0053499E">
        <w:t xml:space="preserve"> </w:t>
      </w:r>
      <w:r w:rsidRPr="00F02313">
        <w:t>po celou dobu plnění částí 1, 2, 3</w:t>
      </w:r>
      <w:r w:rsidR="00A51AA8">
        <w:t xml:space="preserve"> a</w:t>
      </w:r>
      <w:r w:rsidRPr="00F02313">
        <w:t xml:space="preserve"> 5 smlouvy v sídle objednatele, nedohodnou-li se smluvní strany písemně jinak. Každá</w:t>
      </w:r>
      <w:r w:rsidR="00151091" w:rsidRPr="00F02313">
        <w:t xml:space="preserve"> smluvní</w:t>
      </w:r>
      <w:r w:rsidRPr="00F02313">
        <w:t xml:space="preserve"> </w:t>
      </w:r>
      <w:r w:rsidR="00151091" w:rsidRPr="00F02313">
        <w:t>s</w:t>
      </w:r>
      <w:r w:rsidRPr="00F02313">
        <w:t xml:space="preserve">trana je oprávněna přizvat k účasti na kontrolním </w:t>
      </w:r>
      <w:r w:rsidRPr="00F02313">
        <w:lastRenderedPageBreak/>
        <w:t xml:space="preserve">dni specialisty dle svého uvážení. Na kontrolních dnech bude </w:t>
      </w:r>
      <w:r w:rsidR="00151091" w:rsidRPr="00F02313">
        <w:t>z</w:t>
      </w:r>
      <w:r w:rsidRPr="00F02313">
        <w:t>ástupce zhotovitele a </w:t>
      </w:r>
      <w:r w:rsidR="00151091" w:rsidRPr="00F02313">
        <w:t>z</w:t>
      </w:r>
      <w:r w:rsidRPr="00F02313">
        <w:t>ástupce objednatele kontrolovat a revidovat postup prací a </w:t>
      </w:r>
      <w:r w:rsidR="00151091" w:rsidRPr="00F02313">
        <w:t>o</w:t>
      </w:r>
      <w:r w:rsidRPr="00F02313">
        <w:t xml:space="preserve">bjednatel bude průběžně schvalovat dosud vypracované části </w:t>
      </w:r>
      <w:r w:rsidR="00593624">
        <w:t xml:space="preserve">projektové </w:t>
      </w:r>
      <w:r w:rsidR="00151091" w:rsidRPr="00F02313">
        <w:t>d</w:t>
      </w:r>
      <w:r w:rsidRPr="00F02313">
        <w:t xml:space="preserve">okumentace. Během kontrolních dnů budou také odsouhlasovány návrhy na volbu materiálů a technologií, které mají být použity v rámci </w:t>
      </w:r>
      <w:r w:rsidR="00151091" w:rsidRPr="00F02313">
        <w:t>p</w:t>
      </w:r>
      <w:r w:rsidRPr="00F02313">
        <w:t xml:space="preserve">rojektu. Pokud nebudou v jakémkoliv stupni </w:t>
      </w:r>
      <w:r w:rsidR="00EF7822">
        <w:t xml:space="preserve">projektové </w:t>
      </w:r>
      <w:r w:rsidR="00151091" w:rsidRPr="00F02313">
        <w:t>d</w:t>
      </w:r>
      <w:r w:rsidRPr="00F02313">
        <w:t xml:space="preserve">okumentace navržené materiály nebo technologie písemně odsouhlaseny </w:t>
      </w:r>
      <w:r w:rsidR="00151091" w:rsidRPr="00F02313">
        <w:t>o</w:t>
      </w:r>
      <w:r w:rsidRPr="00F02313">
        <w:t xml:space="preserve">bjednatelem a budou provedené v rozporu se </w:t>
      </w:r>
      <w:r w:rsidR="00151091" w:rsidRPr="00F02313">
        <w:t>s</w:t>
      </w:r>
      <w:r w:rsidRPr="00F02313">
        <w:t xml:space="preserve">mlouvou, pak je </w:t>
      </w:r>
      <w:r w:rsidR="00151091" w:rsidRPr="00F02313">
        <w:t>z</w:t>
      </w:r>
      <w:r w:rsidRPr="00F02313">
        <w:t xml:space="preserve">hotovitel povinen bezplatně </w:t>
      </w:r>
      <w:r w:rsidR="00141110">
        <w:t xml:space="preserve">projektovou </w:t>
      </w:r>
      <w:r w:rsidR="00151091" w:rsidRPr="00F02313">
        <w:t>d</w:t>
      </w:r>
      <w:r w:rsidRPr="00F02313">
        <w:t xml:space="preserve">okumentaci, návrhy na materiály nebo technologie přepracovat podle pokynů </w:t>
      </w:r>
      <w:r w:rsidR="00151091" w:rsidRPr="00F02313">
        <w:t>o</w:t>
      </w:r>
      <w:r w:rsidRPr="00F02313">
        <w:t xml:space="preserve">bjednatele. Odsouhlasení stupně příslušné </w:t>
      </w:r>
      <w:r w:rsidR="00141110">
        <w:t xml:space="preserve">projektové </w:t>
      </w:r>
      <w:r w:rsidR="00151091" w:rsidRPr="00F02313">
        <w:t>d</w:t>
      </w:r>
      <w:r w:rsidRPr="00F02313">
        <w:t xml:space="preserve">okumentace ani celé </w:t>
      </w:r>
      <w:r w:rsidR="00141110">
        <w:t xml:space="preserve">projektové </w:t>
      </w:r>
      <w:r w:rsidR="00151091" w:rsidRPr="00F02313">
        <w:t>d</w:t>
      </w:r>
      <w:r w:rsidRPr="00F02313">
        <w:t xml:space="preserve">okumentace </w:t>
      </w:r>
      <w:r w:rsidR="00151091" w:rsidRPr="00F02313">
        <w:t>o</w:t>
      </w:r>
      <w:r w:rsidRPr="00F02313">
        <w:t xml:space="preserve">bjednatelem nezbavuje </w:t>
      </w:r>
      <w:r w:rsidR="00151091" w:rsidRPr="00F02313">
        <w:t>z</w:t>
      </w:r>
      <w:r w:rsidRPr="00F02313">
        <w:t xml:space="preserve">hotovitele plné odpovědnosti za kvalitu </w:t>
      </w:r>
      <w:r w:rsidR="00151091" w:rsidRPr="00F02313">
        <w:t>d</w:t>
      </w:r>
      <w:r w:rsidRPr="00F02313">
        <w:t xml:space="preserve">íla s výjimkou případů, kdy </w:t>
      </w:r>
      <w:r w:rsidR="00151091" w:rsidRPr="00F02313">
        <w:t>o</w:t>
      </w:r>
      <w:r w:rsidRPr="00F02313">
        <w:t xml:space="preserve">bjednatel trval přes písemné upozornění </w:t>
      </w:r>
      <w:r w:rsidR="00151091" w:rsidRPr="00F02313">
        <w:t>z</w:t>
      </w:r>
      <w:r w:rsidRPr="00F02313">
        <w:t xml:space="preserve">hotovitele na pokynech, které měly negativní vliv na výslednou kvalitu díla. V případě, kdy </w:t>
      </w:r>
      <w:r w:rsidR="00151091" w:rsidRPr="00F02313">
        <w:t>o</w:t>
      </w:r>
      <w:r w:rsidRPr="00F02313">
        <w:t xml:space="preserve">bjednatel bude postupem </w:t>
      </w:r>
      <w:r w:rsidRPr="00F02313">
        <w:rPr>
          <w:spacing w:val="2"/>
        </w:rPr>
        <w:t xml:space="preserve">dle </w:t>
      </w:r>
      <w:r w:rsidRPr="00F02313">
        <w:t xml:space="preserve">tohoto odstavce požadovat užití materiálů a technologií, které navyšují </w:t>
      </w:r>
      <w:r w:rsidR="00151091" w:rsidRPr="00F02313">
        <w:t>o</w:t>
      </w:r>
      <w:r w:rsidRPr="00F02313">
        <w:t xml:space="preserve">dhad nákladů dle článku </w:t>
      </w:r>
      <w:r w:rsidR="00151091" w:rsidRPr="00F02313">
        <w:t>3 odstavce 3.</w:t>
      </w:r>
      <w:r w:rsidR="00466505">
        <w:t>10</w:t>
      </w:r>
      <w:r w:rsidR="00151091" w:rsidRPr="00F02313">
        <w:t>.</w:t>
      </w:r>
      <w:r w:rsidRPr="00F02313">
        <w:t xml:space="preserve"> </w:t>
      </w:r>
      <w:r w:rsidR="00151091" w:rsidRPr="00F02313">
        <w:t>s</w:t>
      </w:r>
      <w:r w:rsidRPr="00F02313">
        <w:t xml:space="preserve">mlouvy, jde tato skutečnost k tíži </w:t>
      </w:r>
      <w:r w:rsidR="00151091" w:rsidRPr="00F02313">
        <w:t>o</w:t>
      </w:r>
      <w:r w:rsidRPr="00F02313">
        <w:t>bjednatele a </w:t>
      </w:r>
      <w:r w:rsidR="00151091" w:rsidRPr="00F02313">
        <w:t>z</w:t>
      </w:r>
      <w:r w:rsidRPr="00F02313">
        <w:t xml:space="preserve">hotovitel neporušil ustanovení článku </w:t>
      </w:r>
      <w:r w:rsidR="00151091" w:rsidRPr="00F02313">
        <w:t>3 odstavce 3.</w:t>
      </w:r>
      <w:r w:rsidR="00466505">
        <w:t>10</w:t>
      </w:r>
      <w:r w:rsidR="00151091" w:rsidRPr="00F02313">
        <w:t>. s</w:t>
      </w:r>
      <w:r w:rsidRPr="00F02313">
        <w:t>mlouvy.</w:t>
      </w:r>
    </w:p>
    <w:p w14:paraId="342841F1" w14:textId="1EABD8E1" w:rsidR="00ED0E77" w:rsidRDefault="00ED0E77" w:rsidP="00754D7D">
      <w:pPr>
        <w:pStyle w:val="Nadpis2"/>
        <w:numPr>
          <w:ilvl w:val="0"/>
          <w:numId w:val="0"/>
        </w:numPr>
        <w:ind w:left="576"/>
        <w:rPr>
          <w:lang w:eastAsia="en-US"/>
        </w:rPr>
      </w:pPr>
      <w:r w:rsidRPr="00F02313">
        <w:rPr>
          <w:lang w:eastAsia="en-US"/>
        </w:rPr>
        <w:t xml:space="preserve">Alespoň jeden z kontrolních dnů v průběhu prací na vypracování každého stupně </w:t>
      </w:r>
      <w:r w:rsidR="00F512EB">
        <w:rPr>
          <w:lang w:eastAsia="en-US"/>
        </w:rPr>
        <w:t>projektové d</w:t>
      </w:r>
      <w:r w:rsidRPr="00F02313">
        <w:rPr>
          <w:lang w:eastAsia="en-US"/>
        </w:rPr>
        <w:t>okumentace bude mít podobu prezentace, přičemž termín bude zvolen po předchozí dohodě s </w:t>
      </w:r>
      <w:r w:rsidR="00F512EB">
        <w:rPr>
          <w:lang w:eastAsia="en-US"/>
        </w:rPr>
        <w:t>o</w:t>
      </w:r>
      <w:r w:rsidRPr="00F02313">
        <w:rPr>
          <w:lang w:eastAsia="en-US"/>
        </w:rPr>
        <w:t xml:space="preserve">bjednatelem. Pořizování a distribuci zápisů z kontrolního dne zajistí </w:t>
      </w:r>
      <w:r w:rsidR="00F512EB">
        <w:rPr>
          <w:lang w:eastAsia="en-US"/>
        </w:rPr>
        <w:t>z</w:t>
      </w:r>
      <w:r w:rsidRPr="00F02313">
        <w:rPr>
          <w:lang w:eastAsia="en-US"/>
        </w:rPr>
        <w:t>hotovitel.</w:t>
      </w:r>
    </w:p>
    <w:p w14:paraId="077691FF" w14:textId="41ABFCB1" w:rsidR="009D6C9E" w:rsidRPr="00ED0E77" w:rsidRDefault="009D6C9E" w:rsidP="00754D7D">
      <w:pPr>
        <w:pStyle w:val="Nadpis2"/>
      </w:pPr>
      <w:r w:rsidRPr="00ED0E77">
        <w:t xml:space="preserve">Vypracované části </w:t>
      </w:r>
      <w:r w:rsidR="00F512EB">
        <w:t xml:space="preserve">projektové </w:t>
      </w:r>
      <w:r w:rsidRPr="00ED0E77">
        <w:t xml:space="preserve">dokumentace bude zhotovitel ukládat na jednotné datové úložiště ve formátu *.PDF a formátu určeném dle </w:t>
      </w:r>
      <w:r w:rsidR="00B24F58">
        <w:t>p</w:t>
      </w:r>
      <w:r w:rsidRPr="00ED0E77">
        <w:t>řílohy č. 8, přičemž požadavky na jednotné datové úložiště jsou uvedeny v této příloze.</w:t>
      </w:r>
    </w:p>
    <w:p w14:paraId="1F4BA6E4" w14:textId="77777777" w:rsidR="007C09B2" w:rsidRPr="00ED0E77" w:rsidRDefault="007C09B2" w:rsidP="00754D7D">
      <w:pPr>
        <w:pStyle w:val="Nadpis2"/>
      </w:pPr>
      <w:r w:rsidRPr="00ED0E77">
        <w:t xml:space="preserve">Zhotovitel bude o průběhu a stavu projektových prací </w:t>
      </w:r>
      <w:r w:rsidR="009D6C9E" w:rsidRPr="00ED0E77">
        <w:t xml:space="preserve">a </w:t>
      </w:r>
      <w:r w:rsidRPr="00ED0E77">
        <w:t xml:space="preserve">stejně tak o nových skutečnostech v rámci plnění předmětu díla objednatele průběžně informovat. Zhotovitel se zavazuje při provádění díla postupovat s veškerou odbornou péčí, v souladu s obecně závaznými právními předpisy, technickými normami, pokyny a technologickými postupy, vydanými jednotlivými výrobci materiálů a výrobků užitých k provedení projektovaného díla a v souladu s podmínkami této smlouvy a řídit se výchozími podklady objednatele, pokyny objednatele, zápisy a dohodami oprávněných pracovníků smluvních stran, rozhodnutími a stanovisky dotčených orgánů státní správy a vyjádřeními správců inženýrských sítí. </w:t>
      </w:r>
    </w:p>
    <w:p w14:paraId="344E3B24" w14:textId="62988D90" w:rsidR="007C09B2" w:rsidRPr="00ED0E77" w:rsidRDefault="007C09B2" w:rsidP="00754D7D">
      <w:pPr>
        <w:pStyle w:val="Nadpis2"/>
      </w:pPr>
      <w:r w:rsidRPr="00ED0E77">
        <w:t>Zhotovitel je povinen při provádění díla dodržovat platné obecně závazné předpisy, které se</w:t>
      </w:r>
      <w:r w:rsidR="00ED20CC">
        <w:t> </w:t>
      </w:r>
      <w:r w:rsidRPr="00ED0E77">
        <w:t xml:space="preserve">týkají jeho činností. Pokud porušením těchto předpisů ze strany zhotovitele vznikne jakákoliv škoda, nese veškeré vzniklé náklady zhotovitel. Za škodu se považuje i stav, kdy v důsledku nesprávné nebo neúplné projektové dokumentace vznikne objednateli povinnost uhradit pokutu uloženou orgánem dohledu z důvodu porušení </w:t>
      </w:r>
      <w:r w:rsidR="00981E9D">
        <w:t>ZZVZ</w:t>
      </w:r>
      <w:r w:rsidRPr="00ED0E77">
        <w:t xml:space="preserve"> nebo ze stejného důvodu bude poskytovatelem dotace označena některá část projektu za nezpůsobilý výdaj.</w:t>
      </w:r>
    </w:p>
    <w:p w14:paraId="383FA467" w14:textId="77777777" w:rsidR="009D6C9E" w:rsidRPr="00ED0E77" w:rsidRDefault="007C09B2" w:rsidP="00754D7D">
      <w:pPr>
        <w:pStyle w:val="Nadpis2"/>
      </w:pPr>
      <w:r w:rsidRPr="00ED0E77">
        <w:t>Zhotovitel je povinen oznámit objednateli zjištění skrytých překážek, které by znemožňovaly provedení díla a dále navrhnout objednateli případnou změnu díla.</w:t>
      </w:r>
    </w:p>
    <w:p w14:paraId="056F52C6" w14:textId="5D19BBE6" w:rsidR="00351501" w:rsidRPr="00351501" w:rsidRDefault="009D6C9E" w:rsidP="00351501">
      <w:pPr>
        <w:pStyle w:val="Nadpis2"/>
      </w:pPr>
      <w:r w:rsidRPr="00ED0E77">
        <w:t>Zhotovitel je povinen konzultovat s objednatelem všechny aspekty týkající se plnění díla včetně těch, které se týkají služeb poskytovaných v rámci realizace projektu jiným subjektem, než je zhotovitel, a zhotovitel je povinen mu v rozsahu své odbornosti poskytovat odborné rady. Konzultace dle tohoto ustanovení smlouvy jsou součástí ceny díla a budou se týkat především, nikoliv však výlučně, následujících oblastí:</w:t>
      </w:r>
    </w:p>
    <w:p w14:paraId="27A11146"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projektu obecně, včetně jeho proveditelnosti,</w:t>
      </w:r>
    </w:p>
    <w:p w14:paraId="69206F96"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služeb poskytovaných jinými subjekty než zhotovitelem,</w:t>
      </w:r>
    </w:p>
    <w:p w14:paraId="1C65C06F" w14:textId="7FE67EAD"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dokumentů vytvořených zhotovitelem v rámci plnění díla</w:t>
      </w:r>
      <w:r w:rsidR="00A62E28">
        <w:rPr>
          <w:rFonts w:ascii="Calibri" w:hAnsi="Calibri" w:cs="Calibri"/>
          <w:szCs w:val="22"/>
        </w:rPr>
        <w:t>,</w:t>
      </w:r>
      <w:r>
        <w:rPr>
          <w:rFonts w:ascii="Calibri" w:hAnsi="Calibri" w:cs="Calibri"/>
          <w:szCs w:val="22"/>
        </w:rPr>
        <w:t xml:space="preserve"> </w:t>
      </w:r>
    </w:p>
    <w:p w14:paraId="06942E3B"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ekonomických aspektů projektu, rozpočtů, výdajů,</w:t>
      </w:r>
    </w:p>
    <w:p w14:paraId="7DBE40FB"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stavebních a architektonických aspektů projektu,</w:t>
      </w:r>
    </w:p>
    <w:p w14:paraId="20FF388F" w14:textId="77777777" w:rsidR="00351501" w:rsidRDefault="00351501" w:rsidP="00351501">
      <w:pPr>
        <w:pStyle w:val="Claneka"/>
        <w:keepLines w:val="0"/>
        <w:tabs>
          <w:tab w:val="clear" w:pos="992"/>
        </w:tabs>
        <w:spacing w:before="0" w:after="0"/>
        <w:ind w:left="1281" w:firstLine="0"/>
        <w:rPr>
          <w:rFonts w:ascii="Calibri" w:hAnsi="Calibri" w:cs="Calibri"/>
          <w:szCs w:val="22"/>
        </w:rPr>
      </w:pPr>
    </w:p>
    <w:p w14:paraId="06CFDC31"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architektonických a technických aspektů při tvorbě marketingových materiálů,</w:t>
      </w:r>
    </w:p>
    <w:p w14:paraId="6F3EF2C7" w14:textId="77777777" w:rsidR="009D6C9E" w:rsidRDefault="009D6C9E" w:rsidP="009D6C9E">
      <w:pPr>
        <w:pStyle w:val="Claneka"/>
        <w:keepLines w:val="0"/>
        <w:numPr>
          <w:ilvl w:val="0"/>
          <w:numId w:val="14"/>
        </w:numPr>
        <w:spacing w:before="0" w:after="0"/>
        <w:ind w:left="1281" w:hanging="357"/>
        <w:rPr>
          <w:rFonts w:ascii="Calibri" w:hAnsi="Calibri" w:cs="Calibri"/>
          <w:szCs w:val="22"/>
        </w:rPr>
      </w:pPr>
      <w:r>
        <w:rPr>
          <w:rFonts w:ascii="Calibri" w:hAnsi="Calibri" w:cs="Calibri"/>
          <w:szCs w:val="22"/>
        </w:rPr>
        <w:t>architektonických a technických aspektů při uvádění stavby do provozu.</w:t>
      </w:r>
    </w:p>
    <w:p w14:paraId="5CF4B839" w14:textId="77777777" w:rsidR="009D6C9E" w:rsidRPr="009D6C9E" w:rsidRDefault="009D6C9E" w:rsidP="009D6C9E"/>
    <w:p w14:paraId="334C4D55" w14:textId="5FCC9B6D" w:rsidR="00361C48" w:rsidRDefault="007C09B2" w:rsidP="00754D7D">
      <w:pPr>
        <w:pStyle w:val="Nadpis2"/>
      </w:pPr>
      <w:r>
        <w:lastRenderedPageBreak/>
        <w:t>Zhotovitel bere na vědomí rizika úrazu, která hrozí při pohybu v</w:t>
      </w:r>
      <w:r w:rsidR="00FB0375">
        <w:t> řešeném území</w:t>
      </w:r>
      <w:r>
        <w:t xml:space="preserve"> a </w:t>
      </w:r>
      <w:bookmarkStart w:id="15" w:name="_Hlk29906809"/>
      <w:r>
        <w:t xml:space="preserve">je povinen před prvním vstupem do </w:t>
      </w:r>
      <w:r w:rsidR="00FB0375">
        <w:t>řešeného území</w:t>
      </w:r>
      <w:r>
        <w:t xml:space="preserve"> vyhotovit plán bezpečnosti a ochrany zdraví na staveništi a zajistit při pracích prováděných v této budově veškerá opatření nutná k zajištění bezpečnosti</w:t>
      </w:r>
      <w:r w:rsidR="00ED20CC">
        <w:t xml:space="preserve"> </w:t>
      </w:r>
      <w:r>
        <w:t>a ochrany zdraví při provádění těchto prací vyplývající z tohoto plánu a příslušných technických a právních norem, a to pro všechny osoby, které do této budovy vyslal. Zároveň je zhotovitel povinen vybavit všechny tyto osoby potřebnými osobními ochrannými pracovními pomůckami.</w:t>
      </w:r>
      <w:bookmarkEnd w:id="15"/>
    </w:p>
    <w:p w14:paraId="113F7B91" w14:textId="77777777" w:rsidR="00361C48" w:rsidRPr="00361C48" w:rsidRDefault="00361C48" w:rsidP="00754D7D">
      <w:pPr>
        <w:pStyle w:val="Nadpis2"/>
      </w:pPr>
      <w:r w:rsidRPr="00361C48">
        <w:t>Zhotovitel je povinen hájit zájmy objednatele podle svých nejlepších znalostí a schopností.</w:t>
      </w:r>
      <w:bookmarkStart w:id="16" w:name="_Toc5631315"/>
      <w:bookmarkStart w:id="17" w:name="_Toc5632767"/>
      <w:r w:rsidRPr="00361C48">
        <w:t xml:space="preserve"> Zhotovitel se zavazuje neprodleně písemně informovat </w:t>
      </w:r>
      <w:r>
        <w:t>o</w:t>
      </w:r>
      <w:r w:rsidRPr="00361C48">
        <w:t xml:space="preserve">bjednatele o všech skutečnostech, které by mohly </w:t>
      </w:r>
      <w:r>
        <w:t>o</w:t>
      </w:r>
      <w:r w:rsidRPr="00361C48">
        <w:t xml:space="preserve">bjednateli způsobit majetkovou nebo nemajetkovou újmu, o překážkách, které by mohly ohrozit termíny stanovené touto </w:t>
      </w:r>
      <w:r>
        <w:t>s</w:t>
      </w:r>
      <w:r w:rsidRPr="00361C48">
        <w:t xml:space="preserve">mlouvou nebo realizaci </w:t>
      </w:r>
      <w:r>
        <w:t>p</w:t>
      </w:r>
      <w:r w:rsidRPr="00361C48">
        <w:t xml:space="preserve">rojektu a o eventuálních vadách a nekompletnosti podkladů předaných mu </w:t>
      </w:r>
      <w:r>
        <w:t>o</w:t>
      </w:r>
      <w:r w:rsidRPr="00361C48">
        <w:t>bjednatelem.</w:t>
      </w:r>
      <w:bookmarkEnd w:id="16"/>
      <w:bookmarkEnd w:id="17"/>
    </w:p>
    <w:p w14:paraId="4B741A4E" w14:textId="4BAFACC7" w:rsidR="00361C48" w:rsidRPr="00A01318" w:rsidRDefault="00361C48" w:rsidP="00754D7D">
      <w:pPr>
        <w:pStyle w:val="Nadpis2"/>
      </w:pPr>
      <w:r w:rsidRPr="00361C48">
        <w:t xml:space="preserve">Zhotovitel se zavazuje, že při plnění této </w:t>
      </w:r>
      <w:r w:rsidR="00B15830">
        <w:t>s</w:t>
      </w:r>
      <w:r w:rsidRPr="00361C48">
        <w:t>mlouvy nezvýhodní ani neznevýhodní určité dodavatele nebo výrobky tím, že technické podmínky dle § 89 odst.</w:t>
      </w:r>
      <w:r w:rsidR="0060746B">
        <w:t xml:space="preserve"> </w:t>
      </w:r>
      <w:r w:rsidRPr="00361C48">
        <w:t xml:space="preserve">1 ZZVZ stanoví prostřednictvím přímého nebo nepřímého odkazu (tj. i ve formě „např.“) na určité dodavatele nebo výrobky, nebo patenty na vynálezy, užitné vzory, ochranné známky nebo označení původu. Odkazy dle předchozí věty může </w:t>
      </w:r>
      <w:r>
        <w:t>z</w:t>
      </w:r>
      <w:r w:rsidRPr="00361C48">
        <w:t>hotovitel použít pouze v souladu s § 89 odst.</w:t>
      </w:r>
      <w:r w:rsidR="0060746B">
        <w:t xml:space="preserve"> </w:t>
      </w:r>
      <w:r w:rsidRPr="00361C48">
        <w:t>6 ZZVZ.</w:t>
      </w:r>
    </w:p>
    <w:p w14:paraId="4021F7C1" w14:textId="041FA361" w:rsidR="00361C48" w:rsidRPr="00361C48" w:rsidRDefault="00361C48" w:rsidP="00754D7D">
      <w:pPr>
        <w:pStyle w:val="Nadpis2"/>
      </w:pPr>
      <w:r w:rsidRPr="00361C48">
        <w:t xml:space="preserve">Zhotovitel je povinen zajistit, aby </w:t>
      </w:r>
      <w:r w:rsidRPr="00D11D26">
        <w:t xml:space="preserve">plněním této </w:t>
      </w:r>
      <w:r>
        <w:t>s</w:t>
      </w:r>
      <w:r w:rsidRPr="00D11D26">
        <w:t>mlouvy nedošlo k porušení právních předpisů</w:t>
      </w:r>
      <w:r w:rsidR="00ED20CC">
        <w:t xml:space="preserve"> </w:t>
      </w:r>
      <w:r w:rsidRPr="00D11D26">
        <w:t xml:space="preserve">a rozhodnutí upravujících mezinárodní sankce, kterými jsou Česká republika a/nebo </w:t>
      </w:r>
      <w:r>
        <w:t>o</w:t>
      </w:r>
      <w:r w:rsidRPr="00D11D26">
        <w:t>bjednatel vázáni</w:t>
      </w:r>
      <w:r>
        <w:t xml:space="preserve">. </w:t>
      </w:r>
      <w:r w:rsidRPr="00361C48">
        <w:t xml:space="preserve">Zhotovitel je neprodleně povinen informovat </w:t>
      </w:r>
      <w:r>
        <w:t>o</w:t>
      </w:r>
      <w:r w:rsidRPr="00361C48">
        <w:t>bjednatele o</w:t>
      </w:r>
      <w:r>
        <w:t xml:space="preserve"> </w:t>
      </w:r>
      <w:r w:rsidRPr="00361C48">
        <w:t>skutečnostech</w:t>
      </w:r>
      <w:r>
        <w:t>,</w:t>
      </w:r>
      <w:r w:rsidRPr="00361C48">
        <w:t xml:space="preserve"> jakkoliv relevantních</w:t>
      </w:r>
      <w:r>
        <w:t>,</w:t>
      </w:r>
      <w:r w:rsidRPr="00361C48">
        <w:t xml:space="preserve"> pro posouzení naplnění povinností uvedených ve větě první.</w:t>
      </w:r>
    </w:p>
    <w:p w14:paraId="722A83A6" w14:textId="77777777" w:rsidR="00C313FE" w:rsidRDefault="00C313FE" w:rsidP="00754D7D">
      <w:pPr>
        <w:pStyle w:val="Nadpis2"/>
      </w:pPr>
      <w:r>
        <w:t>Veškerá textová dokumentace, kterou při plnění smlouvy předává či předkládá zhotovitel objednateli, musí být předána či předložena v českém jazyce.</w:t>
      </w:r>
    </w:p>
    <w:p w14:paraId="565AD4AA" w14:textId="0EBA68AC" w:rsidR="00E745B4" w:rsidRDefault="00E745B4" w:rsidP="00E745B4">
      <w:pPr>
        <w:pStyle w:val="Nadpis2"/>
      </w:pPr>
      <w:r w:rsidRPr="00A94338">
        <w:t xml:space="preserve">Zhotovitel se tímto zavazuje nakládat se všemi informacemi </w:t>
      </w:r>
      <w:r>
        <w:t>o</w:t>
      </w:r>
      <w:r w:rsidRPr="00A94338">
        <w:t>bjednatele jako s</w:t>
      </w:r>
      <w:r>
        <w:t> </w:t>
      </w:r>
      <w:r w:rsidRPr="00A94338">
        <w:t>důvěrnými,</w:t>
      </w:r>
      <w:r>
        <w:t xml:space="preserve"> zavazuje se </w:t>
      </w:r>
      <w:r w:rsidRPr="00A94338">
        <w:t xml:space="preserve">zachovávat </w:t>
      </w:r>
      <w:r>
        <w:t xml:space="preserve">o nich </w:t>
      </w:r>
      <w:r w:rsidRPr="00A94338">
        <w:t xml:space="preserve">mlčenlivost a učinit veškerá smluvní, administrativní a technická opatření zabraňující zneužití či úniku těchto informací. Zhotovitel může sdělit tyto informace pouze svým zaměstnancům nebo smluvním partnerům v rozsahu nezbytně nutném pro naplnění účelu této </w:t>
      </w:r>
      <w:r>
        <w:t>s</w:t>
      </w:r>
      <w:r w:rsidRPr="00A94338">
        <w:t>mlouvy</w:t>
      </w:r>
      <w:r w:rsidR="00065E77">
        <w:t>, zaváže-li je k</w:t>
      </w:r>
      <w:r w:rsidR="00F933C9">
        <w:t xml:space="preserve"> povinnosti mlčenlivosti </w:t>
      </w:r>
      <w:r w:rsidR="00A73738">
        <w:t xml:space="preserve">a zabránění </w:t>
      </w:r>
      <w:r w:rsidR="00A73738" w:rsidRPr="00A94338">
        <w:t>zneužití či úniku těchto informací</w:t>
      </w:r>
      <w:r w:rsidR="00A73738">
        <w:t xml:space="preserve"> </w:t>
      </w:r>
      <w:r w:rsidR="00F933C9">
        <w:t>alespoň v totožném rozsahu</w:t>
      </w:r>
      <w:r w:rsidRPr="00A94338">
        <w:t>.</w:t>
      </w:r>
    </w:p>
    <w:p w14:paraId="759D6767" w14:textId="3636CD3A" w:rsidR="00E745B4" w:rsidRDefault="00E745B4" w:rsidP="00754D7D">
      <w:pPr>
        <w:pStyle w:val="Nadpis2"/>
      </w:pPr>
      <w:r w:rsidRPr="00E745B4">
        <w:t xml:space="preserve">Zhotovitel je povinen hájit zájmy </w:t>
      </w:r>
      <w:r>
        <w:t>o</w:t>
      </w:r>
      <w:r w:rsidRPr="00E745B4">
        <w:t>bjednatele podle svých nejlepších znalostí a schopností</w:t>
      </w:r>
      <w:r w:rsidR="00593F0B">
        <w:t xml:space="preserve">, </w:t>
      </w:r>
      <w:r w:rsidRPr="00E745B4">
        <w:t xml:space="preserve">je povinen zdržet se po dobu </w:t>
      </w:r>
      <w:r w:rsidR="00593F0B">
        <w:t>účinnosti této smlouvy v</w:t>
      </w:r>
      <w:r w:rsidRPr="00E745B4">
        <w:t xml:space="preserve">eškerých aktivit ve vztahu k předmětu plnění, a to i ve spojení s třetími osobami, jimiž by mohl ohrozit zájmy </w:t>
      </w:r>
      <w:r w:rsidR="00593F0B">
        <w:t>o</w:t>
      </w:r>
      <w:r w:rsidRPr="00E745B4">
        <w:t>bjednatele, být s těmito zájmy ve střetu, popřípadě neoprávněně zvýhodnit sebe nebo třetí osoby. Zhotovitel se zavazuje, že s</w:t>
      </w:r>
      <w:r w:rsidR="00ED20CC">
        <w:t> </w:t>
      </w:r>
      <w:r w:rsidRPr="00E745B4">
        <w:t xml:space="preserve">výjimkou </w:t>
      </w:r>
      <w:r w:rsidR="00593F0B">
        <w:t>o</w:t>
      </w:r>
      <w:r w:rsidRPr="00E745B4">
        <w:t>bjednatelem odsouhlasených poddodavatelů nepřijme v souvislosti s</w:t>
      </w:r>
      <w:r w:rsidR="00593F0B">
        <w:t xml:space="preserve"> plněním této smlouvy </w:t>
      </w:r>
      <w:r w:rsidRPr="00E745B4">
        <w:t>žádné provize nebo platby od třetích osob, zejména od výrobců, dodavatelů</w:t>
      </w:r>
      <w:r w:rsidR="00593F0B">
        <w:t>.</w:t>
      </w:r>
    </w:p>
    <w:p w14:paraId="3294DEF8" w14:textId="4D1277DB" w:rsidR="009F55CC" w:rsidRPr="009F55CC" w:rsidRDefault="009F55CC" w:rsidP="009F55CC">
      <w:pPr>
        <w:pStyle w:val="Nadpis2"/>
      </w:pPr>
      <w:r w:rsidRPr="00F12D68">
        <w:t>Zhotovitel se zavazuje, že bez písemného souhlasu objednatele neposkytne výsledek činnosti, jenž je předmětem této smlouvy, jiné osobě než objednateli nebo jím k tomu zmocněné osobě</w:t>
      </w:r>
      <w:r w:rsidR="00363960">
        <w:t>.</w:t>
      </w:r>
    </w:p>
    <w:p w14:paraId="143A9003" w14:textId="3DE46F28" w:rsidR="00AB46FC" w:rsidRPr="00326693" w:rsidRDefault="00AB46FC" w:rsidP="00754D7D">
      <w:pPr>
        <w:pStyle w:val="Nadpis2"/>
        <w:rPr>
          <w:u w:val="single"/>
        </w:rPr>
      </w:pPr>
      <w:bookmarkStart w:id="18" w:name="_Ref105169207"/>
      <w:r w:rsidRPr="00326693">
        <w:rPr>
          <w:u w:val="single"/>
        </w:rPr>
        <w:t>Zákaz konkurence</w:t>
      </w:r>
    </w:p>
    <w:bookmarkEnd w:id="18"/>
    <w:p w14:paraId="25B3743F" w14:textId="68C3B104" w:rsidR="00AB46FC" w:rsidRPr="00462BC0" w:rsidRDefault="00AB46FC" w:rsidP="00ED20CC">
      <w:pPr>
        <w:widowControl w:val="0"/>
        <w:ind w:left="567"/>
        <w:jc w:val="both"/>
        <w:rPr>
          <w:rFonts w:ascii="Calibri" w:hAnsi="Calibri" w:cs="Calibri"/>
          <w:sz w:val="22"/>
          <w:szCs w:val="22"/>
        </w:rPr>
      </w:pPr>
      <w:r w:rsidRPr="00462BC0">
        <w:rPr>
          <w:rFonts w:ascii="Calibri" w:hAnsi="Calibri" w:cs="Calibri"/>
          <w:sz w:val="22"/>
          <w:szCs w:val="22"/>
        </w:rPr>
        <w:t>Zhotovitel je povinen zajistit, aby žádná z osob podílejících se na plnění této</w:t>
      </w:r>
      <w:r w:rsidR="00ED5073">
        <w:rPr>
          <w:rFonts w:ascii="Calibri" w:hAnsi="Calibri" w:cs="Calibri"/>
          <w:sz w:val="22"/>
          <w:szCs w:val="22"/>
        </w:rPr>
        <w:t xml:space="preserve"> s</w:t>
      </w:r>
      <w:r w:rsidRPr="00462BC0">
        <w:rPr>
          <w:rFonts w:ascii="Calibri" w:hAnsi="Calibri" w:cs="Calibri"/>
          <w:sz w:val="22"/>
          <w:szCs w:val="22"/>
        </w:rPr>
        <w:t xml:space="preserve">mlouvy a ani žádný poddodavatel </w:t>
      </w:r>
      <w:r w:rsidR="00ED5073">
        <w:rPr>
          <w:rFonts w:ascii="Calibri" w:hAnsi="Calibri" w:cs="Calibri"/>
          <w:sz w:val="22"/>
          <w:szCs w:val="22"/>
        </w:rPr>
        <w:t>z</w:t>
      </w:r>
      <w:r w:rsidRPr="00462BC0">
        <w:rPr>
          <w:rFonts w:ascii="Calibri" w:hAnsi="Calibri" w:cs="Calibri"/>
          <w:sz w:val="22"/>
          <w:szCs w:val="22"/>
        </w:rPr>
        <w:t>hotovitele v době plnění této smlouvy:</w:t>
      </w:r>
    </w:p>
    <w:p w14:paraId="707F4E5B" w14:textId="77777777" w:rsidR="00AB46FC" w:rsidRPr="00462BC0" w:rsidRDefault="00AB46FC" w:rsidP="00181CB8">
      <w:pPr>
        <w:pStyle w:val="Claneka"/>
        <w:keepLines w:val="0"/>
        <w:numPr>
          <w:ilvl w:val="0"/>
          <w:numId w:val="62"/>
        </w:numPr>
        <w:rPr>
          <w:rFonts w:ascii="Calibri" w:hAnsi="Calibri" w:cs="Calibri"/>
          <w:szCs w:val="22"/>
        </w:rPr>
      </w:pPr>
      <w:r w:rsidRPr="00462BC0">
        <w:rPr>
          <w:rFonts w:ascii="Calibri" w:hAnsi="Calibri" w:cs="Calibri"/>
          <w:szCs w:val="22"/>
        </w:rPr>
        <w:t xml:space="preserve">se jakkoli podílela na činnostech </w:t>
      </w:r>
      <w:r w:rsidR="00FE378F">
        <w:rPr>
          <w:rFonts w:ascii="Calibri" w:hAnsi="Calibri" w:cs="Calibri"/>
          <w:szCs w:val="22"/>
        </w:rPr>
        <w:t xml:space="preserve">správce stavby a </w:t>
      </w:r>
      <w:r w:rsidRPr="00462BC0">
        <w:rPr>
          <w:rFonts w:ascii="Calibri" w:hAnsi="Calibri" w:cs="Calibri"/>
          <w:szCs w:val="22"/>
        </w:rPr>
        <w:t xml:space="preserve">technického dozoru </w:t>
      </w:r>
      <w:r w:rsidR="00ED5073">
        <w:rPr>
          <w:rFonts w:ascii="Calibri" w:hAnsi="Calibri" w:cs="Calibri"/>
          <w:szCs w:val="22"/>
        </w:rPr>
        <w:t>s</w:t>
      </w:r>
      <w:r w:rsidRPr="00462BC0">
        <w:rPr>
          <w:rFonts w:ascii="Calibri" w:hAnsi="Calibri" w:cs="Calibri"/>
          <w:szCs w:val="22"/>
        </w:rPr>
        <w:t>tavby (včetně jeho poddodavatelů a osob s ním jakkoli spolupracujících),</w:t>
      </w:r>
    </w:p>
    <w:p w14:paraId="5EEDDF1C" w14:textId="366AD007" w:rsidR="00AB46FC" w:rsidRDefault="00AB46FC" w:rsidP="00E500B4">
      <w:pPr>
        <w:pStyle w:val="Claneka"/>
        <w:keepLines w:val="0"/>
        <w:numPr>
          <w:ilvl w:val="0"/>
          <w:numId w:val="62"/>
        </w:numPr>
        <w:spacing w:before="0"/>
        <w:ind w:left="1281" w:hanging="357"/>
        <w:rPr>
          <w:rFonts w:ascii="Calibri" w:hAnsi="Calibri" w:cs="Calibri"/>
          <w:szCs w:val="22"/>
        </w:rPr>
      </w:pPr>
      <w:r w:rsidRPr="00462BC0">
        <w:rPr>
          <w:rFonts w:ascii="Calibri" w:hAnsi="Calibri" w:cs="Calibri"/>
          <w:szCs w:val="22"/>
        </w:rPr>
        <w:t xml:space="preserve">se jakkoli podílela na činnostech jakéhokoli dalšího subjektu, který vykonává kontrolní, technickou, stavební či jakoukoli jinou obdobnou činnost v souvislosti se </w:t>
      </w:r>
      <w:r w:rsidR="00ED5073">
        <w:rPr>
          <w:rFonts w:ascii="Calibri" w:hAnsi="Calibri" w:cs="Calibri"/>
          <w:szCs w:val="22"/>
        </w:rPr>
        <w:t>s</w:t>
      </w:r>
      <w:r w:rsidRPr="00462BC0">
        <w:rPr>
          <w:rFonts w:ascii="Calibri" w:hAnsi="Calibri" w:cs="Calibri"/>
          <w:szCs w:val="22"/>
        </w:rPr>
        <w:t>tavbou (včetně jeho poddodavatelů a osob s ním jakkoli spolupracujících)</w:t>
      </w:r>
      <w:r w:rsidR="004A2B04">
        <w:rPr>
          <w:rFonts w:ascii="Calibri" w:hAnsi="Calibri" w:cs="Calibri"/>
          <w:szCs w:val="22"/>
        </w:rPr>
        <w:t>.</w:t>
      </w:r>
    </w:p>
    <w:p w14:paraId="01B81D62" w14:textId="0107AA48" w:rsidR="00361C48" w:rsidRPr="00361C48" w:rsidRDefault="00921F59" w:rsidP="00361C48">
      <w:pPr>
        <w:pStyle w:val="Nadpis2"/>
      </w:pPr>
      <w:r w:rsidRPr="00A94338">
        <w:rPr>
          <w:szCs w:val="22"/>
        </w:rPr>
        <w:t xml:space="preserve">Na základě písemné žádosti </w:t>
      </w:r>
      <w:r>
        <w:rPr>
          <w:szCs w:val="22"/>
        </w:rPr>
        <w:t>z</w:t>
      </w:r>
      <w:r w:rsidRPr="00A94338">
        <w:rPr>
          <w:szCs w:val="22"/>
        </w:rPr>
        <w:t xml:space="preserve">hotovitele poskytne </w:t>
      </w:r>
      <w:r>
        <w:rPr>
          <w:szCs w:val="22"/>
        </w:rPr>
        <w:t>o</w:t>
      </w:r>
      <w:r w:rsidRPr="00A94338">
        <w:rPr>
          <w:szCs w:val="22"/>
        </w:rPr>
        <w:t xml:space="preserve">bjednatel </w:t>
      </w:r>
      <w:r>
        <w:rPr>
          <w:szCs w:val="22"/>
        </w:rPr>
        <w:t>z</w:t>
      </w:r>
      <w:r w:rsidRPr="00A94338">
        <w:rPr>
          <w:szCs w:val="22"/>
        </w:rPr>
        <w:t xml:space="preserve">hotoviteli veškeré potřebné plné moci pro </w:t>
      </w:r>
      <w:r>
        <w:rPr>
          <w:szCs w:val="22"/>
        </w:rPr>
        <w:t>s</w:t>
      </w:r>
      <w:r w:rsidRPr="00A94338">
        <w:rPr>
          <w:szCs w:val="22"/>
        </w:rPr>
        <w:t xml:space="preserve">lužby pro získání povolení a pro provádění </w:t>
      </w:r>
      <w:r>
        <w:rPr>
          <w:szCs w:val="22"/>
        </w:rPr>
        <w:t>a a</w:t>
      </w:r>
      <w:r w:rsidRPr="00A94338">
        <w:rPr>
          <w:szCs w:val="22"/>
        </w:rPr>
        <w:t xml:space="preserve">utorského dozoru, které </w:t>
      </w:r>
      <w:r>
        <w:rPr>
          <w:szCs w:val="22"/>
        </w:rPr>
        <w:t>z</w:t>
      </w:r>
      <w:r w:rsidRPr="00A94338">
        <w:rPr>
          <w:szCs w:val="22"/>
        </w:rPr>
        <w:t xml:space="preserve">hotovitel poskytuje podle této </w:t>
      </w:r>
      <w:r>
        <w:rPr>
          <w:szCs w:val="22"/>
        </w:rPr>
        <w:t>s</w:t>
      </w:r>
      <w:r w:rsidRPr="00A94338">
        <w:rPr>
          <w:szCs w:val="22"/>
        </w:rPr>
        <w:t xml:space="preserve">mlouvy. </w:t>
      </w:r>
      <w:r w:rsidR="009F55CC">
        <w:rPr>
          <w:szCs w:val="22"/>
        </w:rPr>
        <w:t>O udělení plné moci z</w:t>
      </w:r>
      <w:r w:rsidRPr="00A94338">
        <w:rPr>
          <w:szCs w:val="22"/>
        </w:rPr>
        <w:t xml:space="preserve">hotovitel požádá </w:t>
      </w:r>
      <w:r>
        <w:rPr>
          <w:szCs w:val="22"/>
        </w:rPr>
        <w:t>o</w:t>
      </w:r>
      <w:r w:rsidRPr="00A94338">
        <w:rPr>
          <w:szCs w:val="22"/>
        </w:rPr>
        <w:t>bjednatele písemně</w:t>
      </w:r>
      <w:r w:rsidR="009F55CC">
        <w:rPr>
          <w:szCs w:val="22"/>
        </w:rPr>
        <w:t xml:space="preserve"> </w:t>
      </w:r>
      <w:r w:rsidR="009F55CC">
        <w:rPr>
          <w:szCs w:val="22"/>
        </w:rPr>
        <w:lastRenderedPageBreak/>
        <w:t>minimálně 20 kalendářní</w:t>
      </w:r>
      <w:r w:rsidR="00133364">
        <w:rPr>
          <w:szCs w:val="22"/>
        </w:rPr>
        <w:t>ch</w:t>
      </w:r>
      <w:r w:rsidR="009F55CC">
        <w:rPr>
          <w:szCs w:val="22"/>
        </w:rPr>
        <w:t xml:space="preserve"> dnů předem</w:t>
      </w:r>
      <w:r w:rsidRPr="00A94338">
        <w:rPr>
          <w:szCs w:val="22"/>
        </w:rPr>
        <w:t>, přičemž v</w:t>
      </w:r>
      <w:r w:rsidR="009577FE">
        <w:rPr>
          <w:szCs w:val="22"/>
        </w:rPr>
        <w:t> </w:t>
      </w:r>
      <w:r w:rsidRPr="00A94338">
        <w:rPr>
          <w:szCs w:val="22"/>
        </w:rPr>
        <w:t>žádosti bude vymezen rozsah plné moci, jejíž poskytnutí je požadováno</w:t>
      </w:r>
      <w:r w:rsidR="009577FE">
        <w:rPr>
          <w:szCs w:val="22"/>
        </w:rPr>
        <w:t>.</w:t>
      </w:r>
    </w:p>
    <w:p w14:paraId="0F4BEEEE" w14:textId="77777777" w:rsidR="007C09B2" w:rsidRDefault="007C09B2">
      <w:pPr>
        <w:pStyle w:val="Nadpis1"/>
      </w:pPr>
      <w:r>
        <w:t>Záruční doba a odpovědnost za vady díla</w:t>
      </w:r>
    </w:p>
    <w:p w14:paraId="6F19C806" w14:textId="1D2A88B7" w:rsidR="007C09B2" w:rsidRDefault="00986536" w:rsidP="00754D7D">
      <w:pPr>
        <w:pStyle w:val="Nadpis2"/>
      </w:pPr>
      <w:r w:rsidRPr="005D073B">
        <w:t xml:space="preserve">Nestanoví-li tato </w:t>
      </w:r>
      <w:r>
        <w:t>s</w:t>
      </w:r>
      <w:r w:rsidRPr="005D073B">
        <w:t xml:space="preserve">mlouva jinak, </w:t>
      </w:r>
      <w:r>
        <w:t>z</w:t>
      </w:r>
      <w:r w:rsidR="007C09B2">
        <w:t xml:space="preserve">hotovitel poskytuje na provedené </w:t>
      </w:r>
      <w:r w:rsidR="0060682C">
        <w:t xml:space="preserve">dílo </w:t>
      </w:r>
      <w:r w:rsidR="007C09B2">
        <w:t>záruku do doby dokončení realizace stavby</w:t>
      </w:r>
      <w:r w:rsidR="006A680B">
        <w:t xml:space="preserve">. Záruční doba ke každé části díla počíná běžet od okamžiku </w:t>
      </w:r>
      <w:r w:rsidR="004120CF">
        <w:t>protokolární</w:t>
      </w:r>
      <w:r w:rsidR="00B21F71">
        <w:t>ho</w:t>
      </w:r>
      <w:r w:rsidR="004120CF">
        <w:t xml:space="preserve"> </w:t>
      </w:r>
      <w:r w:rsidR="00C60680">
        <w:t xml:space="preserve">převzetí </w:t>
      </w:r>
      <w:r w:rsidR="006A680B">
        <w:t>takové části</w:t>
      </w:r>
      <w:r w:rsidR="00C60680">
        <w:t xml:space="preserve"> objednatelem</w:t>
      </w:r>
      <w:r w:rsidR="004120CF">
        <w:t>.</w:t>
      </w:r>
      <w:r w:rsidR="005D073B" w:rsidRPr="005D073B">
        <w:t xml:space="preserve"> </w:t>
      </w:r>
      <w:r w:rsidR="009A5AFD" w:rsidRPr="009A5AFD">
        <w:t>Zhotovitel tímto poskytuje záruku na kvalitu, optimálnost</w:t>
      </w:r>
      <w:r w:rsidR="005A79F5">
        <w:t xml:space="preserve">, </w:t>
      </w:r>
      <w:r w:rsidR="009A5AFD" w:rsidRPr="009A5AFD">
        <w:t xml:space="preserve">správnost </w:t>
      </w:r>
      <w:r w:rsidR="00E97855">
        <w:t xml:space="preserve">a úplnost </w:t>
      </w:r>
      <w:r w:rsidR="009A5AFD">
        <w:t>p</w:t>
      </w:r>
      <w:r w:rsidR="009A5AFD" w:rsidRPr="009A5AFD">
        <w:t xml:space="preserve">rojektové dokumentace, včetně projektového řešení </w:t>
      </w:r>
      <w:r w:rsidR="00CA0502">
        <w:t>s</w:t>
      </w:r>
      <w:r w:rsidR="009A5AFD" w:rsidRPr="009A5AFD">
        <w:t xml:space="preserve">tavby realizovaného na základě </w:t>
      </w:r>
      <w:r w:rsidR="00CA0502">
        <w:t>převzaté p</w:t>
      </w:r>
      <w:r w:rsidR="009A5AFD" w:rsidRPr="009A5AFD">
        <w:t xml:space="preserve">rojektové dokumentace po </w:t>
      </w:r>
      <w:r w:rsidR="00BE5416" w:rsidRPr="006768B8">
        <w:t xml:space="preserve">celou dobu životnosti </w:t>
      </w:r>
      <w:r w:rsidR="00BE5416">
        <w:t>s</w:t>
      </w:r>
      <w:r w:rsidR="00BE5416" w:rsidRPr="006768B8">
        <w:t>tavby</w:t>
      </w:r>
      <w:r w:rsidR="00BE5416" w:rsidRPr="009A5AFD">
        <w:t xml:space="preserve"> </w:t>
      </w:r>
      <w:r w:rsidR="009A5AFD" w:rsidRPr="009A5AFD">
        <w:t xml:space="preserve">uvedené v </w:t>
      </w:r>
      <w:r w:rsidR="00EB5AB6">
        <w:t>p</w:t>
      </w:r>
      <w:r w:rsidR="009A5AFD" w:rsidRPr="009A5AFD">
        <w:t>rojektové dokumentaci</w:t>
      </w:r>
      <w:r w:rsidR="006958D7" w:rsidRPr="006768B8">
        <w:t xml:space="preserve">, přičemž </w:t>
      </w:r>
      <w:r w:rsidR="006958D7">
        <w:t>p</w:t>
      </w:r>
      <w:r w:rsidR="006958D7" w:rsidRPr="006768B8">
        <w:t>rojektová dokumentace musí umožňovat řádnou realizaci</w:t>
      </w:r>
      <w:r w:rsidR="006958D7">
        <w:t xml:space="preserve">, </w:t>
      </w:r>
      <w:r w:rsidR="006958D7" w:rsidRPr="006768B8">
        <w:t>kolaudaci</w:t>
      </w:r>
      <w:r w:rsidR="006958D7">
        <w:t xml:space="preserve"> a užívání stavby a nesmí vyvolávat nezbytnost provedení dodatečných změn nebo úprav projektové dokumentace v důsledku vadného plnění zhotovitele</w:t>
      </w:r>
      <w:r w:rsidR="00EB5AB6">
        <w:t>.</w:t>
      </w:r>
    </w:p>
    <w:p w14:paraId="4B1B7B6D" w14:textId="77777777" w:rsidR="007C09B2" w:rsidRDefault="007C09B2" w:rsidP="00754D7D">
      <w:pPr>
        <w:pStyle w:val="Nadpis2"/>
      </w:pPr>
      <w:r>
        <w:t>Zhotovitel odpovídá za úplné a kvalitní provedení díla v rozsahu a parametrech stanovených v zadávacích podkladech, obecně závaznými právními a technickými předpisy a touto smlouvou.</w:t>
      </w:r>
    </w:p>
    <w:p w14:paraId="5022CB39" w14:textId="72980B70" w:rsidR="00B261B9" w:rsidRDefault="006768B8" w:rsidP="00B261B9">
      <w:pPr>
        <w:pStyle w:val="Nadpis2"/>
      </w:pPr>
      <w:r>
        <w:t>Objednatel je pov</w:t>
      </w:r>
      <w:r w:rsidR="007C09B2">
        <w:t>inen vady díla písemně reklamovat u zhotovitele bez zbytečného odkladu po</w:t>
      </w:r>
      <w:r w:rsidR="00ED20CC">
        <w:t> </w:t>
      </w:r>
      <w:r w:rsidR="007C09B2">
        <w:t xml:space="preserve">jejich zjištění. V reklamaci musí být vady popsány a uvedeno, jak se projevují. </w:t>
      </w:r>
      <w:r w:rsidR="00B261B9">
        <w:t xml:space="preserve">Objednatel již není povinen písemně reklamovat vadu díla, která bude zjištěna na základě žádosti o vysvětlení nebo na základě námitek v zadávacím řízení na stavbu. V těchto případech se má zato, že vada je uplatněna v den doručení žádosti o vysvětlení zadávací dokumentace nebo v den doručení námitek v zadávacím řízení zhotoviteli. </w:t>
      </w:r>
    </w:p>
    <w:p w14:paraId="61DB2425" w14:textId="4443D39F" w:rsidR="003C7D6C" w:rsidRDefault="003C7D6C" w:rsidP="00754D7D">
      <w:pPr>
        <w:pStyle w:val="Nadpis2"/>
      </w:pPr>
      <w:r>
        <w:t xml:space="preserve">Zhotovitel je povinen odstranit vadu projektové dokumentace nejdéle do 15 pracovních dnů od obdržení reklamace s výjimkou popsanou v čl. </w:t>
      </w:r>
      <w:r w:rsidR="009F55CC">
        <w:t xml:space="preserve">8 odst. </w:t>
      </w:r>
      <w:r>
        <w:t>8.</w:t>
      </w:r>
      <w:r w:rsidR="00862B26">
        <w:t>5</w:t>
      </w:r>
      <w:r>
        <w:t xml:space="preserve"> </w:t>
      </w:r>
      <w:r w:rsidR="009F55CC">
        <w:t>a</w:t>
      </w:r>
      <w:r>
        <w:t xml:space="preserve"> 8.</w:t>
      </w:r>
      <w:r w:rsidR="00862B26">
        <w:t>6</w:t>
      </w:r>
      <w:r>
        <w:t>.</w:t>
      </w:r>
      <w:r w:rsidR="00AE6AE8">
        <w:t xml:space="preserve"> </w:t>
      </w:r>
      <w:r w:rsidR="00AE6AE8" w:rsidRPr="00731E0A">
        <w:t xml:space="preserve">Zhotovitel je povinen odstranit vadu části díla </w:t>
      </w:r>
      <w:r w:rsidR="00A51AA8">
        <w:t>9</w:t>
      </w:r>
      <w:r w:rsidR="00AE6AE8" w:rsidRPr="00731E0A">
        <w:t xml:space="preserve"> nejdéle do 15 pracovních dnů od obdržení reklamace.</w:t>
      </w:r>
      <w:r w:rsidR="00AE6AE8">
        <w:t xml:space="preserve"> </w:t>
      </w:r>
    </w:p>
    <w:p w14:paraId="6A00CEF4" w14:textId="6902DA7B" w:rsidR="007C09B2" w:rsidRDefault="007C09B2" w:rsidP="00754D7D">
      <w:pPr>
        <w:pStyle w:val="Nadpis2"/>
      </w:pPr>
      <w:bookmarkStart w:id="19" w:name="_Ref412637355"/>
      <w:r>
        <w:t>Zhotovitel je povinen odstranit drobnou vadu projektové dokumentace v období běhu lhůty pro</w:t>
      </w:r>
      <w:r w:rsidR="00ED20CC">
        <w:t> </w:t>
      </w:r>
      <w:r>
        <w:t>podání nabídek zadávacího řízení na provedení stavby nejdéle do </w:t>
      </w:r>
      <w:r w:rsidR="00641014">
        <w:t xml:space="preserve">2 </w:t>
      </w:r>
      <w:r>
        <w:t>pracovních dnů od obdržení reklamace. Za drobnou vadu se v tomto případě považuje chyba ve znění technické zprávy bez vlivu na výkresovou část, chyba kótování, nutnost dopracování detailu konstrukce či chyba projevující se nejvýše ve dvou výkresech nevyžadující koordinaci více profesí.</w:t>
      </w:r>
      <w:bookmarkEnd w:id="19"/>
    </w:p>
    <w:p w14:paraId="23D35399" w14:textId="40FC43F2" w:rsidR="00083FDC" w:rsidRPr="00083FDC" w:rsidRDefault="007C09B2" w:rsidP="00083FDC">
      <w:pPr>
        <w:pStyle w:val="Nadpis2"/>
      </w:pPr>
      <w:r>
        <w:t>Zhotovitel je povinen odstranit vadu projektové dokumentace v období běhu lhůty pro podání nabídek zadávacího řízení na provedení stavby neuvedenou v </w:t>
      </w:r>
      <w:r w:rsidRPr="0011676D">
        <w:t xml:space="preserve">článku 8 odstavci </w:t>
      </w:r>
      <w:r w:rsidR="00D32EDC">
        <w:t>8.5</w:t>
      </w:r>
      <w:r>
        <w:t xml:space="preserve"> nejdéle do </w:t>
      </w:r>
      <w:r w:rsidR="00BF74EB">
        <w:t>8</w:t>
      </w:r>
      <w:r w:rsidR="00ED20CC">
        <w:t> </w:t>
      </w:r>
      <w:r>
        <w:t xml:space="preserve">pracovních dnů od obdržení reklamace. </w:t>
      </w:r>
    </w:p>
    <w:p w14:paraId="5BB0C4DD" w14:textId="4953459A" w:rsidR="003C7D6C" w:rsidRDefault="007C09B2" w:rsidP="00754D7D">
      <w:pPr>
        <w:pStyle w:val="Nadpis2"/>
      </w:pPr>
      <w:r>
        <w:t xml:space="preserve">V případě, že odstranění vad nebude vzhledem k charakteru vad v požadovaném termínu možné, požádá zhotovitel objednatele o prodloužení termínu k odstranění vad. V tomto případě </w:t>
      </w:r>
      <w:r w:rsidR="00A85AA6">
        <w:t xml:space="preserve">mohou sjednat </w:t>
      </w:r>
      <w:r>
        <w:t xml:space="preserve">smluvní strany lhůtu pro odstranění vad samostatnou písemnou dohodou. V případě, že smluvní strany dohodu </w:t>
      </w:r>
      <w:r w:rsidRPr="0011676D">
        <w:t>o prodloužení lhůty pro odstranění vad neuzavřou, je povinen zhotovitel dodržet termíny uvedené v článku 8.</w:t>
      </w:r>
      <w:r w:rsidR="006768B8" w:rsidRPr="006768B8">
        <w:t xml:space="preserve"> </w:t>
      </w:r>
    </w:p>
    <w:p w14:paraId="277D4228" w14:textId="77777777" w:rsidR="003C7D6C" w:rsidRPr="003F4146" w:rsidRDefault="003C7D6C" w:rsidP="00754D7D">
      <w:pPr>
        <w:pStyle w:val="Nadpis2"/>
      </w:pPr>
      <w:r w:rsidRPr="00A94338">
        <w:t xml:space="preserve">V případě, že je vada </w:t>
      </w:r>
      <w:r>
        <w:t>p</w:t>
      </w:r>
      <w:r w:rsidRPr="00A94338">
        <w:t xml:space="preserve">rojektové dokumentace neodstranitelná, má </w:t>
      </w:r>
      <w:r>
        <w:t>o</w:t>
      </w:r>
      <w:r w:rsidRPr="00A94338">
        <w:t xml:space="preserve">bjednatel právo na přiměřené snížení </w:t>
      </w:r>
      <w:r>
        <w:t>c</w:t>
      </w:r>
      <w:r w:rsidRPr="00A94338">
        <w:t>eny</w:t>
      </w:r>
      <w:r>
        <w:t xml:space="preserve"> díla.</w:t>
      </w:r>
      <w:r w:rsidRPr="00A94338">
        <w:t xml:space="preserve"> </w:t>
      </w:r>
    </w:p>
    <w:p w14:paraId="716D6DDA" w14:textId="71CF6882" w:rsidR="00190365" w:rsidRDefault="00190365">
      <w:pPr>
        <w:pStyle w:val="Nadpis1"/>
      </w:pPr>
      <w:r>
        <w:t xml:space="preserve">Odpovědnost </w:t>
      </w:r>
      <w:r w:rsidR="00AE6E31">
        <w:t>zhotovitele</w:t>
      </w:r>
      <w:r>
        <w:t xml:space="preserve"> </w:t>
      </w:r>
    </w:p>
    <w:p w14:paraId="0E1C33D8" w14:textId="1A317991" w:rsidR="00190365" w:rsidRPr="00EE3270" w:rsidRDefault="00190365" w:rsidP="00EE3270">
      <w:pPr>
        <w:ind w:left="567" w:hanging="567"/>
        <w:jc w:val="both"/>
        <w:rPr>
          <w:rFonts w:ascii="Calibri" w:hAnsi="Calibri" w:cs="Calibri"/>
          <w:sz w:val="22"/>
          <w:szCs w:val="22"/>
        </w:rPr>
      </w:pPr>
      <w:r w:rsidRPr="00EE3270">
        <w:rPr>
          <w:rFonts w:ascii="Calibri" w:hAnsi="Calibri" w:cs="Calibri"/>
          <w:sz w:val="22"/>
          <w:szCs w:val="22"/>
        </w:rPr>
        <w:t>9.1</w:t>
      </w:r>
      <w:r w:rsidRPr="00EE3270">
        <w:rPr>
          <w:rFonts w:ascii="Calibri" w:hAnsi="Calibri" w:cs="Calibri"/>
          <w:sz w:val="22"/>
          <w:szCs w:val="22"/>
        </w:rPr>
        <w:tab/>
        <w:t xml:space="preserve">Zhotovitel odpovídá za jakoukoli újmu způsobenou objednateli </w:t>
      </w:r>
      <w:r w:rsidR="0047578D">
        <w:rPr>
          <w:rFonts w:ascii="Calibri" w:hAnsi="Calibri" w:cs="Calibri"/>
          <w:sz w:val="22"/>
          <w:szCs w:val="22"/>
        </w:rPr>
        <w:t xml:space="preserve">nebo třetím osobám </w:t>
      </w:r>
      <w:r w:rsidRPr="00EE3270">
        <w:rPr>
          <w:rFonts w:ascii="Calibri" w:hAnsi="Calibri" w:cs="Calibri"/>
          <w:sz w:val="22"/>
          <w:szCs w:val="22"/>
        </w:rPr>
        <w:t>v důsledku porušení svých povinností vyplývajících z této smlouvy nebo právních předpisů vztahujících se k plnění dle této smlouvy. Zhotovitel zejména odpovídá objednateli za újmu, která vznikne v</w:t>
      </w:r>
      <w:r w:rsidR="00ED20CC">
        <w:rPr>
          <w:rFonts w:ascii="Calibri" w:hAnsi="Calibri" w:cs="Calibri"/>
          <w:sz w:val="22"/>
          <w:szCs w:val="22"/>
        </w:rPr>
        <w:t> </w:t>
      </w:r>
      <w:r w:rsidRPr="00EE3270">
        <w:rPr>
          <w:rFonts w:ascii="Calibri" w:hAnsi="Calibri" w:cs="Calibri"/>
          <w:sz w:val="22"/>
          <w:szCs w:val="22"/>
        </w:rPr>
        <w:t>důsledku povinnosti objednatele uhradit jakoukoliv zákonnou, správní, smluvní nebo jinou sankci v souvislosti s předmětem této smlouvy a vznik této sankce spočívá v důvodech na straně zhotovitele, a to i pokud tento důvod nastane po ukončení poskytování plnění podle této smlouvy, s výjimkou případů, kdy byla újma způsobena objednatelem.</w:t>
      </w:r>
    </w:p>
    <w:p w14:paraId="6AFD8B75" w14:textId="77777777" w:rsidR="00190365" w:rsidRPr="00EE3270" w:rsidRDefault="00190365" w:rsidP="00EE3270">
      <w:pPr>
        <w:ind w:left="567" w:hanging="567"/>
        <w:rPr>
          <w:rFonts w:ascii="Calibri" w:hAnsi="Calibri" w:cs="Calibri"/>
          <w:sz w:val="22"/>
          <w:szCs w:val="22"/>
        </w:rPr>
      </w:pPr>
    </w:p>
    <w:p w14:paraId="1BDBE4DE" w14:textId="77777777" w:rsidR="00190365" w:rsidRDefault="00190365" w:rsidP="00190365">
      <w:pPr>
        <w:ind w:left="567" w:hanging="567"/>
        <w:jc w:val="both"/>
        <w:rPr>
          <w:rFonts w:ascii="Calibri" w:hAnsi="Calibri" w:cs="Calibri"/>
          <w:sz w:val="22"/>
          <w:szCs w:val="22"/>
        </w:rPr>
      </w:pPr>
      <w:r w:rsidRPr="00EE3270">
        <w:rPr>
          <w:rFonts w:ascii="Calibri" w:hAnsi="Calibri" w:cs="Calibri"/>
          <w:sz w:val="22"/>
          <w:szCs w:val="22"/>
        </w:rPr>
        <w:lastRenderedPageBreak/>
        <w:t xml:space="preserve">9.2. </w:t>
      </w:r>
      <w:r>
        <w:rPr>
          <w:rFonts w:ascii="Calibri" w:hAnsi="Calibri" w:cs="Calibri"/>
          <w:sz w:val="22"/>
          <w:szCs w:val="22"/>
        </w:rPr>
        <w:tab/>
      </w:r>
      <w:r w:rsidRPr="00EE3270">
        <w:rPr>
          <w:rFonts w:ascii="Calibri" w:hAnsi="Calibri" w:cs="Calibri"/>
          <w:sz w:val="22"/>
          <w:szCs w:val="22"/>
        </w:rPr>
        <w:t xml:space="preserve">Zhotovitel se zavazuje odškodnit v plné výši objednatele a třetí osoby v případě porušení vlastnických, autorských a jiných práv a rovněž v případě nepravdivosti prohlášení zhotovitele učiněných v této smlouvě. </w:t>
      </w:r>
    </w:p>
    <w:p w14:paraId="5DE7D8B6" w14:textId="77777777" w:rsidR="00190365" w:rsidRPr="00EE3270" w:rsidRDefault="00190365" w:rsidP="00EE3270">
      <w:pPr>
        <w:ind w:left="567" w:hanging="567"/>
        <w:jc w:val="both"/>
        <w:rPr>
          <w:rFonts w:ascii="Calibri" w:hAnsi="Calibri" w:cs="Calibri"/>
          <w:sz w:val="22"/>
          <w:szCs w:val="22"/>
        </w:rPr>
      </w:pPr>
    </w:p>
    <w:p w14:paraId="2271A392" w14:textId="77777777" w:rsidR="00190365" w:rsidRDefault="00190365" w:rsidP="00EE3270">
      <w:pPr>
        <w:ind w:left="567" w:hanging="567"/>
        <w:jc w:val="both"/>
        <w:rPr>
          <w:rFonts w:ascii="Calibri" w:hAnsi="Calibri" w:cs="Calibri"/>
          <w:sz w:val="22"/>
          <w:szCs w:val="22"/>
        </w:rPr>
      </w:pPr>
      <w:r>
        <w:rPr>
          <w:rFonts w:ascii="Calibri" w:hAnsi="Calibri" w:cs="Calibri"/>
          <w:sz w:val="22"/>
          <w:szCs w:val="22"/>
        </w:rPr>
        <w:t>9.3</w:t>
      </w:r>
      <w:r>
        <w:rPr>
          <w:rFonts w:ascii="Calibri" w:hAnsi="Calibri" w:cs="Calibri"/>
          <w:sz w:val="22"/>
          <w:szCs w:val="22"/>
        </w:rPr>
        <w:tab/>
      </w:r>
      <w:r w:rsidRPr="00EE3270">
        <w:rPr>
          <w:rFonts w:ascii="Calibri" w:hAnsi="Calibri" w:cs="Calibri"/>
          <w:sz w:val="22"/>
          <w:szCs w:val="22"/>
        </w:rPr>
        <w:t xml:space="preserve">Schválení </w:t>
      </w:r>
      <w:r>
        <w:rPr>
          <w:rFonts w:ascii="Calibri" w:hAnsi="Calibri" w:cs="Calibri"/>
          <w:sz w:val="22"/>
          <w:szCs w:val="22"/>
        </w:rPr>
        <w:t xml:space="preserve">jednotlivých částí díla </w:t>
      </w:r>
      <w:r w:rsidRPr="00EE3270">
        <w:rPr>
          <w:rFonts w:ascii="Calibri" w:hAnsi="Calibri" w:cs="Calibri"/>
          <w:sz w:val="22"/>
          <w:szCs w:val="22"/>
        </w:rPr>
        <w:t xml:space="preserve">včetně úprav požadovaných </w:t>
      </w:r>
      <w:r>
        <w:rPr>
          <w:rFonts w:ascii="Calibri" w:hAnsi="Calibri" w:cs="Calibri"/>
          <w:sz w:val="22"/>
          <w:szCs w:val="22"/>
        </w:rPr>
        <w:t>o</w:t>
      </w:r>
      <w:r w:rsidRPr="00EE3270">
        <w:rPr>
          <w:rFonts w:ascii="Calibri" w:hAnsi="Calibri" w:cs="Calibri"/>
          <w:sz w:val="22"/>
          <w:szCs w:val="22"/>
        </w:rPr>
        <w:t xml:space="preserve">bjednatelem a/nebo vydání pokynů </w:t>
      </w:r>
      <w:r>
        <w:rPr>
          <w:rFonts w:ascii="Calibri" w:hAnsi="Calibri" w:cs="Calibri"/>
          <w:sz w:val="22"/>
          <w:szCs w:val="22"/>
        </w:rPr>
        <w:t>z</w:t>
      </w:r>
      <w:r w:rsidRPr="00EE3270">
        <w:rPr>
          <w:rFonts w:ascii="Calibri" w:hAnsi="Calibri" w:cs="Calibri"/>
          <w:sz w:val="22"/>
          <w:szCs w:val="22"/>
        </w:rPr>
        <w:t xml:space="preserve">hotoviteli ze strany </w:t>
      </w:r>
      <w:r>
        <w:rPr>
          <w:rFonts w:ascii="Calibri" w:hAnsi="Calibri" w:cs="Calibri"/>
          <w:sz w:val="22"/>
          <w:szCs w:val="22"/>
        </w:rPr>
        <w:t>o</w:t>
      </w:r>
      <w:r w:rsidRPr="00EE3270">
        <w:rPr>
          <w:rFonts w:ascii="Calibri" w:hAnsi="Calibri" w:cs="Calibri"/>
          <w:sz w:val="22"/>
          <w:szCs w:val="22"/>
        </w:rPr>
        <w:t xml:space="preserve">bjednatele nezbavuje </w:t>
      </w:r>
      <w:r>
        <w:rPr>
          <w:rFonts w:ascii="Calibri" w:hAnsi="Calibri" w:cs="Calibri"/>
          <w:sz w:val="22"/>
          <w:szCs w:val="22"/>
        </w:rPr>
        <w:t>z</w:t>
      </w:r>
      <w:r w:rsidRPr="00EE3270">
        <w:rPr>
          <w:rFonts w:ascii="Calibri" w:hAnsi="Calibri" w:cs="Calibri"/>
          <w:sz w:val="22"/>
          <w:szCs w:val="22"/>
        </w:rPr>
        <w:t xml:space="preserve">hotovitele jeho odpovědnosti a ani nezakládá jakoukoliv odpovědnost </w:t>
      </w:r>
      <w:r>
        <w:rPr>
          <w:rFonts w:ascii="Calibri" w:hAnsi="Calibri" w:cs="Calibri"/>
          <w:sz w:val="22"/>
          <w:szCs w:val="22"/>
        </w:rPr>
        <w:t>o</w:t>
      </w:r>
      <w:r w:rsidRPr="00EE3270">
        <w:rPr>
          <w:rFonts w:ascii="Calibri" w:hAnsi="Calibri" w:cs="Calibri"/>
          <w:sz w:val="22"/>
          <w:szCs w:val="22"/>
        </w:rPr>
        <w:t>bjednatele.</w:t>
      </w:r>
    </w:p>
    <w:p w14:paraId="7C9CEFA0" w14:textId="77777777" w:rsidR="00190365" w:rsidRDefault="00190365" w:rsidP="00190365">
      <w:pPr>
        <w:ind w:left="567" w:hanging="567"/>
        <w:rPr>
          <w:rFonts w:ascii="Calibri" w:hAnsi="Calibri" w:cs="Calibri"/>
          <w:sz w:val="22"/>
          <w:szCs w:val="22"/>
        </w:rPr>
      </w:pPr>
    </w:p>
    <w:p w14:paraId="2BA1DA4B" w14:textId="53410378" w:rsidR="0047578D" w:rsidRPr="0047578D" w:rsidRDefault="00190365" w:rsidP="00EE3270">
      <w:pPr>
        <w:ind w:left="567" w:hanging="567"/>
        <w:jc w:val="both"/>
        <w:rPr>
          <w:rFonts w:ascii="Calibri" w:hAnsi="Calibri" w:cs="Calibri"/>
          <w:sz w:val="22"/>
          <w:szCs w:val="22"/>
        </w:rPr>
      </w:pPr>
      <w:r>
        <w:rPr>
          <w:rFonts w:ascii="Calibri" w:hAnsi="Calibri" w:cs="Calibri"/>
          <w:sz w:val="22"/>
          <w:szCs w:val="22"/>
        </w:rPr>
        <w:t xml:space="preserve">9.4 </w:t>
      </w:r>
      <w:r>
        <w:rPr>
          <w:rFonts w:ascii="Calibri" w:hAnsi="Calibri" w:cs="Calibri"/>
          <w:sz w:val="22"/>
          <w:szCs w:val="22"/>
        </w:rPr>
        <w:tab/>
      </w:r>
      <w:r w:rsidR="0047578D" w:rsidRPr="0047578D">
        <w:rPr>
          <w:rFonts w:ascii="Calibri" w:hAnsi="Calibri" w:cs="Calibri"/>
          <w:sz w:val="22"/>
          <w:szCs w:val="22"/>
        </w:rPr>
        <w:t xml:space="preserve">Smluvní strany se dohodly, že jakékoli navýšení ceny </w:t>
      </w:r>
      <w:r w:rsidR="0047578D">
        <w:rPr>
          <w:rFonts w:ascii="Calibri" w:hAnsi="Calibri" w:cs="Calibri"/>
          <w:sz w:val="22"/>
          <w:szCs w:val="22"/>
        </w:rPr>
        <w:t>p</w:t>
      </w:r>
      <w:r w:rsidR="0047578D" w:rsidRPr="0047578D">
        <w:rPr>
          <w:rFonts w:ascii="Calibri" w:hAnsi="Calibri" w:cs="Calibri"/>
          <w:sz w:val="22"/>
          <w:szCs w:val="22"/>
        </w:rPr>
        <w:t xml:space="preserve">rojektu z důvodu vady </w:t>
      </w:r>
      <w:r w:rsidR="0047578D">
        <w:rPr>
          <w:rFonts w:ascii="Calibri" w:hAnsi="Calibri" w:cs="Calibri"/>
          <w:sz w:val="22"/>
          <w:szCs w:val="22"/>
        </w:rPr>
        <w:t>p</w:t>
      </w:r>
      <w:r w:rsidR="0047578D" w:rsidRPr="0047578D">
        <w:rPr>
          <w:rFonts w:ascii="Calibri" w:hAnsi="Calibri" w:cs="Calibri"/>
          <w:sz w:val="22"/>
          <w:szCs w:val="22"/>
        </w:rPr>
        <w:t xml:space="preserve">rojektové dokumentace se považuje za škodu </w:t>
      </w:r>
      <w:r w:rsidR="0047578D">
        <w:rPr>
          <w:rFonts w:ascii="Calibri" w:hAnsi="Calibri" w:cs="Calibri"/>
          <w:sz w:val="22"/>
          <w:szCs w:val="22"/>
        </w:rPr>
        <w:t>o</w:t>
      </w:r>
      <w:r w:rsidR="0047578D" w:rsidRPr="0047578D">
        <w:rPr>
          <w:rFonts w:ascii="Calibri" w:hAnsi="Calibri" w:cs="Calibri"/>
          <w:sz w:val="22"/>
          <w:szCs w:val="22"/>
        </w:rPr>
        <w:t xml:space="preserve">bjednatele způsobenou porušením </w:t>
      </w:r>
      <w:r w:rsidR="0047578D">
        <w:rPr>
          <w:rFonts w:ascii="Calibri" w:hAnsi="Calibri" w:cs="Calibri"/>
          <w:sz w:val="22"/>
          <w:szCs w:val="22"/>
        </w:rPr>
        <w:t>s</w:t>
      </w:r>
      <w:r w:rsidR="0047578D" w:rsidRPr="0047578D">
        <w:rPr>
          <w:rFonts w:ascii="Calibri" w:hAnsi="Calibri" w:cs="Calibri"/>
          <w:sz w:val="22"/>
          <w:szCs w:val="22"/>
        </w:rPr>
        <w:t xml:space="preserve">mlouvy ze strany </w:t>
      </w:r>
      <w:r w:rsidR="0047578D">
        <w:rPr>
          <w:rFonts w:ascii="Calibri" w:hAnsi="Calibri" w:cs="Calibri"/>
          <w:sz w:val="22"/>
          <w:szCs w:val="22"/>
        </w:rPr>
        <w:t>z</w:t>
      </w:r>
      <w:r w:rsidR="0047578D" w:rsidRPr="0047578D">
        <w:rPr>
          <w:rFonts w:ascii="Calibri" w:hAnsi="Calibri" w:cs="Calibri"/>
          <w:sz w:val="22"/>
          <w:szCs w:val="22"/>
        </w:rPr>
        <w:t xml:space="preserve">hotovitele. Zhotovitel se proto zavazuje nahradit </w:t>
      </w:r>
      <w:r w:rsidR="0047578D">
        <w:rPr>
          <w:rFonts w:ascii="Calibri" w:hAnsi="Calibri" w:cs="Calibri"/>
          <w:sz w:val="22"/>
          <w:szCs w:val="22"/>
        </w:rPr>
        <w:t>o</w:t>
      </w:r>
      <w:r w:rsidR="0047578D" w:rsidRPr="0047578D">
        <w:rPr>
          <w:rFonts w:ascii="Calibri" w:hAnsi="Calibri" w:cs="Calibri"/>
          <w:sz w:val="22"/>
          <w:szCs w:val="22"/>
        </w:rPr>
        <w:t xml:space="preserve">bjednateli škodu, která </w:t>
      </w:r>
      <w:r w:rsidR="0047578D">
        <w:rPr>
          <w:rFonts w:ascii="Calibri" w:hAnsi="Calibri" w:cs="Calibri"/>
          <w:sz w:val="22"/>
          <w:szCs w:val="22"/>
        </w:rPr>
        <w:t>o</w:t>
      </w:r>
      <w:r w:rsidR="0047578D" w:rsidRPr="0047578D">
        <w:rPr>
          <w:rFonts w:ascii="Calibri" w:hAnsi="Calibri" w:cs="Calibri"/>
          <w:sz w:val="22"/>
          <w:szCs w:val="22"/>
        </w:rPr>
        <w:t xml:space="preserve">bjednateli vznikne navýšením ceny </w:t>
      </w:r>
      <w:r w:rsidR="00BB22E2">
        <w:rPr>
          <w:rFonts w:ascii="Calibri" w:hAnsi="Calibri" w:cs="Calibri"/>
          <w:sz w:val="22"/>
          <w:szCs w:val="22"/>
        </w:rPr>
        <w:t>p</w:t>
      </w:r>
      <w:r w:rsidR="0047578D" w:rsidRPr="0047578D">
        <w:rPr>
          <w:rFonts w:ascii="Calibri" w:hAnsi="Calibri" w:cs="Calibri"/>
          <w:sz w:val="22"/>
          <w:szCs w:val="22"/>
        </w:rPr>
        <w:t xml:space="preserve">rojektu z důvodu vady </w:t>
      </w:r>
      <w:r w:rsidR="00BB22E2">
        <w:rPr>
          <w:rFonts w:ascii="Calibri" w:hAnsi="Calibri" w:cs="Calibri"/>
          <w:sz w:val="22"/>
          <w:szCs w:val="22"/>
        </w:rPr>
        <w:t>p</w:t>
      </w:r>
      <w:r w:rsidR="0047578D" w:rsidRPr="0047578D">
        <w:rPr>
          <w:rFonts w:ascii="Calibri" w:hAnsi="Calibri" w:cs="Calibri"/>
          <w:sz w:val="22"/>
          <w:szCs w:val="22"/>
        </w:rPr>
        <w:t xml:space="preserve">rojektové dokumentace. </w:t>
      </w:r>
    </w:p>
    <w:p w14:paraId="7B402AD0" w14:textId="77777777" w:rsidR="0047578D" w:rsidRPr="0047578D" w:rsidRDefault="0047578D" w:rsidP="00EE3270">
      <w:pPr>
        <w:ind w:left="1276" w:hanging="709"/>
        <w:jc w:val="both"/>
        <w:rPr>
          <w:rFonts w:ascii="Calibri" w:hAnsi="Calibri" w:cs="Calibri"/>
          <w:sz w:val="22"/>
          <w:szCs w:val="22"/>
        </w:rPr>
      </w:pPr>
      <w:r w:rsidRPr="0047578D">
        <w:rPr>
          <w:rFonts w:ascii="Calibri" w:hAnsi="Calibri" w:cs="Calibri"/>
          <w:sz w:val="22"/>
          <w:szCs w:val="22"/>
        </w:rPr>
        <w:t xml:space="preserve">Jedná se </w:t>
      </w:r>
      <w:r>
        <w:rPr>
          <w:rFonts w:ascii="Calibri" w:hAnsi="Calibri" w:cs="Calibri"/>
          <w:sz w:val="22"/>
          <w:szCs w:val="22"/>
        </w:rPr>
        <w:t xml:space="preserve">zejména </w:t>
      </w:r>
      <w:r w:rsidRPr="0047578D">
        <w:rPr>
          <w:rFonts w:ascii="Calibri" w:hAnsi="Calibri" w:cs="Calibri"/>
          <w:sz w:val="22"/>
          <w:szCs w:val="22"/>
        </w:rPr>
        <w:t>o:</w:t>
      </w:r>
    </w:p>
    <w:p w14:paraId="67B756E9" w14:textId="77777777"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spojené s pořádáním nového zadávacího řízení, </w:t>
      </w:r>
    </w:p>
    <w:p w14:paraId="7F8E1177" w14:textId="002EF188"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spojené s prodloužením časového programu realizace </w:t>
      </w:r>
      <w:r w:rsidR="00D54963">
        <w:rPr>
          <w:rFonts w:ascii="Calibri" w:hAnsi="Calibri" w:cs="Calibri"/>
          <w:sz w:val="22"/>
          <w:szCs w:val="22"/>
        </w:rPr>
        <w:t>p</w:t>
      </w:r>
      <w:r w:rsidRPr="0047578D">
        <w:rPr>
          <w:rFonts w:ascii="Calibri" w:hAnsi="Calibri" w:cs="Calibri"/>
          <w:sz w:val="22"/>
          <w:szCs w:val="22"/>
        </w:rPr>
        <w:t>rojektu,</w:t>
      </w:r>
    </w:p>
    <w:p w14:paraId="084106DB" w14:textId="23F4A734"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na práce a dodávky, které nebyly řádně zahrnuté v </w:t>
      </w:r>
      <w:r w:rsidR="00D54963">
        <w:rPr>
          <w:rFonts w:ascii="Calibri" w:hAnsi="Calibri" w:cs="Calibri"/>
          <w:sz w:val="22"/>
          <w:szCs w:val="22"/>
        </w:rPr>
        <w:t>p</w:t>
      </w:r>
      <w:r w:rsidRPr="0047578D">
        <w:rPr>
          <w:rFonts w:ascii="Calibri" w:hAnsi="Calibri" w:cs="Calibri"/>
          <w:sz w:val="22"/>
          <w:szCs w:val="22"/>
        </w:rPr>
        <w:t>rojektové dokumentaci, zejména ve výkazu výměr nebo byly zahrnuté v nedostatečném rozsahu,</w:t>
      </w:r>
    </w:p>
    <w:p w14:paraId="41B0C684" w14:textId="77777777"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marně vynaložené náklady v důsledku potřeby část </w:t>
      </w:r>
      <w:r>
        <w:rPr>
          <w:rFonts w:ascii="Calibri" w:hAnsi="Calibri" w:cs="Calibri"/>
          <w:sz w:val="22"/>
          <w:szCs w:val="22"/>
        </w:rPr>
        <w:t>s</w:t>
      </w:r>
      <w:r w:rsidRPr="0047578D">
        <w:rPr>
          <w:rFonts w:ascii="Calibri" w:hAnsi="Calibri" w:cs="Calibri"/>
          <w:sz w:val="22"/>
          <w:szCs w:val="22"/>
        </w:rPr>
        <w:t xml:space="preserve">tavby odstranit, tj. cena práce, která musela být odstraněna, plus cena za vlastní bourací práce, </w:t>
      </w:r>
    </w:p>
    <w:p w14:paraId="35BC9051" w14:textId="44EF6064"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vzniklé v důsledku výskytu vady </w:t>
      </w:r>
      <w:r w:rsidR="00D54963">
        <w:rPr>
          <w:rFonts w:ascii="Calibri" w:hAnsi="Calibri" w:cs="Calibri"/>
          <w:sz w:val="22"/>
          <w:szCs w:val="22"/>
        </w:rPr>
        <w:t>s</w:t>
      </w:r>
      <w:r w:rsidRPr="0047578D">
        <w:rPr>
          <w:rFonts w:ascii="Calibri" w:hAnsi="Calibri" w:cs="Calibri"/>
          <w:sz w:val="22"/>
          <w:szCs w:val="22"/>
        </w:rPr>
        <w:t xml:space="preserve">tavby před uplynutím záruky za vady </w:t>
      </w:r>
      <w:r w:rsidR="00D54963">
        <w:rPr>
          <w:rFonts w:ascii="Calibri" w:hAnsi="Calibri" w:cs="Calibri"/>
          <w:sz w:val="22"/>
          <w:szCs w:val="22"/>
        </w:rPr>
        <w:t>s</w:t>
      </w:r>
      <w:r w:rsidRPr="0047578D">
        <w:rPr>
          <w:rFonts w:ascii="Calibri" w:hAnsi="Calibri" w:cs="Calibri"/>
          <w:sz w:val="22"/>
          <w:szCs w:val="22"/>
        </w:rPr>
        <w:t xml:space="preserve">tavby nebo její části sjednané se zhotovitelem </w:t>
      </w:r>
      <w:r w:rsidR="00D54963">
        <w:rPr>
          <w:rFonts w:ascii="Calibri" w:hAnsi="Calibri" w:cs="Calibri"/>
          <w:sz w:val="22"/>
          <w:szCs w:val="22"/>
        </w:rPr>
        <w:t>s</w:t>
      </w:r>
      <w:r w:rsidRPr="0047578D">
        <w:rPr>
          <w:rFonts w:ascii="Calibri" w:hAnsi="Calibri" w:cs="Calibri"/>
          <w:sz w:val="22"/>
          <w:szCs w:val="22"/>
        </w:rPr>
        <w:t xml:space="preserve">tavby nebo před uplynutím doby životnosti </w:t>
      </w:r>
      <w:r w:rsidR="00D54963">
        <w:rPr>
          <w:rFonts w:ascii="Calibri" w:hAnsi="Calibri" w:cs="Calibri"/>
          <w:sz w:val="22"/>
          <w:szCs w:val="22"/>
        </w:rPr>
        <w:t>s</w:t>
      </w:r>
      <w:r w:rsidRPr="0047578D">
        <w:rPr>
          <w:rFonts w:ascii="Calibri" w:hAnsi="Calibri" w:cs="Calibri"/>
          <w:sz w:val="22"/>
          <w:szCs w:val="22"/>
        </w:rPr>
        <w:t xml:space="preserve">tavby nebo její části, podle toho, co nastane dříve, a to bez ohledu na to, zda se podle smlouvy uzavřené se zhotovitelem </w:t>
      </w:r>
      <w:r w:rsidR="00F00B11">
        <w:rPr>
          <w:rFonts w:ascii="Calibri" w:hAnsi="Calibri" w:cs="Calibri"/>
          <w:sz w:val="22"/>
          <w:szCs w:val="22"/>
        </w:rPr>
        <w:t>s</w:t>
      </w:r>
      <w:r w:rsidRPr="0047578D">
        <w:rPr>
          <w:rFonts w:ascii="Calibri" w:hAnsi="Calibri" w:cs="Calibri"/>
          <w:sz w:val="22"/>
          <w:szCs w:val="22"/>
        </w:rPr>
        <w:t>tavby jedná o vadu či nikoliv,</w:t>
      </w:r>
    </w:p>
    <w:p w14:paraId="1DF94F84" w14:textId="0F4DA6BA"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vynaložené na úpravy, doplnění a změny </w:t>
      </w:r>
      <w:r w:rsidR="00F00B11">
        <w:rPr>
          <w:rFonts w:ascii="Calibri" w:hAnsi="Calibri" w:cs="Calibri"/>
          <w:sz w:val="22"/>
          <w:szCs w:val="22"/>
        </w:rPr>
        <w:t>s</w:t>
      </w:r>
      <w:r w:rsidRPr="0047578D">
        <w:rPr>
          <w:rFonts w:ascii="Calibri" w:hAnsi="Calibri" w:cs="Calibri"/>
          <w:sz w:val="22"/>
          <w:szCs w:val="22"/>
        </w:rPr>
        <w:t xml:space="preserve">tavby potřebné k zajištění řádného, bezpečného a hospodárného užívání a provozu </w:t>
      </w:r>
      <w:r w:rsidR="00F00B11">
        <w:rPr>
          <w:rFonts w:ascii="Calibri" w:hAnsi="Calibri" w:cs="Calibri"/>
          <w:sz w:val="22"/>
          <w:szCs w:val="22"/>
        </w:rPr>
        <w:t>s</w:t>
      </w:r>
      <w:r w:rsidRPr="0047578D">
        <w:rPr>
          <w:rFonts w:ascii="Calibri" w:hAnsi="Calibri" w:cs="Calibri"/>
          <w:sz w:val="22"/>
          <w:szCs w:val="22"/>
        </w:rPr>
        <w:t xml:space="preserve">tavby, </w:t>
      </w:r>
    </w:p>
    <w:p w14:paraId="006C3780" w14:textId="77777777" w:rsidR="0047578D" w:rsidRPr="0047578D" w:rsidRDefault="0047578D" w:rsidP="00181CB8">
      <w:pPr>
        <w:numPr>
          <w:ilvl w:val="0"/>
          <w:numId w:val="63"/>
        </w:numPr>
        <w:tabs>
          <w:tab w:val="left" w:pos="993"/>
        </w:tabs>
        <w:ind w:left="993" w:hanging="426"/>
        <w:jc w:val="both"/>
        <w:rPr>
          <w:rFonts w:ascii="Calibri" w:hAnsi="Calibri" w:cs="Calibri"/>
          <w:sz w:val="22"/>
          <w:szCs w:val="22"/>
        </w:rPr>
      </w:pPr>
      <w:r w:rsidRPr="0047578D">
        <w:rPr>
          <w:rFonts w:ascii="Calibri" w:hAnsi="Calibri" w:cs="Calibri"/>
          <w:sz w:val="22"/>
          <w:szCs w:val="22"/>
        </w:rPr>
        <w:t xml:space="preserve">náklady, které nesplňují podmínky způsobilosti (uznatelnosti), </w:t>
      </w:r>
    </w:p>
    <w:p w14:paraId="72664402" w14:textId="1E1C2C14" w:rsidR="00190365" w:rsidRPr="001B6C88" w:rsidRDefault="0047578D" w:rsidP="001B6C88">
      <w:pPr>
        <w:ind w:left="567"/>
        <w:jc w:val="both"/>
        <w:rPr>
          <w:rFonts w:ascii="Calibri" w:hAnsi="Calibri" w:cs="Calibri"/>
          <w:sz w:val="22"/>
          <w:szCs w:val="22"/>
        </w:rPr>
      </w:pPr>
      <w:r w:rsidRPr="0047578D">
        <w:rPr>
          <w:rFonts w:ascii="Calibri" w:hAnsi="Calibri" w:cs="Calibri"/>
          <w:sz w:val="22"/>
          <w:szCs w:val="22"/>
        </w:rPr>
        <w:t xml:space="preserve">a to vždy za podmínky, že tyto náklady vznikly v důsledku porušení povinnosti </w:t>
      </w:r>
      <w:r>
        <w:rPr>
          <w:rFonts w:ascii="Calibri" w:hAnsi="Calibri" w:cs="Calibri"/>
          <w:sz w:val="22"/>
          <w:szCs w:val="22"/>
        </w:rPr>
        <w:t>z</w:t>
      </w:r>
      <w:r w:rsidRPr="0047578D">
        <w:rPr>
          <w:rFonts w:ascii="Calibri" w:hAnsi="Calibri" w:cs="Calibri"/>
          <w:sz w:val="22"/>
          <w:szCs w:val="22"/>
        </w:rPr>
        <w:t xml:space="preserve">hotovitele provést </w:t>
      </w:r>
      <w:r>
        <w:rPr>
          <w:rFonts w:ascii="Calibri" w:hAnsi="Calibri" w:cs="Calibri"/>
          <w:sz w:val="22"/>
          <w:szCs w:val="22"/>
        </w:rPr>
        <w:t xml:space="preserve">své povinnosti </w:t>
      </w:r>
      <w:r w:rsidRPr="0047578D">
        <w:rPr>
          <w:rFonts w:ascii="Calibri" w:hAnsi="Calibri" w:cs="Calibri"/>
          <w:sz w:val="22"/>
          <w:szCs w:val="22"/>
        </w:rPr>
        <w:t xml:space="preserve">v souladu se </w:t>
      </w:r>
      <w:r>
        <w:rPr>
          <w:rFonts w:ascii="Calibri" w:hAnsi="Calibri" w:cs="Calibri"/>
          <w:sz w:val="22"/>
          <w:szCs w:val="22"/>
        </w:rPr>
        <w:t>s</w:t>
      </w:r>
      <w:r w:rsidRPr="0047578D">
        <w:rPr>
          <w:rFonts w:ascii="Calibri" w:hAnsi="Calibri" w:cs="Calibri"/>
          <w:sz w:val="22"/>
          <w:szCs w:val="22"/>
        </w:rPr>
        <w:t>mlouvou, právními předpisy</w:t>
      </w:r>
      <w:r>
        <w:rPr>
          <w:rFonts w:ascii="Calibri" w:hAnsi="Calibri" w:cs="Calibri"/>
          <w:sz w:val="22"/>
          <w:szCs w:val="22"/>
        </w:rPr>
        <w:t xml:space="preserve"> nebo </w:t>
      </w:r>
      <w:r w:rsidRPr="0047578D">
        <w:rPr>
          <w:rFonts w:ascii="Calibri" w:hAnsi="Calibri" w:cs="Calibri"/>
          <w:sz w:val="22"/>
          <w:szCs w:val="22"/>
        </w:rPr>
        <w:t xml:space="preserve">technickými normami, které se vztahují k předmětu plnění dle této </w:t>
      </w:r>
      <w:r>
        <w:rPr>
          <w:rFonts w:ascii="Calibri" w:hAnsi="Calibri" w:cs="Calibri"/>
          <w:sz w:val="22"/>
          <w:szCs w:val="22"/>
        </w:rPr>
        <w:t>s</w:t>
      </w:r>
      <w:r w:rsidRPr="0047578D">
        <w:rPr>
          <w:rFonts w:ascii="Calibri" w:hAnsi="Calibri" w:cs="Calibri"/>
          <w:sz w:val="22"/>
          <w:szCs w:val="22"/>
        </w:rPr>
        <w:t xml:space="preserve">mlouvy a nejvyšší možnou odbornou péčí. Zhotovitel není povinen tuto škodu uhradit, pokud prokáže, že vadě </w:t>
      </w:r>
      <w:r w:rsidR="00B1103E">
        <w:rPr>
          <w:rFonts w:ascii="Calibri" w:hAnsi="Calibri" w:cs="Calibri"/>
          <w:sz w:val="22"/>
          <w:szCs w:val="22"/>
        </w:rPr>
        <w:t>p</w:t>
      </w:r>
      <w:r w:rsidRPr="0047578D">
        <w:rPr>
          <w:rFonts w:ascii="Calibri" w:hAnsi="Calibri" w:cs="Calibri"/>
          <w:sz w:val="22"/>
          <w:szCs w:val="22"/>
        </w:rPr>
        <w:t xml:space="preserve">rojektové dokumentace nemohl zabránit ani při vynaložení odborné péče, kterou lze po </w:t>
      </w:r>
      <w:r w:rsidR="00B1103E">
        <w:rPr>
          <w:rFonts w:ascii="Calibri" w:hAnsi="Calibri" w:cs="Calibri"/>
          <w:sz w:val="22"/>
          <w:szCs w:val="22"/>
        </w:rPr>
        <w:t>z</w:t>
      </w:r>
      <w:r w:rsidRPr="0047578D">
        <w:rPr>
          <w:rFonts w:ascii="Calibri" w:hAnsi="Calibri" w:cs="Calibri"/>
          <w:sz w:val="22"/>
          <w:szCs w:val="22"/>
        </w:rPr>
        <w:t>hotoviteli oprávněně požadovat.</w:t>
      </w:r>
    </w:p>
    <w:p w14:paraId="584C07BF" w14:textId="77777777" w:rsidR="007C09B2" w:rsidRPr="00E41BEE" w:rsidRDefault="007C09B2">
      <w:pPr>
        <w:pStyle w:val="Nadpis1"/>
      </w:pPr>
      <w:r w:rsidRPr="00E41BEE">
        <w:t>Smluvní pokuty</w:t>
      </w:r>
    </w:p>
    <w:p w14:paraId="77D21083" w14:textId="3B6378C1" w:rsidR="007C09B2" w:rsidRDefault="007C09B2" w:rsidP="00754D7D">
      <w:pPr>
        <w:pStyle w:val="Nadpis2"/>
      </w:pPr>
      <w:r>
        <w:t xml:space="preserve">V případě, že zhotovitel nedodrží termín dokončení díla, resp. </w:t>
      </w:r>
      <w:r w:rsidR="00DB0D4E">
        <w:t xml:space="preserve">kterékoliv </w:t>
      </w:r>
      <w:r>
        <w:t>z jeho část</w:t>
      </w:r>
      <w:r w:rsidR="00D9145A">
        <w:t>i</w:t>
      </w:r>
      <w:r>
        <w:t xml:space="preserve"> dle této smlouvy, </w:t>
      </w:r>
      <w:r w:rsidR="001A615A">
        <w:t xml:space="preserve">je povinen zaplatit objednateli na jeho výzvu </w:t>
      </w:r>
      <w:r>
        <w:t xml:space="preserve">smluvní pokutu ve výši 0,2 % z ceny příslušné části </w:t>
      </w:r>
      <w:r w:rsidR="00AE265E">
        <w:t>díla</w:t>
      </w:r>
      <w:r>
        <w:t xml:space="preserve"> bez DPH za každý, byť i jen započatý den prodlení.</w:t>
      </w:r>
    </w:p>
    <w:p w14:paraId="283DE0FC" w14:textId="20714E21" w:rsidR="009C6EAA" w:rsidRPr="009C6EAA" w:rsidRDefault="007C09B2" w:rsidP="000C2C06">
      <w:pPr>
        <w:pStyle w:val="Nadpis2"/>
      </w:pPr>
      <w:r>
        <w:t xml:space="preserve">V případě, že zhotovitel nedodrží povinnost nebo lhůtu </w:t>
      </w:r>
      <w:r w:rsidRPr="00731E0A">
        <w:t xml:space="preserve">dle článku 4, odstavců </w:t>
      </w:r>
      <w:r w:rsidR="00165677">
        <w:t xml:space="preserve">4.11, </w:t>
      </w:r>
      <w:r w:rsidRPr="00731E0A">
        <w:t>4.</w:t>
      </w:r>
      <w:r w:rsidR="00AE265E" w:rsidRPr="00731E0A">
        <w:t>12</w:t>
      </w:r>
      <w:r w:rsidR="00165677">
        <w:t>, 4. 13</w:t>
      </w:r>
      <w:r w:rsidRPr="00731E0A">
        <w:t xml:space="preserve"> </w:t>
      </w:r>
      <w:r w:rsidR="00756F48" w:rsidRPr="00731E0A">
        <w:t xml:space="preserve">nebo </w:t>
      </w:r>
      <w:r w:rsidRPr="00731E0A">
        <w:t>4.</w:t>
      </w:r>
      <w:r w:rsidR="00AE265E" w:rsidRPr="00731E0A">
        <w:t>1</w:t>
      </w:r>
      <w:r w:rsidR="00165677">
        <w:t>4</w:t>
      </w:r>
      <w:r w:rsidRPr="00731E0A">
        <w:t xml:space="preserve"> je povinen zaplatit objednateli na jeho výzvu smluvní pokutu</w:t>
      </w:r>
      <w:r>
        <w:t xml:space="preserve"> ve výši </w:t>
      </w:r>
      <w:r w:rsidR="00B23564">
        <w:t>5</w:t>
      </w:r>
      <w:r w:rsidR="00895AA0">
        <w:t> 000,- Kč</w:t>
      </w:r>
      <w:r>
        <w:t xml:space="preserve"> za každý, byť i jen započatý den prodlení.</w:t>
      </w:r>
    </w:p>
    <w:p w14:paraId="653A86A1" w14:textId="341C730C" w:rsidR="007C09B2" w:rsidRPr="00F6335A" w:rsidRDefault="007C09B2" w:rsidP="00754D7D">
      <w:pPr>
        <w:pStyle w:val="Nadpis2"/>
      </w:pPr>
      <w:r w:rsidRPr="00F6335A">
        <w:t xml:space="preserve">V případě, že zhotovitel nedodrží povinnost nebo </w:t>
      </w:r>
      <w:r w:rsidR="006A1AE4" w:rsidRPr="00F6335A">
        <w:t xml:space="preserve">kteroukoliv </w:t>
      </w:r>
      <w:r w:rsidRPr="00F6335A">
        <w:t xml:space="preserve">lhůtu pro odstranění vad </w:t>
      </w:r>
      <w:r w:rsidR="00B70E97" w:rsidRPr="00F6335A">
        <w:t xml:space="preserve">projektové </w:t>
      </w:r>
      <w:r w:rsidRPr="00F6335A">
        <w:t xml:space="preserve">dokumentace stanovenou dle článku 8 odst. </w:t>
      </w:r>
      <w:r w:rsidR="006A1AE4" w:rsidRPr="00F6335A">
        <w:t xml:space="preserve">8.4 </w:t>
      </w:r>
      <w:r w:rsidR="00486ACC" w:rsidRPr="00F6335A">
        <w:t>až</w:t>
      </w:r>
      <w:r w:rsidRPr="00F6335A">
        <w:t xml:space="preserve"> 8.</w:t>
      </w:r>
      <w:r w:rsidR="002122E6" w:rsidRPr="00F6335A">
        <w:t>7</w:t>
      </w:r>
      <w:r w:rsidRPr="00F6335A">
        <w:t xml:space="preserve"> </w:t>
      </w:r>
      <w:r w:rsidR="00D11622" w:rsidRPr="00F6335A">
        <w:t xml:space="preserve">a k porušení nebo prodlení dojde </w:t>
      </w:r>
      <w:r w:rsidR="008A064E" w:rsidRPr="00F6335A">
        <w:t>v</w:t>
      </w:r>
      <w:r w:rsidR="00D11622" w:rsidRPr="00F6335A">
        <w:t xml:space="preserve"> době </w:t>
      </w:r>
      <w:r w:rsidR="008A064E" w:rsidRPr="00F6335A">
        <w:t xml:space="preserve">pro podání nabídek </w:t>
      </w:r>
      <w:r w:rsidR="00781EF3" w:rsidRPr="00F6335A">
        <w:t xml:space="preserve">do </w:t>
      </w:r>
      <w:r w:rsidR="008A064E" w:rsidRPr="00F6335A">
        <w:t>zadávacího řízení na provedení stavby</w:t>
      </w:r>
      <w:r w:rsidR="003D1578" w:rsidRPr="00F6335A">
        <w:t>,</w:t>
      </w:r>
      <w:r w:rsidR="008A064E" w:rsidRPr="00F6335A">
        <w:t xml:space="preserve"> </w:t>
      </w:r>
      <w:r w:rsidRPr="00F6335A">
        <w:t xml:space="preserve">je povinen zaplatit objednateli na jeho výzvu smluvní pokutu ve výši </w:t>
      </w:r>
      <w:r w:rsidR="00B23564">
        <w:t>5</w:t>
      </w:r>
      <w:r w:rsidR="00895AA0" w:rsidRPr="00F6335A">
        <w:t> 000,- Kč</w:t>
      </w:r>
      <w:r w:rsidRPr="00F6335A">
        <w:t xml:space="preserve"> za každý, byť i jen započatý den prodlení.</w:t>
      </w:r>
    </w:p>
    <w:p w14:paraId="114BC1BB" w14:textId="79E7A197" w:rsidR="007C09B2" w:rsidRPr="00F6335A" w:rsidRDefault="007C09B2" w:rsidP="00754D7D">
      <w:pPr>
        <w:pStyle w:val="Nadpis2"/>
      </w:pPr>
      <w:r w:rsidRPr="00F6335A">
        <w:t>V případě, že zhotovitel nedodrží povinnost nebo</w:t>
      </w:r>
      <w:r w:rsidR="000D7F38" w:rsidRPr="00F6335A">
        <w:t xml:space="preserve"> kteroukoliv</w:t>
      </w:r>
      <w:r w:rsidRPr="00F6335A">
        <w:t xml:space="preserve"> lhůtu pro odstranění vad </w:t>
      </w:r>
      <w:r w:rsidR="00756C29" w:rsidRPr="00F6335A">
        <w:t xml:space="preserve">projektové </w:t>
      </w:r>
      <w:r w:rsidRPr="00F6335A">
        <w:t xml:space="preserve">dokumentace </w:t>
      </w:r>
      <w:r w:rsidR="00C60012" w:rsidRPr="00F6335A">
        <w:t xml:space="preserve">stanovenou </w:t>
      </w:r>
      <w:r w:rsidRPr="00F6335A">
        <w:t>dle článku 8 odst. 8.</w:t>
      </w:r>
      <w:r w:rsidR="00C60012" w:rsidRPr="00F6335A">
        <w:t>4</w:t>
      </w:r>
      <w:r w:rsidRPr="00F6335A">
        <w:t xml:space="preserve"> a</w:t>
      </w:r>
      <w:r w:rsidR="00C60012" w:rsidRPr="00F6335A">
        <w:t>ž</w:t>
      </w:r>
      <w:r w:rsidRPr="00F6335A">
        <w:t> 8.</w:t>
      </w:r>
      <w:r w:rsidR="00AE265E" w:rsidRPr="00F6335A">
        <w:t>7</w:t>
      </w:r>
      <w:r w:rsidR="00C60012" w:rsidRPr="00F6335A">
        <w:t xml:space="preserve"> a k porušení nebo prodlení dojde </w:t>
      </w:r>
      <w:r w:rsidR="00161ACB" w:rsidRPr="00F6335A">
        <w:t>mimo dobu pro podání nabídek do zadávacího řízení na provedení stavby</w:t>
      </w:r>
      <w:r w:rsidRPr="00F6335A">
        <w:t>, je povinen zaplatit objednateli na jeho výzvu smluvní pokutu ve výši 0,1 % z ceny příslušné části projektové dokumentace bez DPH za každý, byť i jen započatý den prodlení.</w:t>
      </w:r>
    </w:p>
    <w:p w14:paraId="2253E459" w14:textId="529322DB" w:rsidR="007C09B2" w:rsidRPr="00F6335A" w:rsidRDefault="007C09B2" w:rsidP="00754D7D">
      <w:pPr>
        <w:pStyle w:val="Nadpis2"/>
      </w:pPr>
      <w:r w:rsidRPr="00F6335A">
        <w:t>V případě, že bud</w:t>
      </w:r>
      <w:r w:rsidR="006325F1" w:rsidRPr="00F6335A">
        <w:t>e</w:t>
      </w:r>
      <w:r w:rsidRPr="00F6335A">
        <w:t xml:space="preserve"> zjištěn</w:t>
      </w:r>
      <w:r w:rsidR="006325F1" w:rsidRPr="00F6335A">
        <w:t>a jakákoliv</w:t>
      </w:r>
      <w:r w:rsidRPr="00F6335A">
        <w:t xml:space="preserve"> </w:t>
      </w:r>
      <w:r w:rsidR="00593E3C" w:rsidRPr="00F6335A">
        <w:t>vad</w:t>
      </w:r>
      <w:r w:rsidR="006325F1" w:rsidRPr="00F6335A">
        <w:t>a</w:t>
      </w:r>
      <w:r w:rsidRPr="00F6335A">
        <w:t xml:space="preserve"> dokumentac</w:t>
      </w:r>
      <w:r w:rsidR="00AC2AD9" w:rsidRPr="00F6335A">
        <w:t>e</w:t>
      </w:r>
      <w:r w:rsidRPr="00F6335A">
        <w:t xml:space="preserve"> pro </w:t>
      </w:r>
      <w:r w:rsidR="00AC2AD9" w:rsidRPr="00F6335A">
        <w:t xml:space="preserve">provádění </w:t>
      </w:r>
      <w:r w:rsidRPr="00F6335A">
        <w:t>stavby</w:t>
      </w:r>
      <w:r w:rsidR="00FC2D6A" w:rsidRPr="00F6335A">
        <w:t xml:space="preserve">, je </w:t>
      </w:r>
      <w:r w:rsidR="00CA3A6D" w:rsidRPr="00F6335A">
        <w:t xml:space="preserve">zhotovitel povinen zaplatit objednateli na jeho výzvu smluvní pokutu ve výši </w:t>
      </w:r>
      <w:proofErr w:type="gramStart"/>
      <w:r w:rsidR="00B23564">
        <w:t>1</w:t>
      </w:r>
      <w:r w:rsidR="00CA3A6D" w:rsidRPr="00F6335A">
        <w:t>.000,-</w:t>
      </w:r>
      <w:proofErr w:type="gramEnd"/>
      <w:r w:rsidR="00CA3A6D" w:rsidRPr="00F6335A">
        <w:t xml:space="preserve"> Kč za</w:t>
      </w:r>
      <w:r w:rsidR="00CA3A6D" w:rsidRPr="00F6335A" w:rsidDel="00FC2D6A">
        <w:t xml:space="preserve"> </w:t>
      </w:r>
      <w:r w:rsidR="005D7BBA" w:rsidRPr="00F6335A">
        <w:t>každou jednotlivou zjištěnou vadu</w:t>
      </w:r>
      <w:r w:rsidRPr="00F6335A">
        <w:t>.</w:t>
      </w:r>
    </w:p>
    <w:p w14:paraId="6B5C1905" w14:textId="5908E6D8" w:rsidR="00EC42C7" w:rsidRPr="00F6335A" w:rsidRDefault="00EC42C7" w:rsidP="00754D7D">
      <w:pPr>
        <w:pStyle w:val="Nadpis2"/>
      </w:pPr>
      <w:r w:rsidRPr="00F6335A">
        <w:lastRenderedPageBreak/>
        <w:t xml:space="preserve">V případě, že bude </w:t>
      </w:r>
      <w:r w:rsidR="00633B1C" w:rsidRPr="00F6335A">
        <w:t>dodán</w:t>
      </w:r>
      <w:r w:rsidR="005975AE" w:rsidRPr="00F6335A">
        <w:t xml:space="preserve"> kterýkoliv stupeň</w:t>
      </w:r>
      <w:r w:rsidR="00633B1C" w:rsidRPr="00F6335A">
        <w:t xml:space="preserve"> projektov</w:t>
      </w:r>
      <w:r w:rsidR="005975AE" w:rsidRPr="00F6335A">
        <w:t>é</w:t>
      </w:r>
      <w:r w:rsidR="00633B1C" w:rsidRPr="00F6335A">
        <w:t xml:space="preserve"> dokumentace, kter</w:t>
      </w:r>
      <w:r w:rsidR="005975AE" w:rsidRPr="00F6335A">
        <w:t>ý</w:t>
      </w:r>
      <w:r w:rsidR="00633B1C" w:rsidRPr="00F6335A">
        <w:t xml:space="preserve"> v rozporu s </w:t>
      </w:r>
      <w:r w:rsidR="005C02AE" w:rsidRPr="00F6335A">
        <w:t>článk</w:t>
      </w:r>
      <w:r w:rsidR="00633B1C" w:rsidRPr="00F6335A">
        <w:t>em</w:t>
      </w:r>
      <w:r w:rsidR="005C02AE" w:rsidRPr="00F6335A">
        <w:t xml:space="preserve"> 3 odst</w:t>
      </w:r>
      <w:r w:rsidR="00924B1B" w:rsidRPr="00F6335A">
        <w:t>.</w:t>
      </w:r>
      <w:r w:rsidR="005C02AE" w:rsidRPr="00F6335A">
        <w:t xml:space="preserve"> 3.10. </w:t>
      </w:r>
      <w:r w:rsidR="00924B1B" w:rsidRPr="00F6335A">
        <w:t xml:space="preserve">této </w:t>
      </w:r>
      <w:r w:rsidR="005C02AE" w:rsidRPr="00F6335A">
        <w:t>smlouvy</w:t>
      </w:r>
      <w:r w:rsidR="00DF085B" w:rsidRPr="00F6335A">
        <w:t xml:space="preserve"> nebude dodržovat odhad nákladů, je zhotovitel povinen zaplatit objednateli na jeho výzvu smluvní pokutu ve výši </w:t>
      </w:r>
      <w:proofErr w:type="gramStart"/>
      <w:r w:rsidR="00F85F16">
        <w:t>2</w:t>
      </w:r>
      <w:r w:rsidR="00DF085B" w:rsidRPr="00F6335A">
        <w:t>0.000,-</w:t>
      </w:r>
      <w:proofErr w:type="gramEnd"/>
      <w:r w:rsidR="00DF085B" w:rsidRPr="00F6335A">
        <w:t xml:space="preserve"> Kč za každ</w:t>
      </w:r>
      <w:r w:rsidR="005F273F" w:rsidRPr="00F6335A">
        <w:t>ý</w:t>
      </w:r>
      <w:r w:rsidR="00DF085B" w:rsidRPr="00F6335A">
        <w:t xml:space="preserve"> jednotliv</w:t>
      </w:r>
      <w:r w:rsidR="005F273F" w:rsidRPr="00F6335A">
        <w:t>ý</w:t>
      </w:r>
      <w:r w:rsidR="00DF085B" w:rsidRPr="00F6335A">
        <w:t xml:space="preserve"> </w:t>
      </w:r>
      <w:r w:rsidR="005F273F" w:rsidRPr="00F6335A">
        <w:t xml:space="preserve">případ dodání </w:t>
      </w:r>
      <w:r w:rsidR="00060443" w:rsidRPr="00F6335A">
        <w:t xml:space="preserve">kteréhokoliv stupně </w:t>
      </w:r>
      <w:r w:rsidR="005F273F" w:rsidRPr="00F6335A">
        <w:t xml:space="preserve">projektové dokumentace </w:t>
      </w:r>
      <w:r w:rsidR="00A83E1C" w:rsidRPr="00F6335A">
        <w:t>nedodržující odhad nákladů.</w:t>
      </w:r>
    </w:p>
    <w:p w14:paraId="076BF3C4" w14:textId="36B3444F" w:rsidR="007C09B2" w:rsidRPr="00F6335A" w:rsidRDefault="007C09B2" w:rsidP="00754D7D">
      <w:pPr>
        <w:pStyle w:val="Nadpis2"/>
      </w:pPr>
      <w:r w:rsidRPr="00F6335A">
        <w:t xml:space="preserve">V případě, že budou zjištěny </w:t>
      </w:r>
      <w:r w:rsidR="00AC64F8" w:rsidRPr="00F6335A">
        <w:t>vady</w:t>
      </w:r>
      <w:r w:rsidRPr="00F6335A">
        <w:t xml:space="preserve"> zpracované dokumentac</w:t>
      </w:r>
      <w:r w:rsidR="00105C89" w:rsidRPr="00F6335A">
        <w:t>e</w:t>
      </w:r>
      <w:r w:rsidRPr="00F6335A">
        <w:t xml:space="preserve"> pro </w:t>
      </w:r>
      <w:r w:rsidR="00105C89" w:rsidRPr="00F6335A">
        <w:t xml:space="preserve">provádění </w:t>
      </w:r>
      <w:r w:rsidRPr="00F6335A">
        <w:t xml:space="preserve">stavby v </w:t>
      </w:r>
      <w:r w:rsidR="00105C89" w:rsidRPr="00F6335A">
        <w:t xml:space="preserve">době </w:t>
      </w:r>
      <w:r w:rsidRPr="00F6335A">
        <w:t xml:space="preserve">pro podání nabídek </w:t>
      </w:r>
      <w:r w:rsidR="00F07F6E" w:rsidRPr="00F6335A">
        <w:t xml:space="preserve">do </w:t>
      </w:r>
      <w:r w:rsidRPr="00F6335A">
        <w:t xml:space="preserve">zadávacího řízení na provedení stavby, jejichž důsledkem bude prodloužení lhůty pro podání nabídek, je zhotovitel povinen zaplatit objednateli na jeho výzvu smluvní pokutu ve výši </w:t>
      </w:r>
      <w:r w:rsidR="00F6335A" w:rsidRPr="00F6335A">
        <w:t>2 0</w:t>
      </w:r>
      <w:r w:rsidRPr="00F6335A">
        <w:t>00,- Kč za každé takové prodloužení lhůty.</w:t>
      </w:r>
    </w:p>
    <w:p w14:paraId="537359FA" w14:textId="4FA4A7A4" w:rsidR="007C09B2" w:rsidRPr="00F6335A" w:rsidRDefault="007C09B2" w:rsidP="00754D7D">
      <w:pPr>
        <w:pStyle w:val="Nadpis2"/>
      </w:pPr>
      <w:r w:rsidRPr="00F6335A">
        <w:t xml:space="preserve">V případě, že </w:t>
      </w:r>
      <w:r w:rsidR="001639B7" w:rsidRPr="00F6335A">
        <w:t xml:space="preserve">bude </w:t>
      </w:r>
      <w:r w:rsidRPr="00F6335A">
        <w:t xml:space="preserve">projektová dokumentace </w:t>
      </w:r>
      <w:r w:rsidR="001639B7" w:rsidRPr="00F6335A">
        <w:t>zpracovaná v rozporu s</w:t>
      </w:r>
      <w:r w:rsidR="007203B9" w:rsidRPr="00F6335A">
        <w:t xml:space="preserve"> příslušnými právními předpisy </w:t>
      </w:r>
      <w:r w:rsidR="00F70060" w:rsidRPr="00F6335A">
        <w:t>nebo předpisy, které je provádí,</w:t>
      </w:r>
      <w:r w:rsidRPr="00F6335A">
        <w:t xml:space="preserve"> v důsledku čehož bude zadávací řízení na </w:t>
      </w:r>
      <w:r w:rsidR="00407262" w:rsidRPr="00F6335A">
        <w:t>provedení stavby</w:t>
      </w:r>
      <w:r w:rsidRPr="00F6335A">
        <w:t xml:space="preserve"> zrušeno, je zhotovitel povinen zaplatit objednateli na jeho výzvu smluvní pokutu ve výši </w:t>
      </w:r>
      <w:proofErr w:type="gramStart"/>
      <w:r w:rsidR="00F85F16">
        <w:t>5</w:t>
      </w:r>
      <w:r w:rsidRPr="00F6335A">
        <w:t>0.000,-</w:t>
      </w:r>
      <w:proofErr w:type="gramEnd"/>
      <w:r w:rsidRPr="00F6335A">
        <w:t xml:space="preserve"> Kč. </w:t>
      </w:r>
    </w:p>
    <w:p w14:paraId="0B4FB95E" w14:textId="35B935AB" w:rsidR="007C09B2" w:rsidRPr="00F6335A" w:rsidRDefault="007C09B2" w:rsidP="00754D7D">
      <w:pPr>
        <w:pStyle w:val="Nadpis2"/>
      </w:pPr>
      <w:r w:rsidRPr="00F6335A">
        <w:t xml:space="preserve">V případě, že zhotovitel poruší povinnost dle článku </w:t>
      </w:r>
      <w:r w:rsidR="00B82614" w:rsidRPr="00F6335A">
        <w:t xml:space="preserve">7 vyjma </w:t>
      </w:r>
      <w:r w:rsidR="00F6335A" w:rsidRPr="00F6335A">
        <w:t>případů</w:t>
      </w:r>
      <w:r w:rsidR="00B82614" w:rsidRPr="00F6335A">
        <w:t xml:space="preserve"> uvedených v odstavc</w:t>
      </w:r>
      <w:r w:rsidR="009F55CC" w:rsidRPr="00F6335A">
        <w:t>ích</w:t>
      </w:r>
      <w:r w:rsidR="00B82614" w:rsidRPr="00F6335A">
        <w:t xml:space="preserve"> 10.</w:t>
      </w:r>
      <w:r w:rsidR="009C1BA0" w:rsidRPr="00F6335A">
        <w:t>10</w:t>
      </w:r>
      <w:r w:rsidR="00B82614" w:rsidRPr="00F6335A">
        <w:t>. a 10.1</w:t>
      </w:r>
      <w:r w:rsidR="009C1BA0" w:rsidRPr="00F6335A">
        <w:t>1</w:t>
      </w:r>
      <w:r w:rsidRPr="00F6335A">
        <w:t xml:space="preserve">. této smlouvy je povinen zaplatit objednateli na jeho výzvu smluvní pokutu ve výši </w:t>
      </w:r>
      <w:r w:rsidR="00F85F16">
        <w:t>5</w:t>
      </w:r>
      <w:r w:rsidRPr="00F6335A">
        <w:t>.000, - Kč za každé porušení tohoto článku.</w:t>
      </w:r>
    </w:p>
    <w:p w14:paraId="0C87140F" w14:textId="608FACC0" w:rsidR="007C09B2" w:rsidRPr="00F6335A" w:rsidRDefault="007C09B2" w:rsidP="00754D7D">
      <w:pPr>
        <w:pStyle w:val="Nadpis2"/>
      </w:pPr>
      <w:r w:rsidRPr="00F6335A">
        <w:t xml:space="preserve">V případě, že zhotovitel poruší povinnost dle článku 7 odst. </w:t>
      </w:r>
      <w:r w:rsidR="00B82614" w:rsidRPr="00F6335A">
        <w:t>7.1</w:t>
      </w:r>
      <w:r w:rsidR="00F6335A" w:rsidRPr="00F6335A">
        <w:t>6</w:t>
      </w:r>
      <w:r w:rsidR="00B82614" w:rsidRPr="00F6335A">
        <w:t xml:space="preserve">. a </w:t>
      </w:r>
      <w:r w:rsidRPr="00F6335A">
        <w:t>7.</w:t>
      </w:r>
      <w:r w:rsidR="002122E6" w:rsidRPr="00F6335A">
        <w:t>1</w:t>
      </w:r>
      <w:r w:rsidR="00F6335A" w:rsidRPr="00F6335A">
        <w:t>8</w:t>
      </w:r>
      <w:r w:rsidRPr="00F6335A">
        <w:t xml:space="preserve">. této smlouvy je povinen zaplatit objednateli na jeho výzvu smluvní pokutu ve výši </w:t>
      </w:r>
      <w:r w:rsidR="00F85F16">
        <w:t>5</w:t>
      </w:r>
      <w:r w:rsidR="00251A20" w:rsidRPr="00F6335A">
        <w:t>0</w:t>
      </w:r>
      <w:r w:rsidRPr="00F6335A">
        <w:t>.000, - Kč za každé porušení tohoto článku.</w:t>
      </w:r>
    </w:p>
    <w:p w14:paraId="6B457074" w14:textId="5ED13413" w:rsidR="00B45755" w:rsidRPr="00F6335A" w:rsidRDefault="007C09B2" w:rsidP="00754D7D">
      <w:pPr>
        <w:pStyle w:val="Nadpis2"/>
      </w:pPr>
      <w:r w:rsidRPr="00F6335A">
        <w:t xml:space="preserve">V případě, že </w:t>
      </w:r>
      <w:r w:rsidR="00331289" w:rsidRPr="00F6335A">
        <w:t>se prohlášení zhotovitele ukáže jako nepravdivé</w:t>
      </w:r>
      <w:r w:rsidR="00F81EC0" w:rsidRPr="00F6335A">
        <w:t xml:space="preserve"> nebo zavádějící nebo </w:t>
      </w:r>
      <w:r w:rsidRPr="00F6335A">
        <w:t xml:space="preserve">zhotovitel poruší </w:t>
      </w:r>
      <w:r w:rsidR="00F81EC0" w:rsidRPr="00F6335A">
        <w:t xml:space="preserve">kteroukoliv </w:t>
      </w:r>
      <w:r w:rsidRPr="00F6335A">
        <w:t>povinnost dle článku 7 odst. 7.</w:t>
      </w:r>
      <w:r w:rsidR="00B82614" w:rsidRPr="00F6335A">
        <w:t xml:space="preserve">3, 7.12, </w:t>
      </w:r>
      <w:r w:rsidR="005E5948" w:rsidRPr="00F6335A">
        <w:t xml:space="preserve">7.13, </w:t>
      </w:r>
      <w:r w:rsidR="00B82614" w:rsidRPr="00F6335A">
        <w:t>7.1</w:t>
      </w:r>
      <w:r w:rsidR="00A54BFE" w:rsidRPr="00F6335A">
        <w:t>5</w:t>
      </w:r>
      <w:r w:rsidR="00303657" w:rsidRPr="00F6335A">
        <w:t xml:space="preserve"> nebo 7.1</w:t>
      </w:r>
      <w:r w:rsidR="00F6335A" w:rsidRPr="00F6335A">
        <w:t>7</w:t>
      </w:r>
      <w:r w:rsidR="002E6883" w:rsidRPr="00F6335A">
        <w:t xml:space="preserve">, </w:t>
      </w:r>
      <w:r w:rsidR="00C672E2" w:rsidRPr="00F6335A">
        <w:t xml:space="preserve">nebo dle </w:t>
      </w:r>
      <w:r w:rsidR="002E6883" w:rsidRPr="00F6335A">
        <w:t xml:space="preserve">článku 9 odst. 9.2, </w:t>
      </w:r>
      <w:r w:rsidR="00C672E2" w:rsidRPr="00F6335A">
        <w:t xml:space="preserve">nebo dle </w:t>
      </w:r>
      <w:r w:rsidR="002E6883" w:rsidRPr="00F6335A">
        <w:t xml:space="preserve">článku 11 </w:t>
      </w:r>
      <w:r w:rsidR="00942937" w:rsidRPr="00F6335A">
        <w:t>nebo dle</w:t>
      </w:r>
      <w:r w:rsidR="002E6883" w:rsidRPr="00F6335A">
        <w:t xml:space="preserve"> článku 12 odst. 12.1</w:t>
      </w:r>
      <w:r w:rsidR="00942937" w:rsidRPr="00F6335A">
        <w:t xml:space="preserve"> nebo</w:t>
      </w:r>
      <w:r w:rsidR="002E6883" w:rsidRPr="00F6335A">
        <w:t xml:space="preserve"> 12.2</w:t>
      </w:r>
      <w:r w:rsidRPr="00F6335A">
        <w:t xml:space="preserve"> této smlouvy</w:t>
      </w:r>
      <w:r w:rsidR="003E365A" w:rsidRPr="00F6335A">
        <w:t>,</w:t>
      </w:r>
      <w:r w:rsidRPr="00F6335A">
        <w:t xml:space="preserve"> je povinen zaplatit objednateli na jeho výzvu smluvní pokutu ve výši </w:t>
      </w:r>
      <w:r w:rsidR="00F85F16">
        <w:t>3</w:t>
      </w:r>
      <w:r w:rsidRPr="00F6335A">
        <w:t>0.000, - Kč za každ</w:t>
      </w:r>
      <w:r w:rsidR="0042352A" w:rsidRPr="00F6335A">
        <w:t>ý jednotlivý případ</w:t>
      </w:r>
      <w:r w:rsidRPr="00F6335A">
        <w:t xml:space="preserve"> porušení </w:t>
      </w:r>
      <w:r w:rsidR="003E365A" w:rsidRPr="00F6335A">
        <w:t>své povinnosti</w:t>
      </w:r>
      <w:r w:rsidRPr="00F6335A">
        <w:t>.</w:t>
      </w:r>
      <w:r w:rsidR="00D16C47" w:rsidRPr="00F6335A">
        <w:t xml:space="preserve"> </w:t>
      </w:r>
    </w:p>
    <w:p w14:paraId="18DECEB8" w14:textId="0B1339BE" w:rsidR="007C09B2" w:rsidRDefault="00D16C47" w:rsidP="00754D7D">
      <w:pPr>
        <w:pStyle w:val="Nadpis2"/>
      </w:pPr>
      <w:r>
        <w:t xml:space="preserve">V případě prodlení zhotovitele se splněním kterékoliv </w:t>
      </w:r>
      <w:r w:rsidR="00B45755">
        <w:t>jeho</w:t>
      </w:r>
      <w:r>
        <w:t xml:space="preserve"> povinnosti dle článku 11, je po</w:t>
      </w:r>
      <w:r w:rsidR="00B45755">
        <w:t xml:space="preserve">vinen zaplatit objednateli na jeho výzvu smluvní pokutu ve výši </w:t>
      </w:r>
      <w:r w:rsidR="00985A05">
        <w:t>1</w:t>
      </w:r>
      <w:r w:rsidR="00B45755">
        <w:t>0.000, - Kč z</w:t>
      </w:r>
      <w:r w:rsidR="0085234F">
        <w:t>a</w:t>
      </w:r>
      <w:r w:rsidR="0085234F" w:rsidRPr="0085234F">
        <w:t xml:space="preserve"> </w:t>
      </w:r>
      <w:r w:rsidR="0085234F">
        <w:t>každý, byť i jen započatý den prodlení.</w:t>
      </w:r>
    </w:p>
    <w:p w14:paraId="36AD2ADB" w14:textId="4FC3A4AC" w:rsidR="007C09B2" w:rsidRDefault="007C09B2" w:rsidP="00754D7D">
      <w:pPr>
        <w:pStyle w:val="Nadpis2"/>
      </w:pPr>
      <w:r>
        <w:t xml:space="preserve">V případě, že objednatel bude v prodlení s termínem úhrady faktury, má zhotovitel právo účtovat objednateli smluvní </w:t>
      </w:r>
      <w:r w:rsidR="00165677">
        <w:t>pokutu</w:t>
      </w:r>
      <w:r>
        <w:t xml:space="preserve"> ve výši 0,05 % z dlužné částky za každý, byť i jen započatý den prodlení. </w:t>
      </w:r>
    </w:p>
    <w:p w14:paraId="2C51EE60" w14:textId="4A0FB2B7" w:rsidR="007C09B2" w:rsidRDefault="007C09B2" w:rsidP="00754D7D">
      <w:pPr>
        <w:pStyle w:val="Nadpis2"/>
      </w:pPr>
      <w:r>
        <w:t>Sjednané smluvní pokuty smluvní strany shodně považují za přiměřené a dohodnuté ve vztahu ke</w:t>
      </w:r>
      <w:r w:rsidR="00ED20CC">
        <w:t> </w:t>
      </w:r>
      <w:r>
        <w:t xml:space="preserve">komplikacím objednatele, které může způsobit pozdní splnění či neprovedení povinností zhotovitele, ke kterým se smluvní pokuty vztahují.  </w:t>
      </w:r>
    </w:p>
    <w:p w14:paraId="5E32920B" w14:textId="02B549A1" w:rsidR="007C09B2" w:rsidRDefault="007C09B2" w:rsidP="00754D7D">
      <w:pPr>
        <w:pStyle w:val="Nadpis2"/>
      </w:pPr>
      <w:r>
        <w:t>Objednatel má právo smluvní pokuty uplatněné dle této smlouvy odečíst zhotoviteli z</w:t>
      </w:r>
      <w:r w:rsidR="00ED20CC">
        <w:t> </w:t>
      </w:r>
      <w:r>
        <w:t>faktury za dílo</w:t>
      </w:r>
      <w:r w:rsidR="00E95E67">
        <w:t xml:space="preserve"> (započíst na</w:t>
      </w:r>
      <w:r w:rsidR="00D552DF">
        <w:t xml:space="preserve"> oprávněně vystavenou</w:t>
      </w:r>
      <w:r w:rsidR="00E95E67">
        <w:t xml:space="preserve"> fakturu)</w:t>
      </w:r>
      <w:r>
        <w:t>.</w:t>
      </w:r>
    </w:p>
    <w:p w14:paraId="5519A08A" w14:textId="77777777" w:rsidR="007C09B2" w:rsidRDefault="007C09B2" w:rsidP="00754D7D">
      <w:pPr>
        <w:pStyle w:val="Nadpis2"/>
      </w:pPr>
      <w:r>
        <w:t>Uplatněním jakékoliv smluvní pokuty dle této smlouvy nezaniká povinnost (dluh), kterou smluvní pokuta utvrzuje.   </w:t>
      </w:r>
    </w:p>
    <w:p w14:paraId="5330A13A" w14:textId="77777777" w:rsidR="00C313FE" w:rsidRPr="00695FEA" w:rsidRDefault="007C09B2" w:rsidP="00754D7D">
      <w:pPr>
        <w:pStyle w:val="Nadpis2"/>
      </w:pPr>
      <w:r w:rsidRPr="00695FEA">
        <w:t>Uplatněním ani zaplacením smluvní pokuty nezaniká povinnost smluvní strany, která je v prodlení uhradit druhé smluvní straně na její výzvu náhradu škody, která sjednanou výši smluvní pokuty přesahuje.</w:t>
      </w:r>
      <w:r w:rsidR="00C313FE" w:rsidRPr="00695FEA">
        <w:t xml:space="preserve"> </w:t>
      </w:r>
    </w:p>
    <w:p w14:paraId="7E110A37" w14:textId="382F32F7" w:rsidR="007C09B2" w:rsidRDefault="00C313FE" w:rsidP="001B6C88">
      <w:pPr>
        <w:pStyle w:val="Nadpis2"/>
      </w:pPr>
      <w:r>
        <w:t xml:space="preserve">Pro výpočet smluvní pokuty určené procentem a úroku z prodlení je rozhodná cena </w:t>
      </w:r>
      <w:r w:rsidR="00537B80">
        <w:t xml:space="preserve">(části) </w:t>
      </w:r>
      <w:r>
        <w:t>díla bez DPH.</w:t>
      </w:r>
    </w:p>
    <w:p w14:paraId="6EC1D936" w14:textId="77777777" w:rsidR="007C09B2" w:rsidRDefault="007C09B2">
      <w:pPr>
        <w:pStyle w:val="Nadpis1"/>
      </w:pPr>
      <w:r>
        <w:t xml:space="preserve">Vlastnictví k podkladům a </w:t>
      </w:r>
      <w:r w:rsidR="00CB2280">
        <w:t xml:space="preserve">licence </w:t>
      </w:r>
      <w:r>
        <w:t>k zhotovovanému dílu</w:t>
      </w:r>
    </w:p>
    <w:p w14:paraId="1DB6E8ED" w14:textId="7FD65B35" w:rsidR="00CB2280" w:rsidRDefault="007C09B2" w:rsidP="00754D7D">
      <w:pPr>
        <w:pStyle w:val="Nadpis2"/>
      </w:pPr>
      <w:r>
        <w:t>Všechny podklady, které objednatel předá zhotoviteli pro provedení díla, zůstávají ve vlastnictví objednatele a zhotovitel je musí vrátit objednateli včetně všech zhotovených kopií.</w:t>
      </w:r>
      <w:r w:rsidR="00CB2280" w:rsidRPr="00CB2280">
        <w:t xml:space="preserve"> </w:t>
      </w:r>
      <w:r w:rsidR="00CB2280">
        <w:t>Podklady nesmí zhotovitel použít k jinému účelu než pro provedení díla podle této smlouvy.</w:t>
      </w:r>
    </w:p>
    <w:p w14:paraId="0D128CC4" w14:textId="77777777" w:rsidR="007C09B2" w:rsidRDefault="007C09B2" w:rsidP="00754D7D">
      <w:pPr>
        <w:pStyle w:val="Nadpis2"/>
      </w:pPr>
      <w:r>
        <w:t>Zhotovitel se zavazuje, že neposkytne informace ani podklady týkající se předmětu plnění třetím osobám bez písemného souhlasu objednatele a za podmínek objednatelem stanovených.</w:t>
      </w:r>
    </w:p>
    <w:p w14:paraId="1BAEE551" w14:textId="77777777" w:rsidR="00CB2280" w:rsidRPr="00CB2280" w:rsidRDefault="00CB2280" w:rsidP="00754D7D">
      <w:pPr>
        <w:pStyle w:val="Nadpis2"/>
      </w:pPr>
      <w:r w:rsidRPr="00A94338">
        <w:lastRenderedPageBreak/>
        <w:t>Objednatel nabude vlastnické právo k</w:t>
      </w:r>
      <w:r>
        <w:t xml:space="preserve"> hmotným nosičům obsahujícím dílo dle této smlouvy </w:t>
      </w:r>
      <w:r w:rsidRPr="00A94338">
        <w:t xml:space="preserve">okamžikem převzetí takového výstupu </w:t>
      </w:r>
      <w:r>
        <w:t>o</w:t>
      </w:r>
      <w:r w:rsidRPr="00A94338">
        <w:t>bjednatelem</w:t>
      </w:r>
      <w:r>
        <w:t>.</w:t>
      </w:r>
    </w:p>
    <w:p w14:paraId="59D4B528" w14:textId="1458419C" w:rsidR="006E407E" w:rsidRPr="006E407E" w:rsidRDefault="00CB2280" w:rsidP="00EE3270">
      <w:pPr>
        <w:pStyle w:val="Nadpis2"/>
      </w:pPr>
      <w:r w:rsidRPr="00CB2280">
        <w:t xml:space="preserve">Zhotovitel poskytuje </w:t>
      </w:r>
      <w:r>
        <w:t>o</w:t>
      </w:r>
      <w:r w:rsidRPr="00CB2280">
        <w:t xml:space="preserve">bjednateli od okamžiku nabytí vlastnického práva </w:t>
      </w:r>
      <w:r w:rsidR="00B038B2">
        <w:t xml:space="preserve">k nosičům dle předchozího odstavce </w:t>
      </w:r>
      <w:r w:rsidRPr="00CB2280">
        <w:t xml:space="preserve">ke každému stupni a verzi </w:t>
      </w:r>
      <w:r w:rsidR="00387CD5">
        <w:t xml:space="preserve">projektové </w:t>
      </w:r>
      <w:r w:rsidR="00B038B2">
        <w:t>d</w:t>
      </w:r>
      <w:r w:rsidRPr="00CB2280">
        <w:t xml:space="preserve">okumentace a k jakékoliv její rozpracované části a k jakýmkoliv dokumentům, listinám, náčrtům, návrhům, změnám </w:t>
      </w:r>
      <w:r w:rsidR="00B038B2">
        <w:t>d</w:t>
      </w:r>
      <w:r w:rsidRPr="00CB2280">
        <w:t xml:space="preserve">okumentace, datům vytvořeným nebo poskytnutým </w:t>
      </w:r>
      <w:r w:rsidR="00B038B2">
        <w:t>z</w:t>
      </w:r>
      <w:r w:rsidRPr="00CB2280">
        <w:t xml:space="preserve">hotovitelem na základě </w:t>
      </w:r>
      <w:r w:rsidR="00B038B2">
        <w:t>s</w:t>
      </w:r>
      <w:r w:rsidRPr="00CB2280">
        <w:t>mlouvy</w:t>
      </w:r>
      <w:r w:rsidR="00B038B2">
        <w:t xml:space="preserve"> </w:t>
      </w:r>
      <w:r w:rsidRPr="00CB2280">
        <w:t xml:space="preserve">a jakéhokoliv dalšího plnění vytvořeného </w:t>
      </w:r>
      <w:r w:rsidR="00B038B2">
        <w:t>z</w:t>
      </w:r>
      <w:r w:rsidRPr="00CB2280">
        <w:t>hotovitelem nebo třetími osobami (</w:t>
      </w:r>
      <w:r w:rsidR="00564EB3">
        <w:t xml:space="preserve">dále jen </w:t>
      </w:r>
      <w:r w:rsidRPr="00CB2280">
        <w:t>„</w:t>
      </w:r>
      <w:r w:rsidR="006E407E">
        <w:t>a</w:t>
      </w:r>
      <w:r w:rsidRPr="00CB2280">
        <w:t xml:space="preserve">utorské dílo“) výhradní oprávnění </w:t>
      </w:r>
      <w:r w:rsidR="006E407E">
        <w:t xml:space="preserve">toto </w:t>
      </w:r>
      <w:r w:rsidR="00822CFC">
        <w:t>a</w:t>
      </w:r>
      <w:r w:rsidR="006E407E">
        <w:t xml:space="preserve">utorské dílo </w:t>
      </w:r>
      <w:r w:rsidRPr="00CB2280">
        <w:t>užít ve smyslu § 12 odst. 4 zákona č. 121/2000 Sb., o právu autorském, o právech souvisejících s právem autorským a o změně některých zákonů, ve znění pozdějších předpisů</w:t>
      </w:r>
      <w:r w:rsidR="003A4309">
        <w:t xml:space="preserve"> (dále jen „autorský zákon“)</w:t>
      </w:r>
      <w:r w:rsidRPr="00CB2280">
        <w:t xml:space="preserve">, a to v územně neomezeném rozsahu a všemi způsoby odpovídajícími účelu, pro který je </w:t>
      </w:r>
      <w:r w:rsidR="00822CFC">
        <w:t>a</w:t>
      </w:r>
      <w:r w:rsidRPr="00CB2280">
        <w:t>utorské dílo určeno, a to na celou dobu trvání majetkových práv autora, a v</w:t>
      </w:r>
      <w:r w:rsidR="00ED20CC">
        <w:t> </w:t>
      </w:r>
      <w:r w:rsidRPr="00CB2280">
        <w:t xml:space="preserve">potřebném množstevním rozsahu odpovídajícímu účelu, pro který je takové </w:t>
      </w:r>
      <w:r w:rsidR="00822CFC">
        <w:t>a</w:t>
      </w:r>
      <w:r w:rsidRPr="00CB2280">
        <w:t xml:space="preserve">utorské dílo určeno, zejména však za účelem realizace, provozování, užívání, údržby, změn, úprav, oprav a demolice </w:t>
      </w:r>
      <w:r w:rsidR="004E5524">
        <w:t>s</w:t>
      </w:r>
      <w:r w:rsidRPr="00CB2280">
        <w:t>tavby nebo jejích jednotlivých částí (</w:t>
      </w:r>
      <w:r w:rsidR="004E5524">
        <w:t xml:space="preserve">dále jen </w:t>
      </w:r>
      <w:r w:rsidRPr="00CB2280">
        <w:t>„</w:t>
      </w:r>
      <w:r w:rsidR="006E407E">
        <w:t>l</w:t>
      </w:r>
      <w:r w:rsidRPr="00CB2280">
        <w:t xml:space="preserve">icence“). </w:t>
      </w:r>
    </w:p>
    <w:p w14:paraId="5036ABA7" w14:textId="66025388" w:rsidR="006E407E" w:rsidRDefault="006E407E" w:rsidP="00754D7D">
      <w:pPr>
        <w:pStyle w:val="Nadpis2"/>
      </w:pPr>
      <w:r w:rsidRPr="00A94338">
        <w:t xml:space="preserve">Zhotovitel </w:t>
      </w:r>
      <w:r w:rsidRPr="004C5A68">
        <w:t xml:space="preserve">je </w:t>
      </w:r>
      <w:r w:rsidR="00946C7F">
        <w:t xml:space="preserve">povinen být </w:t>
      </w:r>
      <w:r w:rsidRPr="004C5A68">
        <w:t xml:space="preserve">k okamžiku </w:t>
      </w:r>
      <w:r>
        <w:t>udělení licence k</w:t>
      </w:r>
      <w:r w:rsidRPr="004C5A68">
        <w:t xml:space="preserve"> </w:t>
      </w:r>
      <w:r>
        <w:t>au</w:t>
      </w:r>
      <w:r w:rsidRPr="004C5A68">
        <w:t>torské</w:t>
      </w:r>
      <w:r>
        <w:t>mu</w:t>
      </w:r>
      <w:r w:rsidRPr="004C5A68">
        <w:t xml:space="preserve"> díl</w:t>
      </w:r>
      <w:r>
        <w:t xml:space="preserve">u výlučným vykonavatelem </w:t>
      </w:r>
      <w:r w:rsidRPr="00A94338">
        <w:t>majetkov</w:t>
      </w:r>
      <w:r>
        <w:t>ých</w:t>
      </w:r>
      <w:r w:rsidRPr="00A94338">
        <w:t xml:space="preserve"> autorsk</w:t>
      </w:r>
      <w:r>
        <w:t>ých</w:t>
      </w:r>
      <w:r w:rsidRPr="00A94338">
        <w:t xml:space="preserve"> práv a </w:t>
      </w:r>
      <w:r>
        <w:t xml:space="preserve">případně </w:t>
      </w:r>
      <w:r w:rsidRPr="00A94338">
        <w:t>další</w:t>
      </w:r>
      <w:r>
        <w:t>ch</w:t>
      </w:r>
      <w:r w:rsidRPr="00A94338">
        <w:t xml:space="preserve"> práv duševního vlastnictví ve vztahu k </w:t>
      </w:r>
      <w:r>
        <w:t>a</w:t>
      </w:r>
      <w:r w:rsidRPr="00A94338">
        <w:t xml:space="preserve">utorskému dílu anebo </w:t>
      </w:r>
      <w:r w:rsidR="00983938">
        <w:t xml:space="preserve">být </w:t>
      </w:r>
      <w:r w:rsidRPr="00A94338">
        <w:t xml:space="preserve">oprávněn </w:t>
      </w:r>
      <w:r>
        <w:t>udělit licenci v rozsahu dle této smlouvy n</w:t>
      </w:r>
      <w:r w:rsidRPr="00A94338">
        <w:t>a základě dohod s osobami, kterým taková práva k </w:t>
      </w:r>
      <w:r>
        <w:t>a</w:t>
      </w:r>
      <w:r w:rsidRPr="00A94338">
        <w:t>utorskému dílu náleží</w:t>
      </w:r>
      <w:r w:rsidR="00946C7F">
        <w:t xml:space="preserve"> a zavazuje se </w:t>
      </w:r>
      <w:r w:rsidR="00946C7F" w:rsidRPr="00A94338">
        <w:t>uděl</w:t>
      </w:r>
      <w:r w:rsidR="00946C7F">
        <w:t>it</w:t>
      </w:r>
      <w:r w:rsidR="00946C7F" w:rsidRPr="00A94338">
        <w:t xml:space="preserve"> </w:t>
      </w:r>
      <w:r w:rsidR="00946C7F">
        <w:t>o</w:t>
      </w:r>
      <w:r w:rsidR="00946C7F" w:rsidRPr="00A94338">
        <w:t xml:space="preserve">bjednateli </w:t>
      </w:r>
      <w:r w:rsidR="00946C7F">
        <w:t>licenci v rozsahu specifikovaném smlouvou.</w:t>
      </w:r>
    </w:p>
    <w:p w14:paraId="5C6403A0" w14:textId="77777777" w:rsidR="00946C7F" w:rsidRDefault="00946C7F" w:rsidP="00754D7D">
      <w:pPr>
        <w:pStyle w:val="Nadpis2"/>
      </w:pPr>
      <w:r>
        <w:t xml:space="preserve">V případě, že zhotovitel </w:t>
      </w:r>
      <w:r w:rsidRPr="00994C16">
        <w:t xml:space="preserve">nemůže z objektivních důvodů sám udělit </w:t>
      </w:r>
      <w:r>
        <w:t>o</w:t>
      </w:r>
      <w:r w:rsidRPr="00994C16">
        <w:t xml:space="preserve">bjednateli </w:t>
      </w:r>
      <w:r>
        <w:t>licenci, z</w:t>
      </w:r>
      <w:r w:rsidRPr="00994C16">
        <w:t>hotovitel zajistí, že třetí osoba, která má užívací práva k </w:t>
      </w:r>
      <w:r>
        <w:t>a</w:t>
      </w:r>
      <w:r w:rsidRPr="00994C16">
        <w:t xml:space="preserve">utorskému dílu, </w:t>
      </w:r>
      <w:r w:rsidR="00822CFC">
        <w:t>o</w:t>
      </w:r>
      <w:r w:rsidRPr="00994C16">
        <w:t xml:space="preserve">bjednateli poskytne bezúplatně </w:t>
      </w:r>
      <w:r w:rsidR="00822CFC">
        <w:t xml:space="preserve">licenci </w:t>
      </w:r>
      <w:r w:rsidRPr="00994C16">
        <w:t xml:space="preserve">k užití </w:t>
      </w:r>
      <w:r w:rsidR="00822CFC">
        <w:t>a</w:t>
      </w:r>
      <w:r w:rsidRPr="00994C16">
        <w:t xml:space="preserve">utorského díla, za podmínek a v rozsahu tohoto článku </w:t>
      </w:r>
      <w:r w:rsidR="00822CFC">
        <w:t>s</w:t>
      </w:r>
      <w:r w:rsidRPr="00994C16">
        <w:t xml:space="preserve">mlouvy, a to nejpozději v den předání příslušného </w:t>
      </w:r>
      <w:r w:rsidR="00822CFC">
        <w:t>a</w:t>
      </w:r>
      <w:r w:rsidRPr="00994C16">
        <w:t xml:space="preserve">utorského díla </w:t>
      </w:r>
      <w:r w:rsidR="00822CFC">
        <w:t>o</w:t>
      </w:r>
      <w:r w:rsidRPr="00994C16">
        <w:t>bjednateli.</w:t>
      </w:r>
    </w:p>
    <w:p w14:paraId="03EC08CA" w14:textId="424F0AA7" w:rsidR="006E407E" w:rsidRDefault="006E407E" w:rsidP="00754D7D">
      <w:pPr>
        <w:pStyle w:val="Nadpis2"/>
      </w:pPr>
      <w:r w:rsidRPr="006E407E">
        <w:t xml:space="preserve">Zhotovitel výslovně souhlasí, že </w:t>
      </w:r>
      <w:r>
        <w:t>o</w:t>
      </w:r>
      <w:r w:rsidRPr="006E407E">
        <w:t xml:space="preserve">bjednatel je po nabytí </w:t>
      </w:r>
      <w:r>
        <w:t>l</w:t>
      </w:r>
      <w:r w:rsidRPr="006E407E">
        <w:t xml:space="preserve">icence k </w:t>
      </w:r>
      <w:r>
        <w:t>a</w:t>
      </w:r>
      <w:r w:rsidRPr="006E407E">
        <w:t xml:space="preserve">utorskému dílu oprávněn s dílem volně nakládat a v souladu s § 11 odst. 3 autorského zákona. Zhotovitel uděluje </w:t>
      </w:r>
      <w:r>
        <w:t>o</w:t>
      </w:r>
      <w:r w:rsidRPr="006E407E">
        <w:t xml:space="preserve">bjednateli v rámci </w:t>
      </w:r>
      <w:r w:rsidR="002F5ED0">
        <w:t>l</w:t>
      </w:r>
      <w:r w:rsidRPr="006E407E">
        <w:t xml:space="preserve">icence svolení k jakékoli změně nebo jinému zásahu do </w:t>
      </w:r>
      <w:r>
        <w:t>a</w:t>
      </w:r>
      <w:r w:rsidRPr="006E407E">
        <w:t xml:space="preserve">utorského díla. Za změny a úpravy </w:t>
      </w:r>
      <w:r w:rsidR="002F5ED0">
        <w:t xml:space="preserve">projektové </w:t>
      </w:r>
      <w:r>
        <w:t>d</w:t>
      </w:r>
      <w:r w:rsidRPr="006E407E">
        <w:t xml:space="preserve">okumentace, které namísto </w:t>
      </w:r>
      <w:r>
        <w:t>z</w:t>
      </w:r>
      <w:r w:rsidRPr="006E407E">
        <w:t xml:space="preserve">hotovitele provede </w:t>
      </w:r>
      <w:r>
        <w:t>o</w:t>
      </w:r>
      <w:r w:rsidRPr="006E407E">
        <w:t xml:space="preserve">bjednatel nebo jím pověřená třetí osoba, včetně dopadu těchto změn na neupravené části </w:t>
      </w:r>
      <w:r w:rsidR="003F0BC2">
        <w:t xml:space="preserve">projektové </w:t>
      </w:r>
      <w:r w:rsidRPr="006E407E">
        <w:t xml:space="preserve">dokumentace a včetně dopadu těchto změn na realizovatelnost </w:t>
      </w:r>
      <w:r>
        <w:t>s</w:t>
      </w:r>
      <w:r w:rsidRPr="006E407E">
        <w:t xml:space="preserve">tavby, </w:t>
      </w:r>
      <w:r>
        <w:t>z</w:t>
      </w:r>
      <w:r w:rsidRPr="006E407E">
        <w:t>hotovitel nenese odpovědnost. Strany se dohodly, že o</w:t>
      </w:r>
      <w:r w:rsidR="00ED20CC">
        <w:t> </w:t>
      </w:r>
      <w:r w:rsidRPr="006E407E">
        <w:t xml:space="preserve">podstatných změnách či úpravách </w:t>
      </w:r>
      <w:r w:rsidR="001C015B">
        <w:t xml:space="preserve">projektové </w:t>
      </w:r>
      <w:r w:rsidR="00FA7BAC">
        <w:t>d</w:t>
      </w:r>
      <w:r w:rsidRPr="006E407E">
        <w:t xml:space="preserve">okumentace </w:t>
      </w:r>
      <w:r w:rsidR="00FA7BAC">
        <w:t xml:space="preserve">do doby kolaudace stavby </w:t>
      </w:r>
      <w:r w:rsidRPr="006E407E">
        <w:t xml:space="preserve">bude </w:t>
      </w:r>
      <w:r w:rsidR="00FA7BAC">
        <w:t>o</w:t>
      </w:r>
      <w:r w:rsidRPr="006E407E">
        <w:t xml:space="preserve">bjednatel vždy písemně informovat </w:t>
      </w:r>
      <w:r w:rsidR="00FA7BAC">
        <w:t>z</w:t>
      </w:r>
      <w:r w:rsidRPr="006E407E">
        <w:t xml:space="preserve">hotovitele a v případě, že tak </w:t>
      </w:r>
      <w:r w:rsidR="00FA7BAC">
        <w:t>z</w:t>
      </w:r>
      <w:r w:rsidRPr="006E407E">
        <w:t>hotovitel písemně ve lhůtě 15</w:t>
      </w:r>
      <w:r w:rsidR="00ED20CC">
        <w:t> </w:t>
      </w:r>
      <w:r w:rsidRPr="006E407E">
        <w:t xml:space="preserve">kalendářních dnů sdělí </w:t>
      </w:r>
      <w:r w:rsidR="00FA7BAC">
        <w:t>o</w:t>
      </w:r>
      <w:r w:rsidRPr="006E407E">
        <w:t xml:space="preserve">bjednateli, není </w:t>
      </w:r>
      <w:r w:rsidR="00FA7BAC">
        <w:t>o</w:t>
      </w:r>
      <w:r w:rsidRPr="006E407E">
        <w:t xml:space="preserve">bjednatel oprávněn u takto změněné </w:t>
      </w:r>
      <w:r w:rsidR="001C015B">
        <w:t xml:space="preserve">projektové </w:t>
      </w:r>
      <w:r w:rsidR="00FA7BAC">
        <w:t>d</w:t>
      </w:r>
      <w:r w:rsidRPr="006E407E">
        <w:t xml:space="preserve">okumentace či její části uvádět </w:t>
      </w:r>
      <w:r w:rsidR="00FA7BAC">
        <w:t>z</w:t>
      </w:r>
      <w:r w:rsidRPr="006E407E">
        <w:t>hotovitele jako autora.</w:t>
      </w:r>
    </w:p>
    <w:p w14:paraId="1119E3EF" w14:textId="77777777" w:rsidR="007C09B2" w:rsidRDefault="007C09B2" w:rsidP="00754D7D">
      <w:pPr>
        <w:pStyle w:val="Nadpis2"/>
      </w:pPr>
      <w:r>
        <w:t>Smluvní strany se výslovně dohodly, že cena za poskytnutí této licence zhotovitelem je již zahrnuta v ceně díla.</w:t>
      </w:r>
    </w:p>
    <w:p w14:paraId="294A044B" w14:textId="77777777" w:rsidR="006E407E" w:rsidRPr="00FA7BAC" w:rsidRDefault="006E407E" w:rsidP="00754D7D">
      <w:pPr>
        <w:pStyle w:val="Nadpis2"/>
      </w:pPr>
      <w:r w:rsidRPr="00FA7BAC">
        <w:t>Zhotovitel je oprávněn se veřejně prezentovat jako autor díla, přičemž takovouto veřejnou prezentací však nesmí dojít k majetkové a/nebo nemajetkové újmě na straně objednatele.</w:t>
      </w:r>
    </w:p>
    <w:p w14:paraId="0FE75837" w14:textId="7945743E" w:rsidR="00FA7BAC" w:rsidRPr="00FA7BAC" w:rsidRDefault="00FA7BAC" w:rsidP="00EE3270">
      <w:pPr>
        <w:pStyle w:val="Nadpis2"/>
      </w:pPr>
      <w:r w:rsidRPr="00FA7BAC">
        <w:t xml:space="preserve">Objednatel není povinen </w:t>
      </w:r>
      <w:r>
        <w:t>l</w:t>
      </w:r>
      <w:r w:rsidRPr="00FA7BAC">
        <w:t xml:space="preserve">icenci využít a </w:t>
      </w:r>
      <w:r>
        <w:t>z</w:t>
      </w:r>
      <w:r w:rsidRPr="00FA7BAC">
        <w:t xml:space="preserve">hotovitel není oprávněn pro nevyužití </w:t>
      </w:r>
      <w:r>
        <w:t>l</w:t>
      </w:r>
      <w:r w:rsidRPr="00FA7BAC">
        <w:t xml:space="preserve">icence od </w:t>
      </w:r>
      <w:r>
        <w:t>s</w:t>
      </w:r>
      <w:r w:rsidRPr="00FA7BAC">
        <w:t xml:space="preserve">mlouvy odstoupit dle § 2378 a násl. </w:t>
      </w:r>
      <w:r>
        <w:t>ob</w:t>
      </w:r>
      <w:r w:rsidRPr="00FA7BAC">
        <w:t xml:space="preserve">čanského zákoníku. Strany dále vylučují použití ustanovení § 2382 </w:t>
      </w:r>
      <w:r>
        <w:t>o</w:t>
      </w:r>
      <w:r w:rsidRPr="00FA7BAC">
        <w:t xml:space="preserve">bčanského zákoníku o odstoupení od </w:t>
      </w:r>
      <w:r>
        <w:t>s</w:t>
      </w:r>
      <w:r w:rsidRPr="00FA7BAC">
        <w:t>mlouvy z důvodu změny přesvědčení autora.</w:t>
      </w:r>
    </w:p>
    <w:p w14:paraId="392FE470" w14:textId="77777777" w:rsidR="007C09B2" w:rsidRDefault="007C09B2">
      <w:pPr>
        <w:pStyle w:val="Nadpis1"/>
      </w:pPr>
      <w:r>
        <w:t xml:space="preserve">Pojištění </w:t>
      </w:r>
    </w:p>
    <w:p w14:paraId="7D5B67D6" w14:textId="752CBBA2" w:rsidR="007C09B2" w:rsidRDefault="007C09B2" w:rsidP="00754D7D">
      <w:pPr>
        <w:pStyle w:val="Nadpis2"/>
      </w:pPr>
      <w:r>
        <w:t xml:space="preserve">Zhotovitel má uzavřenou pojistnou smlouvu na </w:t>
      </w:r>
      <w:r w:rsidR="007A088B">
        <w:t>p</w:t>
      </w:r>
      <w:r>
        <w:t xml:space="preserve">ojištění </w:t>
      </w:r>
      <w:r w:rsidR="00C64B3E">
        <w:t xml:space="preserve">profesní </w:t>
      </w:r>
      <w:r>
        <w:t xml:space="preserve">odpovědnosti za újmu způsobenou poskytováním odborných služeb. Smlouva č. </w:t>
      </w:r>
      <w:r>
        <w:rPr>
          <w:shd w:val="clear" w:color="auto" w:fill="FFFF00"/>
        </w:rPr>
        <w:t>………………….</w:t>
      </w:r>
      <w:r>
        <w:t xml:space="preserve"> s pojišťovnou </w:t>
      </w:r>
      <w:r>
        <w:rPr>
          <w:shd w:val="clear" w:color="auto" w:fill="FFFF00"/>
        </w:rPr>
        <w:t>…………………</w:t>
      </w:r>
      <w:proofErr w:type="gramStart"/>
      <w:r>
        <w:rPr>
          <w:shd w:val="clear" w:color="auto" w:fill="FFFF00"/>
        </w:rPr>
        <w:t>…….</w:t>
      </w:r>
      <w:proofErr w:type="gramEnd"/>
      <w:r>
        <w:rPr>
          <w:shd w:val="clear" w:color="auto" w:fill="FFFF00"/>
        </w:rPr>
        <w:t>.</w:t>
      </w:r>
      <w:r>
        <w:t xml:space="preserve"> na pojistnou </w:t>
      </w:r>
      <w:r w:rsidRPr="00F6335A">
        <w:t>částku</w:t>
      </w:r>
      <w:r>
        <w:rPr>
          <w:shd w:val="clear" w:color="auto" w:fill="FFFF00"/>
        </w:rPr>
        <w:t xml:space="preserve">             </w:t>
      </w:r>
      <w:proofErr w:type="gramStart"/>
      <w:r>
        <w:rPr>
          <w:shd w:val="clear" w:color="auto" w:fill="FFFF00"/>
        </w:rPr>
        <w:t xml:space="preserve">  ,</w:t>
      </w:r>
      <w:proofErr w:type="gramEnd"/>
      <w:r>
        <w:rPr>
          <w:shd w:val="clear" w:color="auto" w:fill="FFFF00"/>
        </w:rPr>
        <w:t>-</w:t>
      </w:r>
      <w:r>
        <w:t xml:space="preserve"> Kč.</w:t>
      </w:r>
      <w:r w:rsidR="00921F59">
        <w:t xml:space="preserve"> </w:t>
      </w:r>
      <w:r w:rsidR="009B2D4E">
        <w:t>M</w:t>
      </w:r>
      <w:r w:rsidR="009B2D4E" w:rsidRPr="009B2D4E">
        <w:t xml:space="preserve">aximální míra spoluúčasti u této pojistné smlouvy pro každou pojistnou událost nesmí přesahovat částku </w:t>
      </w:r>
      <w:proofErr w:type="gramStart"/>
      <w:r w:rsidR="009B2D4E" w:rsidRPr="009B2D4E">
        <w:t>100.000,-</w:t>
      </w:r>
      <w:proofErr w:type="gramEnd"/>
      <w:r w:rsidR="009B2D4E" w:rsidRPr="009B2D4E">
        <w:t xml:space="preserve"> Kč</w:t>
      </w:r>
      <w:r w:rsidR="00921F59">
        <w:t>.</w:t>
      </w:r>
      <w:r>
        <w:t xml:space="preserve"> Tato pojistná smlouva </w:t>
      </w:r>
      <w:r w:rsidR="005A2CC7" w:rsidRPr="005A2CC7">
        <w:t xml:space="preserve">s limitem pojistného plnění </w:t>
      </w:r>
      <w:r>
        <w:t xml:space="preserve">ve výši min. </w:t>
      </w:r>
      <w:proofErr w:type="gramStart"/>
      <w:r w:rsidR="00154132">
        <w:t>10</w:t>
      </w:r>
      <w:r>
        <w:t>.000.000,-</w:t>
      </w:r>
      <w:proofErr w:type="gramEnd"/>
      <w:r>
        <w:t xml:space="preserve"> Kč bude platná minimálně po celou dobu plnění předmětu smlouvy.</w:t>
      </w:r>
    </w:p>
    <w:p w14:paraId="36AB8410" w14:textId="77777777" w:rsidR="007C09B2" w:rsidRDefault="007C09B2" w:rsidP="00754D7D">
      <w:pPr>
        <w:pStyle w:val="Nadpis2"/>
      </w:pPr>
      <w:r>
        <w:lastRenderedPageBreak/>
        <w:t>Zhotovitel je povinen kdykoli v průběhu plnění předmětu smlouvy předložit na výzvu objednatele potvrzení o trvání platnosti pojistné smlouvy.</w:t>
      </w:r>
    </w:p>
    <w:p w14:paraId="6CF63573" w14:textId="52FAA281" w:rsidR="007C09B2" w:rsidRDefault="007C09B2" w:rsidP="00754D7D">
      <w:pPr>
        <w:pStyle w:val="Nadpis2"/>
      </w:pPr>
      <w:r>
        <w:t>Při vzniku pojistné události zabezpečuje veškeré úkony vůči pojistiteli zhotovitel. Objednatel je</w:t>
      </w:r>
      <w:r w:rsidR="00ED20CC">
        <w:t> </w:t>
      </w:r>
      <w:r>
        <w:t>povinen poskytnout v souvislosti s pojistnou událostí zhotoviteli veškerou součinnost, která je</w:t>
      </w:r>
      <w:r w:rsidR="00ED20CC">
        <w:t> </w:t>
      </w:r>
      <w:r>
        <w:t>v jeho možnostech.  Náklady na pojištění nese zhotovitel a má je zahrnuty ve sjednané ceně.</w:t>
      </w:r>
    </w:p>
    <w:p w14:paraId="3C6D5C3D" w14:textId="77777777" w:rsidR="007C09B2" w:rsidRDefault="00FA7BAC">
      <w:pPr>
        <w:pStyle w:val="Nadpis1"/>
        <w:ind w:left="431" w:hanging="431"/>
      </w:pPr>
      <w:r>
        <w:t xml:space="preserve">Ukončení smlouvy </w:t>
      </w:r>
    </w:p>
    <w:p w14:paraId="4A785385" w14:textId="77777777" w:rsidR="00FA7BAC" w:rsidRDefault="00FA7BAC" w:rsidP="00754D7D">
      <w:pPr>
        <w:pStyle w:val="Nadpis2"/>
      </w:pPr>
      <w:r w:rsidRPr="00FA7BAC">
        <w:t xml:space="preserve">Tato </w:t>
      </w:r>
      <w:r>
        <w:t>s</w:t>
      </w:r>
      <w:r w:rsidRPr="00FA7BAC">
        <w:t xml:space="preserve">mlouva může být ukončena pouze splněním povinností vyplývajících z této </w:t>
      </w:r>
      <w:r>
        <w:t>s</w:t>
      </w:r>
      <w:r w:rsidRPr="00FA7BAC">
        <w:t xml:space="preserve">mlouvy, dohodou </w:t>
      </w:r>
      <w:r>
        <w:t>s</w:t>
      </w:r>
      <w:r w:rsidRPr="00FA7BAC">
        <w:t xml:space="preserve">tran nebo odstoupením od této </w:t>
      </w:r>
      <w:r>
        <w:t>s</w:t>
      </w:r>
      <w:r w:rsidRPr="00FA7BAC">
        <w:t>mlouvy</w:t>
      </w:r>
      <w:r>
        <w:t>.</w:t>
      </w:r>
    </w:p>
    <w:p w14:paraId="0528FA79" w14:textId="4524DA8E" w:rsidR="00FA7BAC" w:rsidRDefault="00FA7BAC" w:rsidP="00754D7D">
      <w:pPr>
        <w:pStyle w:val="Nadpis2"/>
      </w:pPr>
      <w:r>
        <w:t xml:space="preserve">Objednatel je oprávněn odstoupit od této </w:t>
      </w:r>
      <w:r w:rsidR="009658ED">
        <w:t>s</w:t>
      </w:r>
      <w:r>
        <w:t xml:space="preserve">mlouvy zejména pokud: </w:t>
      </w:r>
    </w:p>
    <w:p w14:paraId="101DAFAE" w14:textId="4B35D4C2" w:rsidR="00FA7BAC" w:rsidRDefault="00DC50E8" w:rsidP="009B2D4E">
      <w:pPr>
        <w:pStyle w:val="Nadpis2"/>
        <w:numPr>
          <w:ilvl w:val="1"/>
          <w:numId w:val="26"/>
        </w:numPr>
      </w:pPr>
      <w:r>
        <w:t>z</w:t>
      </w:r>
      <w:r w:rsidR="00FA7BAC">
        <w:t>hotovitel porušil nebo nesplnil jakoukoli ze svých povinností vyplývajících z této smlouvy a nenapravil takové porušení v přiměřené lhůtě určené objednatelem v písemné výzvě k</w:t>
      </w:r>
      <w:r w:rsidR="00ED20CC">
        <w:t> </w:t>
      </w:r>
      <w:r w:rsidR="00FA7BAC">
        <w:t>nápravě, kde bylo specifikováno příslušné porušení nebo nesplnění povinností; lhůta k</w:t>
      </w:r>
      <w:r w:rsidR="00636DDC">
        <w:t> </w:t>
      </w:r>
      <w:r w:rsidR="00FA7BAC">
        <w:t xml:space="preserve">nápravě nesmí být kratší než 15 kalendářních dnů; </w:t>
      </w:r>
    </w:p>
    <w:p w14:paraId="5DE950C5" w14:textId="0CEEA74E" w:rsidR="00FA7BAC" w:rsidRDefault="006C39F3" w:rsidP="009B2D4E">
      <w:pPr>
        <w:pStyle w:val="Nadpis2"/>
        <w:numPr>
          <w:ilvl w:val="1"/>
          <w:numId w:val="26"/>
        </w:numPr>
      </w:pPr>
      <w:r>
        <w:t>o</w:t>
      </w:r>
      <w:r w:rsidR="00FA7BAC">
        <w:t xml:space="preserve">bjednatel vůči zhotoviteli uplatnil smluvní pokutu dle čl. 10 této smlouvy alespoň třikrát </w:t>
      </w:r>
      <w:r w:rsidR="00FA7BAC" w:rsidRPr="00636DDC">
        <w:t>v</w:t>
      </w:r>
      <w:r w:rsidR="00636DDC">
        <w:t> </w:t>
      </w:r>
      <w:r w:rsidR="00FA7BAC" w:rsidRPr="00636DDC">
        <w:t>průběhu</w:t>
      </w:r>
      <w:r w:rsidR="00FA7BAC">
        <w:t xml:space="preserve"> trvání této smlouvy; </w:t>
      </w:r>
    </w:p>
    <w:p w14:paraId="5ACC75FF" w14:textId="77777777" w:rsidR="00FA7BAC" w:rsidRDefault="00DC50E8" w:rsidP="009B2D4E">
      <w:pPr>
        <w:pStyle w:val="Nadpis2"/>
        <w:numPr>
          <w:ilvl w:val="1"/>
          <w:numId w:val="26"/>
        </w:numPr>
      </w:pPr>
      <w:r>
        <w:t>z</w:t>
      </w:r>
      <w:r w:rsidR="00FA7BAC">
        <w:t xml:space="preserve">hotovitel z jakéhokoli důvodu není schopen plnit své závazky vyplývající z této </w:t>
      </w:r>
      <w:r w:rsidR="006C39F3">
        <w:t>s</w:t>
      </w:r>
      <w:r w:rsidR="00FA7BAC">
        <w:t xml:space="preserve">mlouvy; </w:t>
      </w:r>
    </w:p>
    <w:p w14:paraId="70D7AF12" w14:textId="187D8A6E" w:rsidR="00FA7BAC" w:rsidRDefault="00FA7BAC" w:rsidP="009B2D4E">
      <w:pPr>
        <w:pStyle w:val="Nadpis2"/>
        <w:numPr>
          <w:ilvl w:val="1"/>
          <w:numId w:val="26"/>
        </w:numPr>
      </w:pPr>
      <w:r>
        <w:t xml:space="preserve">nebylo schváleno financování realizace </w:t>
      </w:r>
      <w:r w:rsidR="006C39F3">
        <w:t>d</w:t>
      </w:r>
      <w:r>
        <w:t>íla z prostředků, z nichž bylo financování předpokládáno</w:t>
      </w:r>
      <w:r w:rsidR="00B96D6B">
        <w:t>;</w:t>
      </w:r>
    </w:p>
    <w:p w14:paraId="1D6433E9" w14:textId="0537EF20" w:rsidR="00FA7BAC" w:rsidRDefault="00FA7BAC" w:rsidP="009B2D4E">
      <w:pPr>
        <w:pStyle w:val="Nadpis2"/>
        <w:numPr>
          <w:ilvl w:val="1"/>
          <w:numId w:val="26"/>
        </w:numPr>
      </w:pPr>
      <w:r>
        <w:t xml:space="preserve">výstupy </w:t>
      </w:r>
      <w:r w:rsidR="009D73BB" w:rsidRPr="00CC6884">
        <w:t>p</w:t>
      </w:r>
      <w:r w:rsidRPr="00CC6884">
        <w:t xml:space="preserve">řípravy </w:t>
      </w:r>
      <w:r w:rsidR="009D73BB" w:rsidRPr="00CC6884">
        <w:t>p</w:t>
      </w:r>
      <w:r w:rsidRPr="00CC6884">
        <w:t xml:space="preserve">rojektu a </w:t>
      </w:r>
      <w:r w:rsidR="009D73BB" w:rsidRPr="00CC6884">
        <w:t>a</w:t>
      </w:r>
      <w:r w:rsidRPr="00CC6884">
        <w:t>rchitektonická studie</w:t>
      </w:r>
      <w:r>
        <w:t xml:space="preserve"> byly převzaty </w:t>
      </w:r>
      <w:r w:rsidR="006C39F3">
        <w:t>o</w:t>
      </w:r>
      <w:r>
        <w:t xml:space="preserve">bjednatelem a </w:t>
      </w:r>
      <w:r w:rsidR="006C39F3">
        <w:t>o</w:t>
      </w:r>
      <w:r>
        <w:t xml:space="preserve">bjednatel se rozhodl odstoupit od </w:t>
      </w:r>
      <w:r w:rsidR="006C39F3">
        <w:t>s</w:t>
      </w:r>
      <w:r>
        <w:t xml:space="preserve">mlouvy ohledně zbývajících </w:t>
      </w:r>
      <w:r w:rsidR="00021853">
        <w:t>č</w:t>
      </w:r>
      <w:r>
        <w:t xml:space="preserve">ástí </w:t>
      </w:r>
      <w:r w:rsidR="006C39F3">
        <w:t>d</w:t>
      </w:r>
      <w:r>
        <w:t xml:space="preserve">íla, k jejichž plnění doposud nevyzval </w:t>
      </w:r>
      <w:r w:rsidR="006C39F3">
        <w:t>z</w:t>
      </w:r>
      <w:r>
        <w:t xml:space="preserve">hotovitele;  </w:t>
      </w:r>
    </w:p>
    <w:p w14:paraId="28283A8D" w14:textId="4DDD4058" w:rsidR="00FA7BAC" w:rsidRDefault="00FA7BAC" w:rsidP="009B2D4E">
      <w:pPr>
        <w:pStyle w:val="Nadpis2"/>
        <w:numPr>
          <w:ilvl w:val="1"/>
          <w:numId w:val="26"/>
        </w:numPr>
      </w:pPr>
      <w:r>
        <w:t xml:space="preserve">nastane, kterákoliv z následujících situací: </w:t>
      </w:r>
      <w:r w:rsidR="006C39F3">
        <w:t>z</w:t>
      </w:r>
      <w:r>
        <w:t xml:space="preserve">hotovitel vstoupí do likvidace; nebo soud rozhodne o úpadku </w:t>
      </w:r>
      <w:r w:rsidR="006C39F3">
        <w:t>z</w:t>
      </w:r>
      <w:r>
        <w:t xml:space="preserve">hotovitele; nebo </w:t>
      </w:r>
      <w:r w:rsidR="006C39F3">
        <w:t>z</w:t>
      </w:r>
      <w:r>
        <w:t xml:space="preserve">hotovitel podá insolvenční návrh na svou osobu; insolvenční návrh na </w:t>
      </w:r>
      <w:r w:rsidR="006C39F3">
        <w:t>z</w:t>
      </w:r>
      <w:r>
        <w:t>hotovitele bude zamítnut pro nedostatek majetku ve smyslu ustanovení zákona č. 182/2006 Sb., insolvenční zákon, ve znění pozdějších předpisů</w:t>
      </w:r>
      <w:r w:rsidR="00021853">
        <w:t>;</w:t>
      </w:r>
    </w:p>
    <w:p w14:paraId="2A5B02F3" w14:textId="5C8C1E3F" w:rsidR="00E745B4" w:rsidRDefault="00FA7BAC" w:rsidP="00E745B4">
      <w:pPr>
        <w:numPr>
          <w:ilvl w:val="1"/>
          <w:numId w:val="26"/>
        </w:numPr>
        <w:jc w:val="both"/>
        <w:rPr>
          <w:rFonts w:ascii="Calibri" w:hAnsi="Calibri" w:cs="Calibri"/>
          <w:sz w:val="22"/>
        </w:rPr>
      </w:pPr>
      <w:r w:rsidRPr="00FA7BAC">
        <w:t xml:space="preserve"> </w:t>
      </w:r>
      <w:r w:rsidR="00E745B4" w:rsidRPr="00E745B4">
        <w:rPr>
          <w:rFonts w:ascii="Calibri" w:hAnsi="Calibri" w:cs="Calibri"/>
          <w:sz w:val="22"/>
        </w:rPr>
        <w:t xml:space="preserve">pokud zjistí, že na zhotovitele či zhotovitele ovládající osoby dopadají, přímo či zprostředkovaně, mezinárodní sankce dle příslušných právních předpisů a/nebo rozhodnutí, kterými jsou Česká republika nebo objednatel vázáni. </w:t>
      </w:r>
    </w:p>
    <w:p w14:paraId="008CE1F3" w14:textId="77777777" w:rsidR="00E745B4" w:rsidRPr="00E745B4" w:rsidRDefault="00E745B4" w:rsidP="009F55CC">
      <w:pPr>
        <w:ind w:left="1070"/>
        <w:jc w:val="both"/>
        <w:rPr>
          <w:rFonts w:ascii="Calibri" w:hAnsi="Calibri" w:cs="Calibri"/>
          <w:sz w:val="22"/>
        </w:rPr>
      </w:pPr>
    </w:p>
    <w:p w14:paraId="131AB18B" w14:textId="42EAD8C3" w:rsidR="006C39F3" w:rsidRDefault="006C39F3" w:rsidP="00754D7D">
      <w:pPr>
        <w:pStyle w:val="Nadpis2"/>
      </w:pPr>
      <w:r w:rsidRPr="006C39F3">
        <w:t xml:space="preserve">Zhotovitel je oprávněn odstoupit od této </w:t>
      </w:r>
      <w:r>
        <w:t>s</w:t>
      </w:r>
      <w:r w:rsidRPr="006C39F3">
        <w:t xml:space="preserve">mlouvy, pokud </w:t>
      </w:r>
      <w:r>
        <w:t>o</w:t>
      </w:r>
      <w:r w:rsidRPr="006C39F3">
        <w:t xml:space="preserve">bjednatel bezdůvodně nezaplatil </w:t>
      </w:r>
      <w:r>
        <w:t>z</w:t>
      </w:r>
      <w:r w:rsidRPr="006C39F3">
        <w:t xml:space="preserve">hotoviteli </w:t>
      </w:r>
      <w:r>
        <w:t>ce</w:t>
      </w:r>
      <w:r w:rsidRPr="006C39F3">
        <w:t>nu nebo jakoukoli její část v souladu s</w:t>
      </w:r>
      <w:r>
        <w:t> touto s</w:t>
      </w:r>
      <w:r w:rsidRPr="006C39F3">
        <w:t>mlouv</w:t>
      </w:r>
      <w:r>
        <w:t>ou</w:t>
      </w:r>
      <w:r w:rsidRPr="006C39F3">
        <w:t xml:space="preserve"> a nenapravil takové porušení své povinnosti </w:t>
      </w:r>
      <w:r w:rsidR="00BD259C">
        <w:t xml:space="preserve">ani přes písemnou výzvu zhotovitele k nápravě a </w:t>
      </w:r>
      <w:r w:rsidRPr="006C39F3">
        <w:t>v dodatečné přiměřené lhůtě, která nesmí být kratší než 90 kalendářních dnů</w:t>
      </w:r>
      <w:r>
        <w:t>.</w:t>
      </w:r>
    </w:p>
    <w:p w14:paraId="0219E16A" w14:textId="77777777" w:rsidR="006C39F3" w:rsidRPr="006C39F3" w:rsidRDefault="006C39F3" w:rsidP="00754D7D">
      <w:pPr>
        <w:pStyle w:val="Nadpis2"/>
      </w:pPr>
      <w:r w:rsidRPr="006C39F3">
        <w:t xml:space="preserve">Odstoupení od </w:t>
      </w:r>
      <w:r>
        <w:t>s</w:t>
      </w:r>
      <w:r w:rsidRPr="006C39F3">
        <w:t xml:space="preserve">mlouvy musí být učiněno písemným oznámením odstupující </w:t>
      </w:r>
      <w:r>
        <w:t>s</w:t>
      </w:r>
      <w:r w:rsidRPr="006C39F3">
        <w:t xml:space="preserve">trany řádně doručeným druhé </w:t>
      </w:r>
      <w:r>
        <w:t>s</w:t>
      </w:r>
      <w:r w:rsidRPr="006C39F3">
        <w:t xml:space="preserve">traně s uvedením důvodu, ze kterého se od </w:t>
      </w:r>
      <w:r>
        <w:t>s</w:t>
      </w:r>
      <w:r w:rsidRPr="006C39F3">
        <w:t xml:space="preserve">mlouvy odstupuje. Odstoupení nabude účinnosti dnem, kdy je oznámení o odstoupení příslušné </w:t>
      </w:r>
      <w:r>
        <w:t>s</w:t>
      </w:r>
      <w:r w:rsidRPr="006C39F3">
        <w:t>traně řádně doručeno.</w:t>
      </w:r>
    </w:p>
    <w:p w14:paraId="35E950A9" w14:textId="157C21EC" w:rsidR="00870C09" w:rsidRPr="00870C09" w:rsidRDefault="009B29E5" w:rsidP="00754D7D">
      <w:pPr>
        <w:pStyle w:val="Nadpis2"/>
        <w:rPr>
          <w:szCs w:val="22"/>
        </w:rPr>
      </w:pPr>
      <w:r>
        <w:t>Nestanoví-li smlouva výslovně jinak, má z</w:t>
      </w:r>
      <w:r w:rsidR="007C09B2">
        <w:t xml:space="preserve">hotovitel v případě jakéhokoliv předčasného ukončení této </w:t>
      </w:r>
      <w:r w:rsidR="006C39F3">
        <w:t>s</w:t>
      </w:r>
      <w:r w:rsidR="007C09B2">
        <w:t>mlouvy nárok</w:t>
      </w:r>
      <w:r w:rsidR="00865852">
        <w:t xml:space="preserve"> </w:t>
      </w:r>
      <w:r w:rsidR="007C09B2">
        <w:t xml:space="preserve">na úhradu </w:t>
      </w:r>
      <w:r w:rsidR="000D3586">
        <w:t xml:space="preserve">ceny </w:t>
      </w:r>
      <w:r w:rsidR="007C09B2">
        <w:t xml:space="preserve">pouze těch </w:t>
      </w:r>
      <w:r w:rsidR="00BF5BF7">
        <w:t>části díla</w:t>
      </w:r>
      <w:r w:rsidR="007C09B2">
        <w:t xml:space="preserve">, které </w:t>
      </w:r>
      <w:r w:rsidR="00870C09">
        <w:t xml:space="preserve">objednatel </w:t>
      </w:r>
      <w:r w:rsidR="00572271">
        <w:t xml:space="preserve">v souladu se smlouvou </w:t>
      </w:r>
      <w:r w:rsidR="00870C09" w:rsidRPr="00594059">
        <w:t>převzal</w:t>
      </w:r>
      <w:r w:rsidR="00870C09">
        <w:t xml:space="preserve"> </w:t>
      </w:r>
      <w:r w:rsidR="00B22727">
        <w:t xml:space="preserve">nebo jejichž </w:t>
      </w:r>
      <w:r w:rsidR="00B22727" w:rsidRPr="00900A49">
        <w:t xml:space="preserve">provedení potvrdil </w:t>
      </w:r>
      <w:r w:rsidR="005E4B93" w:rsidRPr="00900A49">
        <w:t xml:space="preserve">a </w:t>
      </w:r>
      <w:r w:rsidR="004454A6" w:rsidRPr="00900A49">
        <w:t xml:space="preserve">za které dosud </w:t>
      </w:r>
      <w:r w:rsidR="00572271" w:rsidRPr="00900A49">
        <w:t>ne</w:t>
      </w:r>
      <w:r w:rsidR="004454A6" w:rsidRPr="00900A49">
        <w:t>zaplatil</w:t>
      </w:r>
      <w:r w:rsidR="00BB7939" w:rsidRPr="00900A49">
        <w:t>.</w:t>
      </w:r>
    </w:p>
    <w:p w14:paraId="52C8433B" w14:textId="3C6FDF77" w:rsidR="00870C09" w:rsidRDefault="00870C09" w:rsidP="00754D7D">
      <w:pPr>
        <w:pStyle w:val="Nadpis2"/>
      </w:pPr>
      <w:r w:rsidRPr="00870C09">
        <w:t xml:space="preserve">V případě ukončení </w:t>
      </w:r>
      <w:r>
        <w:t>s</w:t>
      </w:r>
      <w:r w:rsidRPr="00870C09">
        <w:t xml:space="preserve">mlouvy z jakéhokoli důvodu </w:t>
      </w:r>
      <w:r>
        <w:t>předá z</w:t>
      </w:r>
      <w:r w:rsidRPr="00870C09">
        <w:t xml:space="preserve">hotovitel do </w:t>
      </w:r>
      <w:r w:rsidR="00334F78">
        <w:t>30</w:t>
      </w:r>
      <w:r w:rsidR="00334F78" w:rsidRPr="00870C09">
        <w:t xml:space="preserve"> </w:t>
      </w:r>
      <w:r w:rsidRPr="00870C09">
        <w:t xml:space="preserve">kalendářních dnů </w:t>
      </w:r>
      <w:r>
        <w:t>o</w:t>
      </w:r>
      <w:r w:rsidRPr="00870C09">
        <w:t xml:space="preserve">bjednateli veškeré dosavadní výsledky své práce dle </w:t>
      </w:r>
      <w:r>
        <w:t>s</w:t>
      </w:r>
      <w:r w:rsidRPr="00870C09">
        <w:t xml:space="preserve">mlouvy včetně dokumentů a informací, které by měl jinak </w:t>
      </w:r>
      <w:r>
        <w:t>o</w:t>
      </w:r>
      <w:r w:rsidRPr="00870C09">
        <w:t xml:space="preserve">bjednateli předat po řádném splnění celého předmětu </w:t>
      </w:r>
      <w:r>
        <w:t>s</w:t>
      </w:r>
      <w:r w:rsidRPr="00870C09">
        <w:t xml:space="preserve">mlouvy. </w:t>
      </w:r>
    </w:p>
    <w:p w14:paraId="7D62D1CD" w14:textId="6CDCCD1C" w:rsidR="00F44605" w:rsidRDefault="00870C09" w:rsidP="009F55CC">
      <w:pPr>
        <w:pStyle w:val="Nadpis2"/>
      </w:pPr>
      <w:r w:rsidRPr="00870C09">
        <w:t>Předá-li zhotovi</w:t>
      </w:r>
      <w:r w:rsidR="00FF39CE">
        <w:t>te</w:t>
      </w:r>
      <w:r w:rsidRPr="00870C09">
        <w:t>l</w:t>
      </w:r>
      <w:r w:rsidR="009075C8">
        <w:t xml:space="preserve"> </w:t>
      </w:r>
      <w:r w:rsidRPr="00870C09">
        <w:t xml:space="preserve">objednateli zatím nepřevzaté plnění, vyhodnotí objednatel míru rozpracovanosti a využitelnosti jednotlivých částí dodaného plnění a jejich případné vady. Výsledek vyhodnocení oznámí zhotoviteli nejpozději do </w:t>
      </w:r>
      <w:r w:rsidR="00334F78">
        <w:t>30</w:t>
      </w:r>
      <w:r w:rsidR="00427FCC">
        <w:t xml:space="preserve"> </w:t>
      </w:r>
      <w:r w:rsidRPr="00870C09">
        <w:t xml:space="preserve">kalendářních dnů od předání veškerých výsledků </w:t>
      </w:r>
      <w:r w:rsidRPr="00870C09">
        <w:lastRenderedPageBreak/>
        <w:t xml:space="preserve">práce </w:t>
      </w:r>
      <w:r w:rsidR="00427FCC">
        <w:t>z</w:t>
      </w:r>
      <w:r w:rsidRPr="00870C09">
        <w:t xml:space="preserve">hotovitele písemným oznámením, které bude obsahovat posouzení míry jejich rozpracovanosti a využitelnosti pro naplnění účelu smlouvy a seznam případných vad. </w:t>
      </w:r>
    </w:p>
    <w:p w14:paraId="67C80520" w14:textId="04D042F1" w:rsidR="00870C09" w:rsidRPr="00F6335A" w:rsidRDefault="00427FCC" w:rsidP="00F6335A">
      <w:pPr>
        <w:pStyle w:val="Nadpis2"/>
        <w:numPr>
          <w:ilvl w:val="0"/>
          <w:numId w:val="0"/>
        </w:numPr>
        <w:ind w:left="567"/>
      </w:pPr>
      <w:r w:rsidRPr="00F6335A">
        <w:t>V případě ukončení smlouvy z důvodu na straně zhotovitele nebude objednatel hradit odměnu za</w:t>
      </w:r>
      <w:r w:rsidR="00636DDC">
        <w:t> </w:t>
      </w:r>
      <w:r w:rsidRPr="00F6335A">
        <w:t xml:space="preserve">část rozpracovaného díla, kterou označil za nevyužitelnou pro naplnění účelu smlouvy. V případě ukončení smlouvy z důvodů na straně objednatele bude zhotoviteli uhrazena poměrná část odměny za příslušnou část díla odpovídající rozpracovanosti díla </w:t>
      </w:r>
      <w:r w:rsidR="00C66108" w:rsidRPr="00F6335A">
        <w:t xml:space="preserve">a současně </w:t>
      </w:r>
      <w:r w:rsidRPr="00F6335A">
        <w:t>neobsahující vady</w:t>
      </w:r>
      <w:r w:rsidR="00C66108" w:rsidRPr="00F6335A">
        <w:t xml:space="preserve">, a to </w:t>
      </w:r>
      <w:r w:rsidRPr="00F6335A">
        <w:t xml:space="preserve">bez ohledu na využitelnost pro účely této smlouvy. </w:t>
      </w:r>
      <w:r w:rsidR="007A465B" w:rsidRPr="00F6335A">
        <w:t xml:space="preserve">V souladu s podmínkami tohoto odstavce smlouvy </w:t>
      </w:r>
      <w:r w:rsidR="005C454E" w:rsidRPr="00F6335A">
        <w:t>si potvrdí strany písemn</w:t>
      </w:r>
      <w:r w:rsidR="002F609B" w:rsidRPr="00F6335A">
        <w:t>ý</w:t>
      </w:r>
      <w:r w:rsidR="005C454E" w:rsidRPr="00F6335A">
        <w:t xml:space="preserve"> protokol o předání a převzetí výsledků práce zhotovitele</w:t>
      </w:r>
      <w:r w:rsidR="003815DF" w:rsidRPr="00F6335A">
        <w:t>; p</w:t>
      </w:r>
      <w:r w:rsidR="005C454E" w:rsidRPr="00F6335A">
        <w:t xml:space="preserve">odepsaný protokol </w:t>
      </w:r>
      <w:r w:rsidR="003815DF" w:rsidRPr="00F6335A">
        <w:t>je závazným</w:t>
      </w:r>
      <w:r w:rsidR="005C454E" w:rsidRPr="00F6335A">
        <w:t xml:space="preserve"> podkladem pro vystavení faktury na dosud neuhrazenou část ceny </w:t>
      </w:r>
      <w:r w:rsidR="00807DE2" w:rsidRPr="00F6335A">
        <w:t>dle podmínek tohoto odstavce</w:t>
      </w:r>
      <w:r w:rsidR="005C454E" w:rsidRPr="00F6335A">
        <w:t>.</w:t>
      </w:r>
    </w:p>
    <w:p w14:paraId="7F797C88" w14:textId="57DEB035" w:rsidR="00870C09" w:rsidRDefault="00870C09" w:rsidP="009F55CC">
      <w:pPr>
        <w:pStyle w:val="Nadpis2"/>
      </w:pPr>
      <w:r w:rsidRPr="00F6335A">
        <w:t xml:space="preserve">Zhotovitel se zavazuje na žádost </w:t>
      </w:r>
      <w:r w:rsidR="009075C8" w:rsidRPr="00F6335A">
        <w:t>o</w:t>
      </w:r>
      <w:r w:rsidRPr="00F6335A">
        <w:t xml:space="preserve">bjednatele spolupracovat po ukončení s dalším subjektem určeným </w:t>
      </w:r>
      <w:r w:rsidR="009075C8" w:rsidRPr="00F6335A">
        <w:t>o</w:t>
      </w:r>
      <w:r w:rsidRPr="00F6335A">
        <w:t xml:space="preserve">bjednatelem v míře nezbytné pro realizaci </w:t>
      </w:r>
      <w:r w:rsidR="009075C8" w:rsidRPr="00F6335A">
        <w:t>p</w:t>
      </w:r>
      <w:r w:rsidRPr="00F6335A">
        <w:t xml:space="preserve">rojektu, aniž by došlo k negativním dopadům </w:t>
      </w:r>
      <w:r w:rsidR="009075C8" w:rsidRPr="00F6335A">
        <w:t>re</w:t>
      </w:r>
      <w:r w:rsidRPr="00F6335A">
        <w:t xml:space="preserve">alizaci </w:t>
      </w:r>
      <w:r w:rsidR="009075C8" w:rsidRPr="00F6335A">
        <w:t>p</w:t>
      </w:r>
      <w:r w:rsidRPr="00F6335A">
        <w:t xml:space="preserve">rojektu, to vše do okamžiku, kdy další osoba určená </w:t>
      </w:r>
      <w:r w:rsidR="009075C8" w:rsidRPr="00F6335A">
        <w:t>o</w:t>
      </w:r>
      <w:r w:rsidRPr="00F6335A">
        <w:t xml:space="preserve">bjednatelem bude schopna zcela nahradit </w:t>
      </w:r>
      <w:r w:rsidR="009075C8" w:rsidRPr="00F6335A">
        <w:t>z</w:t>
      </w:r>
      <w:r w:rsidRPr="00F6335A">
        <w:t>hotovitele</w:t>
      </w:r>
      <w:r w:rsidR="009075C8" w:rsidRPr="00F6335A">
        <w:t xml:space="preserve">, přičemž </w:t>
      </w:r>
      <w:r w:rsidRPr="00F6335A">
        <w:t xml:space="preserve">tato doba nebude delší než </w:t>
      </w:r>
      <w:r w:rsidR="00F91B42" w:rsidRPr="00F6335A">
        <w:t xml:space="preserve">60 </w:t>
      </w:r>
      <w:r w:rsidRPr="00F6335A">
        <w:t xml:space="preserve">kalendářních dnů ode dne ukončení </w:t>
      </w:r>
      <w:r w:rsidR="009075C8" w:rsidRPr="00F6335A">
        <w:t>s</w:t>
      </w:r>
      <w:r w:rsidRPr="00F6335A">
        <w:t xml:space="preserve">mlouvy. Pokud k ukončení </w:t>
      </w:r>
      <w:r w:rsidR="009658ED" w:rsidRPr="00F6335A">
        <w:t>s</w:t>
      </w:r>
      <w:r w:rsidRPr="00F6335A">
        <w:t xml:space="preserve">mlouvy dojde z důvodu na straně </w:t>
      </w:r>
      <w:r w:rsidR="009075C8" w:rsidRPr="00F6335A">
        <w:t>z</w:t>
      </w:r>
      <w:r w:rsidRPr="00F6335A">
        <w:t xml:space="preserve">hotovitele, </w:t>
      </w:r>
      <w:r w:rsidR="009075C8" w:rsidRPr="00F6335A">
        <w:t>z</w:t>
      </w:r>
      <w:r w:rsidRPr="00F6335A">
        <w:t xml:space="preserve">hotovitel splní shora uvedené závazky bezúplatně. Pokud dojde k ukončení </w:t>
      </w:r>
      <w:r w:rsidR="009075C8" w:rsidRPr="00F6335A">
        <w:t>s</w:t>
      </w:r>
      <w:r w:rsidRPr="00F6335A">
        <w:t xml:space="preserve">mlouvy z důvodů na straně </w:t>
      </w:r>
      <w:r w:rsidR="009075C8" w:rsidRPr="00F6335A">
        <w:t>o</w:t>
      </w:r>
      <w:r w:rsidRPr="00F6335A">
        <w:t>bjednatele</w:t>
      </w:r>
      <w:r w:rsidR="009075C8" w:rsidRPr="00F6335A">
        <w:t xml:space="preserve"> nebo dohodou smluvních stran</w:t>
      </w:r>
      <w:r w:rsidRPr="00F6335A">
        <w:t xml:space="preserve">, </w:t>
      </w:r>
      <w:r w:rsidR="009075C8" w:rsidRPr="00F6335A">
        <w:t>o</w:t>
      </w:r>
      <w:r w:rsidRPr="00F6335A">
        <w:t xml:space="preserve">bjednatel nahradí </w:t>
      </w:r>
      <w:r w:rsidR="009075C8" w:rsidRPr="00F6335A">
        <w:t>z</w:t>
      </w:r>
      <w:r w:rsidRPr="00F6335A">
        <w:t>hotoviteli prokazatelné, nutně a účelně vynaložené náklady, které mu v souvislosti se shora uvedenými závazky vzniknou</w:t>
      </w:r>
      <w:r w:rsidR="009075C8" w:rsidRPr="00F6335A">
        <w:t xml:space="preserve">. </w:t>
      </w:r>
    </w:p>
    <w:p w14:paraId="32B8EC87" w14:textId="77777777" w:rsidR="007C09B2" w:rsidRPr="002F1248" w:rsidRDefault="007C09B2">
      <w:pPr>
        <w:pStyle w:val="Nadpis1"/>
      </w:pPr>
      <w:r w:rsidRPr="002F1248">
        <w:t>Závěrečná ustanovení</w:t>
      </w:r>
    </w:p>
    <w:p w14:paraId="10632575" w14:textId="77777777" w:rsidR="005E048B" w:rsidRDefault="00B261B9" w:rsidP="00B261B9">
      <w:pPr>
        <w:pStyle w:val="Nadpis2"/>
      </w:pPr>
      <w:r>
        <w:t xml:space="preserve">Objednatel bude usilovat o získání spolufinancování na projekt z dotace. V případě získání dotace se objednatel zavazuje o této skutečnosti informovat zhotovitele do 5 pracovních dnů od získání dotace a ve stejné lhůtě se zavazuje k předložení všech dokladů vztahujících se k dotaci zhotoviteli. Zhotovitel se zavazuje, že dílo bude splňovat všechny podmínky dotace, které vyplynou z dokladů předložených mu objednatelem. </w:t>
      </w:r>
    </w:p>
    <w:p w14:paraId="4AB55580" w14:textId="3BD25DBE" w:rsidR="00B261B9" w:rsidRDefault="005E048B" w:rsidP="00B261B9">
      <w:pPr>
        <w:pStyle w:val="Nadpis2"/>
      </w:pPr>
      <w:r>
        <w:t>Zhotovitel bere na vědomí, že může být kontrolovanou osobou. Kontroloři poskytovatele dotace jsou tedy oprávněni v případě potřeby přizvat k výkonu kontroly na místě i osobu povinnou spolupůsobit při výkonu finanční kontroly</w:t>
      </w:r>
    </w:p>
    <w:p w14:paraId="299DEAD7" w14:textId="72251700" w:rsidR="007C09B2" w:rsidRDefault="007C09B2" w:rsidP="001B6C88">
      <w:pPr>
        <w:pStyle w:val="Nadpis2"/>
        <w:keepLines/>
        <w:ind w:hanging="578"/>
      </w:pPr>
      <w:r>
        <w:t xml:space="preserve">V případě, že předmět díla bude spolufinancován poskytovatelem dotace, se zhotovitel díla zavazuje poskytnout po dobu </w:t>
      </w:r>
      <w:r w:rsidR="00B107B7">
        <w:t xml:space="preserve">realizace projektu a </w:t>
      </w:r>
      <w:r w:rsidR="00DD43F3">
        <w:t xml:space="preserve">10 let </w:t>
      </w:r>
      <w:r>
        <w:t xml:space="preserve">od ukončení realizace </w:t>
      </w:r>
      <w:r w:rsidR="001066AA">
        <w:t xml:space="preserve">projektu </w:t>
      </w:r>
      <w:r>
        <w:t>součinnost při provádění finanční kontroly</w:t>
      </w:r>
      <w:r w:rsidR="001066AA">
        <w:t xml:space="preserve"> ve smyslu </w:t>
      </w:r>
      <w:proofErr w:type="spellStart"/>
      <w:r w:rsidR="001066AA">
        <w:t>ust</w:t>
      </w:r>
      <w:proofErr w:type="spellEnd"/>
      <w:r w:rsidR="001066AA">
        <w:t>. § 2 písm. e) zákona č. 320/2001 Sb., o</w:t>
      </w:r>
      <w:r w:rsidR="00636DDC">
        <w:t> </w:t>
      </w:r>
      <w:r w:rsidR="001066AA">
        <w:t>finanční kontrole ve veřejné správě a o změně některých zákonů (zákon o finanční kontrole), ve znění pozdějších předpisů</w:t>
      </w:r>
      <w:r>
        <w:t xml:space="preserve"> a předložit ke kontrole požadované doklady a dokumentaci související s</w:t>
      </w:r>
      <w:r w:rsidR="002C651E">
        <w:t> </w:t>
      </w:r>
      <w:r>
        <w:t>projektem</w:t>
      </w:r>
      <w:r w:rsidR="002C651E">
        <w:t>.</w:t>
      </w:r>
    </w:p>
    <w:p w14:paraId="2D3A065B" w14:textId="12B2350A" w:rsidR="007C09B2" w:rsidRDefault="007C09B2" w:rsidP="00754D7D">
      <w:pPr>
        <w:pStyle w:val="Nadpis2"/>
      </w:pPr>
      <w:r>
        <w:t>Ve věcech touto smlouvou neupravených se vzájemné vztahy smluvních stran řídí ustanoveními občanského zákoníku a souvisejícími právními předpisy.</w:t>
      </w:r>
      <w:r w:rsidR="00C313FE">
        <w:t xml:space="preserve"> Smluvní strany však vylučují použití ustanovení § 1740</w:t>
      </w:r>
      <w:r w:rsidR="00A350D6">
        <w:t xml:space="preserve"> </w:t>
      </w:r>
      <w:r w:rsidR="00C313FE">
        <w:t>odst. 3, § 1798 až §</w:t>
      </w:r>
      <w:r w:rsidR="00374371">
        <w:t xml:space="preserve"> </w:t>
      </w:r>
      <w:r w:rsidR="00C313FE">
        <w:t xml:space="preserve">1 801, § 2591, § 2595, § 2609 a § 2611 občanského zákoníku. </w:t>
      </w:r>
      <w:r w:rsidR="00C66108" w:rsidRPr="00C41846">
        <w:rPr>
          <w:szCs w:val="22"/>
        </w:rPr>
        <w:t xml:space="preserve">Strany tímto prohlašují, že v právním vztahu založeném touto </w:t>
      </w:r>
      <w:r w:rsidR="00C66108">
        <w:rPr>
          <w:szCs w:val="22"/>
        </w:rPr>
        <w:t>s</w:t>
      </w:r>
      <w:r w:rsidR="00C66108" w:rsidRPr="00C41846">
        <w:rPr>
          <w:szCs w:val="22"/>
        </w:rPr>
        <w:t xml:space="preserve">mlouvou se ve smyslu § 558 odst. 2 </w:t>
      </w:r>
      <w:r w:rsidR="00002E94">
        <w:rPr>
          <w:szCs w:val="22"/>
        </w:rPr>
        <w:t>o</w:t>
      </w:r>
      <w:r w:rsidR="00C66108" w:rsidRPr="00C41846">
        <w:rPr>
          <w:szCs w:val="22"/>
        </w:rPr>
        <w:t>bčanského zákoníku nepřihlíží k obchodním zvyklostem</w:t>
      </w:r>
      <w:r w:rsidR="00C66108">
        <w:rPr>
          <w:szCs w:val="22"/>
        </w:rPr>
        <w:t>.</w:t>
      </w:r>
    </w:p>
    <w:p w14:paraId="2612A31C" w14:textId="77777777" w:rsidR="00C313FE" w:rsidRPr="00C313FE" w:rsidRDefault="00C313FE" w:rsidP="00754D7D">
      <w:pPr>
        <w:pStyle w:val="Nadpis2"/>
      </w:pPr>
      <w:r w:rsidRPr="00C313FE">
        <w:t xml:space="preserve">Zhotovitel tímto prohlašuje, že ve smyslu § 1765 a § 2620 odst. 2 </w:t>
      </w:r>
      <w:r>
        <w:t>o</w:t>
      </w:r>
      <w:r w:rsidRPr="00C313FE">
        <w:t xml:space="preserve">bčanského zákoníku na sebe přebírá nebezpečí změny okolností a není oprávněn domáhat se po </w:t>
      </w:r>
      <w:r>
        <w:t>o</w:t>
      </w:r>
      <w:r w:rsidRPr="00C313FE">
        <w:t xml:space="preserve">bjednateli </w:t>
      </w:r>
      <w:r>
        <w:t>o</w:t>
      </w:r>
      <w:r w:rsidRPr="00C313FE">
        <w:t xml:space="preserve">bnovení jednání o této </w:t>
      </w:r>
      <w:r>
        <w:t>s</w:t>
      </w:r>
      <w:r w:rsidRPr="00C313FE">
        <w:t xml:space="preserve">mlouvě z důvodu podstatné změny okolností zakládající hrubý nepoměr v právech a povinnostech </w:t>
      </w:r>
      <w:r>
        <w:t>s</w:t>
      </w:r>
      <w:r w:rsidRPr="00C313FE">
        <w:t>tran nebo z důvodu výskytu zcela mimořádné nepředvídatelné okolnosti, která dokončení díla podstatně ztěžuje.</w:t>
      </w:r>
      <w:r>
        <w:t xml:space="preserve">  </w:t>
      </w:r>
    </w:p>
    <w:p w14:paraId="3408242E" w14:textId="77777777" w:rsidR="007C09B2" w:rsidRDefault="007C09B2" w:rsidP="00754D7D">
      <w:pPr>
        <w:pStyle w:val="Nadpis2"/>
      </w:pPr>
      <w:r>
        <w:t>V případě soudního sporu se místní příslušnost věcně příslušného soudu I. stupně řídí obecným soudem objednatele.</w:t>
      </w:r>
    </w:p>
    <w:p w14:paraId="3760C0FB" w14:textId="00F93F7E" w:rsidR="00B261B9" w:rsidRDefault="00B261B9" w:rsidP="00B261B9">
      <w:pPr>
        <w:pStyle w:val="Nadpis2"/>
      </w:pPr>
      <w:r>
        <w:t xml:space="preserve">Smluvní strany se dohodly, že ustanovení této smlouvy užívající pojmy podle zákona č. 183/2006 Sb., o územním plánování a stavebním řádu (stavební zákon), ve znění pozdějších předpisů a veškerých jeho prováděcích vyhlášek, které mohou být změněny nebo nahrazeny zákonem </w:t>
      </w:r>
      <w:r>
        <w:lastRenderedPageBreak/>
        <w:t>č.</w:t>
      </w:r>
      <w:r w:rsidR="00636DDC">
        <w:t> </w:t>
      </w:r>
      <w:r>
        <w:t>283/2021 Sb., stavební zákon či jakoukoli jeho prováděcí vyhláškou nebo jiným právním předpisem (</w:t>
      </w:r>
      <w:r w:rsidR="007A7DF0">
        <w:t xml:space="preserve">dále jen </w:t>
      </w:r>
      <w:r>
        <w:t xml:space="preserve">„nový stavební zákon“), budou vždy vykládány jako odkazující na pojmy v nové právní úpravě, které mají totožné nebo nejblíže podobné právní důsledky, a zároveň vždy tak, aby v nejvyšší možné míře odpovídaly původně zamýšlenému účelu ujednání podle této smlouvy. </w:t>
      </w:r>
    </w:p>
    <w:p w14:paraId="15D82B39" w14:textId="57B806BC" w:rsidR="00C313FE" w:rsidRDefault="00C313FE" w:rsidP="00754D7D">
      <w:pPr>
        <w:pStyle w:val="Nadpis2"/>
      </w:pPr>
      <w:r>
        <w:t xml:space="preserve">Jakékoliv změny smlouvy mohou být provedeny pouze </w:t>
      </w:r>
      <w:r w:rsidR="00C66108">
        <w:t xml:space="preserve">formou </w:t>
      </w:r>
      <w:r>
        <w:t xml:space="preserve">písemnou dodatku </w:t>
      </w:r>
      <w:r w:rsidR="00C66108">
        <w:t xml:space="preserve">podepsaného oprávněnými zástupci obou stran. </w:t>
      </w:r>
    </w:p>
    <w:p w14:paraId="20FEF72F" w14:textId="49E746DE" w:rsidR="007C09B2" w:rsidRDefault="007C09B2" w:rsidP="00754D7D">
      <w:pPr>
        <w:pStyle w:val="Nadpis2"/>
      </w:pPr>
      <w:r>
        <w:t>Smluvní strany prohlašují, že obsah této smlouvy obsahuje ujednání o všech náležitostech, které strany měly a chtěly ve smlouvě ujednat a strany dospěly ke shodě ohledně všech náležitostí, které si strany stanovil</w:t>
      </w:r>
      <w:r w:rsidR="005A2A92">
        <w:t>y</w:t>
      </w:r>
      <w:r>
        <w:t xml:space="preserve"> jako předpoklady uzavření této smlouvy.</w:t>
      </w:r>
    </w:p>
    <w:p w14:paraId="705D98DE" w14:textId="5173B0C7" w:rsidR="007C09B2" w:rsidRDefault="007C09B2" w:rsidP="00754D7D">
      <w:pPr>
        <w:pStyle w:val="Nadpis2"/>
      </w:pPr>
      <w:r>
        <w:t>Smluvní strany prohlašují, že si vzájemně sdělily všechny skutkové a právní okolnosti, o nichž k datu podpisu této smlouvy věděly nebo vědět musely, a které jsou relevantní ve vztahu k uzavření této smlouvy.</w:t>
      </w:r>
    </w:p>
    <w:p w14:paraId="51BE71D6" w14:textId="7ED0B423" w:rsidR="00C313FE" w:rsidRDefault="00C313FE" w:rsidP="00754D7D">
      <w:pPr>
        <w:pStyle w:val="Nadpis2"/>
      </w:pPr>
      <w:r>
        <w:t>Informační povinnosti objednatele vyplývající ze zákona č. 106/1999 Sb. o svobodném přístupu k informacím, ve znění pozdějších předpisů, a ze zákona č. 128/2000 Sb., o obcích, ve znění pozdějších předpisů nejsou touto smlouvou nijak omezeny a zhotovitel nesmí objednatele, za</w:t>
      </w:r>
      <w:r w:rsidR="00636DDC">
        <w:t> </w:t>
      </w:r>
      <w:r>
        <w:t>výkon těchto povinností, jakkoliv postihovat.</w:t>
      </w:r>
    </w:p>
    <w:p w14:paraId="1221FBE2" w14:textId="53BABC05" w:rsidR="00C313FE" w:rsidRDefault="00C313FE" w:rsidP="00754D7D">
      <w:pPr>
        <w:pStyle w:val="Nadpis2"/>
      </w:pPr>
      <w:r>
        <w:t xml:space="preserve">Tato smlouva o dílo je v souladu s ustanovením § 211 odst. 3 </w:t>
      </w:r>
      <w:r w:rsidR="0067208B">
        <w:t>ZZVZ</w:t>
      </w:r>
      <w:r>
        <w:t xml:space="preserve"> uzavřena v písemné elektronické formě. Mimoto je tato smlouva vyhotovena rovněž ve dvou tištěných vyhotoveních, z nichž každá smluvní strana obdrží po jednom z</w:t>
      </w:r>
      <w:r w:rsidR="00851838">
        <w:t> </w:t>
      </w:r>
      <w:r>
        <w:t>nich</w:t>
      </w:r>
      <w:r w:rsidR="00851838">
        <w:t>.</w:t>
      </w:r>
    </w:p>
    <w:p w14:paraId="3CC8B81C" w14:textId="17DFED77" w:rsidR="007C09B2" w:rsidRDefault="007C09B2" w:rsidP="00754D7D">
      <w:pPr>
        <w:pStyle w:val="Nadpis2"/>
      </w:pPr>
      <w:r>
        <w:t xml:space="preserve">Uzavření této smlouvy schválila Rada města Česká Lípa dne </w:t>
      </w:r>
      <w:proofErr w:type="spellStart"/>
      <w:r>
        <w:rPr>
          <w:shd w:val="clear" w:color="auto" w:fill="00FF00"/>
        </w:rPr>
        <w:t>xx.</w:t>
      </w:r>
      <w:proofErr w:type="gramStart"/>
      <w:r>
        <w:rPr>
          <w:shd w:val="clear" w:color="auto" w:fill="00FF00"/>
        </w:rPr>
        <w:t>xx.xxxx</w:t>
      </w:r>
      <w:proofErr w:type="spellEnd"/>
      <w:proofErr w:type="gramEnd"/>
      <w:r>
        <w:t xml:space="preserve">, usnesením </w:t>
      </w:r>
      <w:r w:rsidR="00636DDC">
        <w:br/>
      </w:r>
      <w:r>
        <w:t xml:space="preserve">č. </w:t>
      </w:r>
      <w:proofErr w:type="spellStart"/>
      <w:r>
        <w:rPr>
          <w:shd w:val="clear" w:color="auto" w:fill="00FF00"/>
        </w:rPr>
        <w:t>xxxxxxx</w:t>
      </w:r>
      <w:proofErr w:type="spellEnd"/>
      <w:r>
        <w:t xml:space="preserve">.          </w:t>
      </w:r>
    </w:p>
    <w:p w14:paraId="7B4BEE0C" w14:textId="77777777" w:rsidR="007C09B2" w:rsidRDefault="007C09B2" w:rsidP="00754D7D">
      <w:pPr>
        <w:pStyle w:val="Nadpis2"/>
      </w:pPr>
      <w:r>
        <w:t>Tato smlouva o dílo nabývá platnosti dnem jejího podpisu oběma smluvními stranami a účinnosti dnem jejího uveřejnění v registru smluv.</w:t>
      </w:r>
    </w:p>
    <w:p w14:paraId="2AF8476F" w14:textId="77777777" w:rsidR="007C09B2" w:rsidRDefault="007C09B2" w:rsidP="001B6C88">
      <w:pPr>
        <w:pStyle w:val="Nadpis2"/>
        <w:keepLines/>
        <w:ind w:hanging="578"/>
      </w:pPr>
      <w: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14:paraId="11D93795" w14:textId="04A5BF02" w:rsidR="007C09B2" w:rsidRDefault="007C09B2" w:rsidP="00754D7D">
      <w:pPr>
        <w:pStyle w:val="Nadpis2"/>
        <w:rPr>
          <w:szCs w:val="22"/>
        </w:rPr>
      </w:pPr>
      <w: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553602D4" w14:textId="77777777" w:rsidR="007C09B2" w:rsidRDefault="007C09B2">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spacing w:line="240" w:lineRule="auto"/>
        <w:jc w:val="both"/>
        <w:rPr>
          <w:rFonts w:ascii="Calibri" w:hAnsi="Calibri" w:cs="Calibri"/>
          <w:sz w:val="22"/>
          <w:szCs w:val="22"/>
        </w:rPr>
      </w:pPr>
    </w:p>
    <w:p w14:paraId="14176598" w14:textId="25FB336F"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rPr>
        <w:t xml:space="preserve">Příloha č. </w:t>
      </w:r>
      <w:r w:rsidRPr="002638C8">
        <w:rPr>
          <w:rFonts w:ascii="Calibri" w:hAnsi="Calibri" w:cs="Calibri"/>
          <w:sz w:val="22"/>
          <w:szCs w:val="22"/>
          <w:lang w:val="cs-CZ"/>
        </w:rPr>
        <w:t>1</w:t>
      </w:r>
      <w:r w:rsidRPr="002638C8">
        <w:rPr>
          <w:rFonts w:ascii="Calibri" w:hAnsi="Calibri" w:cs="Calibri"/>
          <w:sz w:val="22"/>
          <w:szCs w:val="22"/>
        </w:rPr>
        <w:t xml:space="preserve"> –</w:t>
      </w:r>
      <w:r w:rsidRPr="002638C8">
        <w:rPr>
          <w:rFonts w:ascii="Calibri" w:hAnsi="Calibri" w:cs="Calibri"/>
          <w:sz w:val="22"/>
          <w:szCs w:val="22"/>
        </w:rPr>
        <w:tab/>
      </w:r>
      <w:r w:rsidR="00043C73">
        <w:rPr>
          <w:rFonts w:ascii="Calibri" w:hAnsi="Calibri" w:cs="Calibri"/>
          <w:sz w:val="22"/>
          <w:szCs w:val="22"/>
        </w:rPr>
        <w:t>Cíl projektu a p</w:t>
      </w:r>
      <w:r w:rsidR="002638C8" w:rsidRPr="002638C8">
        <w:rPr>
          <w:rFonts w:ascii="Calibri" w:hAnsi="Calibri" w:cs="Calibri"/>
          <w:sz w:val="22"/>
          <w:szCs w:val="22"/>
          <w:lang w:val="cs-CZ"/>
        </w:rPr>
        <w:t xml:space="preserve">opis </w:t>
      </w:r>
      <w:r w:rsidR="00043C73">
        <w:rPr>
          <w:rFonts w:ascii="Calibri" w:hAnsi="Calibri" w:cs="Calibri"/>
          <w:sz w:val="22"/>
          <w:szCs w:val="22"/>
          <w:lang w:val="cs-CZ"/>
        </w:rPr>
        <w:t>současného</w:t>
      </w:r>
      <w:r w:rsidR="002638C8" w:rsidRPr="002638C8">
        <w:rPr>
          <w:rFonts w:ascii="Calibri" w:hAnsi="Calibri" w:cs="Calibri"/>
          <w:sz w:val="22"/>
          <w:szCs w:val="22"/>
          <w:lang w:val="cs-CZ"/>
        </w:rPr>
        <w:t xml:space="preserve"> stavu </w:t>
      </w:r>
    </w:p>
    <w:p w14:paraId="60A1453E" w14:textId="6D487F62"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lang w:val="cs-CZ"/>
        </w:rPr>
        <w:t xml:space="preserve">Příloha č. 2 – </w:t>
      </w:r>
      <w:r w:rsidRPr="002638C8">
        <w:rPr>
          <w:rFonts w:ascii="Calibri" w:hAnsi="Calibri" w:cs="Calibri"/>
          <w:sz w:val="22"/>
          <w:szCs w:val="22"/>
          <w:lang w:val="cs-CZ"/>
        </w:rPr>
        <w:tab/>
      </w:r>
      <w:bookmarkStart w:id="20" w:name="_Hlk171513654"/>
      <w:r w:rsidRPr="002638C8">
        <w:rPr>
          <w:rFonts w:ascii="Calibri" w:hAnsi="Calibri" w:cs="Calibri"/>
          <w:sz w:val="22"/>
          <w:szCs w:val="22"/>
          <w:lang w:val="cs-CZ"/>
        </w:rPr>
        <w:t xml:space="preserve">Minimální rozsah </w:t>
      </w:r>
      <w:r w:rsidR="002638C8" w:rsidRPr="002638C8">
        <w:rPr>
          <w:rFonts w:ascii="Calibri" w:hAnsi="Calibri" w:cs="Calibri"/>
          <w:sz w:val="22"/>
          <w:szCs w:val="22"/>
          <w:lang w:val="cs-CZ"/>
        </w:rPr>
        <w:t>služeb a</w:t>
      </w:r>
      <w:r w:rsidRPr="002638C8">
        <w:rPr>
          <w:rFonts w:ascii="Calibri" w:hAnsi="Calibri" w:cs="Calibri"/>
          <w:sz w:val="22"/>
          <w:szCs w:val="22"/>
          <w:lang w:val="cs-CZ"/>
        </w:rPr>
        <w:t xml:space="preserve"> podrobnost </w:t>
      </w:r>
      <w:r w:rsidR="002638C8" w:rsidRPr="002638C8">
        <w:rPr>
          <w:rFonts w:ascii="Calibri" w:hAnsi="Calibri" w:cs="Calibri"/>
          <w:sz w:val="22"/>
          <w:szCs w:val="22"/>
          <w:lang w:val="cs-CZ"/>
        </w:rPr>
        <w:t>dokumentace</w:t>
      </w:r>
      <w:r w:rsidRPr="002638C8">
        <w:rPr>
          <w:rFonts w:ascii="Calibri" w:hAnsi="Calibri" w:cs="Calibri"/>
          <w:sz w:val="22"/>
          <w:szCs w:val="22"/>
          <w:lang w:val="cs-CZ"/>
        </w:rPr>
        <w:t xml:space="preserve"> </w:t>
      </w:r>
    </w:p>
    <w:bookmarkEnd w:id="20"/>
    <w:p w14:paraId="25EA513D" w14:textId="1340A42F"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lang w:val="cs-CZ"/>
        </w:rPr>
        <w:t xml:space="preserve">Příloha č. </w:t>
      </w:r>
      <w:r w:rsidR="005C1EAB" w:rsidRPr="002638C8">
        <w:rPr>
          <w:rFonts w:ascii="Calibri" w:hAnsi="Calibri" w:cs="Calibri"/>
          <w:sz w:val="22"/>
          <w:szCs w:val="22"/>
          <w:lang w:val="cs-CZ"/>
        </w:rPr>
        <w:t>3</w:t>
      </w:r>
      <w:r w:rsidRPr="002638C8">
        <w:rPr>
          <w:rFonts w:ascii="Calibri" w:hAnsi="Calibri" w:cs="Calibri"/>
          <w:sz w:val="22"/>
          <w:szCs w:val="22"/>
          <w:lang w:val="cs-CZ"/>
        </w:rPr>
        <w:t xml:space="preserve"> – </w:t>
      </w:r>
      <w:r w:rsidRPr="002638C8">
        <w:rPr>
          <w:rFonts w:ascii="Calibri" w:hAnsi="Calibri" w:cs="Calibri"/>
          <w:sz w:val="22"/>
          <w:szCs w:val="22"/>
          <w:lang w:val="cs-CZ"/>
        </w:rPr>
        <w:tab/>
        <w:t xml:space="preserve">Rozsah a struktura </w:t>
      </w:r>
      <w:r w:rsidR="00A32075" w:rsidRPr="002638C8">
        <w:rPr>
          <w:rFonts w:ascii="Calibri" w:hAnsi="Calibri" w:cs="Calibri"/>
          <w:sz w:val="22"/>
          <w:szCs w:val="22"/>
          <w:lang w:val="cs-CZ"/>
        </w:rPr>
        <w:t>o</w:t>
      </w:r>
      <w:r w:rsidRPr="002638C8">
        <w:rPr>
          <w:rFonts w:ascii="Calibri" w:hAnsi="Calibri" w:cs="Calibri"/>
          <w:sz w:val="22"/>
          <w:szCs w:val="22"/>
          <w:lang w:val="cs-CZ"/>
        </w:rPr>
        <w:t>dhadu nákladů;</w:t>
      </w:r>
    </w:p>
    <w:p w14:paraId="293B5259" w14:textId="1114CB62"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lang w:val="cs-CZ"/>
        </w:rPr>
        <w:t xml:space="preserve">Příloha č. </w:t>
      </w:r>
      <w:r w:rsidR="005C1EAB" w:rsidRPr="002638C8">
        <w:rPr>
          <w:rFonts w:ascii="Calibri" w:hAnsi="Calibri" w:cs="Calibri"/>
          <w:sz w:val="22"/>
          <w:szCs w:val="22"/>
          <w:lang w:val="cs-CZ"/>
        </w:rPr>
        <w:t>4</w:t>
      </w:r>
      <w:r w:rsidRPr="002638C8">
        <w:rPr>
          <w:rFonts w:ascii="Calibri" w:hAnsi="Calibri" w:cs="Calibri"/>
          <w:sz w:val="22"/>
          <w:szCs w:val="22"/>
          <w:lang w:val="cs-CZ"/>
        </w:rPr>
        <w:t xml:space="preserve"> – </w:t>
      </w:r>
      <w:r w:rsidRPr="002638C8">
        <w:rPr>
          <w:rFonts w:ascii="Calibri" w:hAnsi="Calibri" w:cs="Calibri"/>
          <w:sz w:val="22"/>
          <w:szCs w:val="22"/>
          <w:lang w:val="cs-CZ"/>
        </w:rPr>
        <w:tab/>
        <w:t xml:space="preserve">Cena dle </w:t>
      </w:r>
      <w:r w:rsidR="00A32075" w:rsidRPr="002638C8">
        <w:rPr>
          <w:rFonts w:ascii="Calibri" w:hAnsi="Calibri" w:cs="Calibri"/>
          <w:sz w:val="22"/>
          <w:szCs w:val="22"/>
          <w:lang w:val="cs-CZ"/>
        </w:rPr>
        <w:t>č</w:t>
      </w:r>
      <w:r w:rsidRPr="002638C8">
        <w:rPr>
          <w:rFonts w:ascii="Calibri" w:hAnsi="Calibri" w:cs="Calibri"/>
          <w:sz w:val="22"/>
          <w:szCs w:val="22"/>
          <w:lang w:val="cs-CZ"/>
        </w:rPr>
        <w:t xml:space="preserve">ástí </w:t>
      </w:r>
      <w:r w:rsidR="00A32075" w:rsidRPr="002638C8">
        <w:rPr>
          <w:rFonts w:ascii="Calibri" w:hAnsi="Calibri" w:cs="Calibri"/>
          <w:sz w:val="22"/>
          <w:szCs w:val="22"/>
          <w:lang w:val="cs-CZ"/>
        </w:rPr>
        <w:t>d</w:t>
      </w:r>
      <w:r w:rsidRPr="002638C8">
        <w:rPr>
          <w:rFonts w:ascii="Calibri" w:hAnsi="Calibri" w:cs="Calibri"/>
          <w:sz w:val="22"/>
          <w:szCs w:val="22"/>
          <w:lang w:val="cs-CZ"/>
        </w:rPr>
        <w:t>íla;</w:t>
      </w:r>
    </w:p>
    <w:p w14:paraId="63D2FB38" w14:textId="65CB22D3"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lang w:val="cs-CZ"/>
        </w:rPr>
        <w:t xml:space="preserve">Příloha č. </w:t>
      </w:r>
      <w:r w:rsidR="005C1EAB" w:rsidRPr="002638C8">
        <w:rPr>
          <w:rFonts w:ascii="Calibri" w:hAnsi="Calibri" w:cs="Calibri"/>
          <w:sz w:val="22"/>
          <w:szCs w:val="22"/>
          <w:lang w:val="cs-CZ"/>
        </w:rPr>
        <w:t>5</w:t>
      </w:r>
      <w:r w:rsidRPr="002638C8">
        <w:rPr>
          <w:rFonts w:ascii="Calibri" w:hAnsi="Calibri" w:cs="Calibri"/>
          <w:sz w:val="22"/>
          <w:szCs w:val="22"/>
          <w:lang w:val="cs-CZ"/>
        </w:rPr>
        <w:t xml:space="preserve"> – </w:t>
      </w:r>
      <w:r w:rsidRPr="002638C8">
        <w:rPr>
          <w:rFonts w:ascii="Calibri" w:hAnsi="Calibri" w:cs="Calibri"/>
          <w:sz w:val="22"/>
          <w:szCs w:val="22"/>
          <w:lang w:val="cs-CZ"/>
        </w:rPr>
        <w:tab/>
        <w:t xml:space="preserve">Harmonogram činností </w:t>
      </w:r>
      <w:r w:rsidR="00FA408D" w:rsidRPr="002638C8">
        <w:rPr>
          <w:rFonts w:ascii="Calibri" w:hAnsi="Calibri" w:cs="Calibri"/>
          <w:sz w:val="22"/>
          <w:szCs w:val="22"/>
          <w:lang w:val="cs-CZ"/>
        </w:rPr>
        <w:t>z</w:t>
      </w:r>
      <w:r w:rsidRPr="002638C8">
        <w:rPr>
          <w:rFonts w:ascii="Calibri" w:hAnsi="Calibri" w:cs="Calibri"/>
          <w:sz w:val="22"/>
          <w:szCs w:val="22"/>
          <w:lang w:val="cs-CZ"/>
        </w:rPr>
        <w:t>hotovitele;</w:t>
      </w:r>
    </w:p>
    <w:p w14:paraId="2FFC79D9" w14:textId="42328DC7" w:rsidR="00871582" w:rsidRPr="002638C8" w:rsidRDefault="00871582" w:rsidP="00871582">
      <w:pPr>
        <w:pStyle w:val="Zkladntext"/>
        <w:widowControl w:val="0"/>
        <w:tabs>
          <w:tab w:val="left" w:pos="1276"/>
        </w:tabs>
        <w:spacing w:after="120"/>
        <w:ind w:left="1276" w:hanging="1276"/>
        <w:jc w:val="both"/>
        <w:rPr>
          <w:rFonts w:ascii="Calibri" w:hAnsi="Calibri" w:cs="Calibri"/>
          <w:sz w:val="22"/>
          <w:szCs w:val="22"/>
          <w:lang w:val="cs-CZ"/>
        </w:rPr>
      </w:pPr>
      <w:r w:rsidRPr="002638C8">
        <w:rPr>
          <w:rFonts w:ascii="Calibri" w:hAnsi="Calibri" w:cs="Calibri"/>
          <w:sz w:val="22"/>
          <w:szCs w:val="22"/>
          <w:lang w:val="cs-CZ"/>
        </w:rPr>
        <w:t xml:space="preserve">Příloha č. </w:t>
      </w:r>
      <w:r w:rsidR="005C1EAB" w:rsidRPr="002638C8">
        <w:rPr>
          <w:rFonts w:ascii="Calibri" w:hAnsi="Calibri" w:cs="Calibri"/>
          <w:sz w:val="22"/>
          <w:szCs w:val="22"/>
          <w:lang w:val="cs-CZ"/>
        </w:rPr>
        <w:t>6</w:t>
      </w:r>
      <w:r w:rsidRPr="002638C8">
        <w:rPr>
          <w:rFonts w:ascii="Calibri" w:hAnsi="Calibri" w:cs="Calibri"/>
          <w:sz w:val="22"/>
          <w:szCs w:val="22"/>
          <w:lang w:val="cs-CZ"/>
        </w:rPr>
        <w:t xml:space="preserve"> – </w:t>
      </w:r>
      <w:r w:rsidRPr="002638C8">
        <w:rPr>
          <w:rFonts w:ascii="Calibri" w:hAnsi="Calibri" w:cs="Calibri"/>
          <w:sz w:val="22"/>
          <w:szCs w:val="22"/>
          <w:lang w:val="cs-CZ"/>
        </w:rPr>
        <w:tab/>
        <w:t xml:space="preserve">Seznam dokumentů předaných </w:t>
      </w:r>
      <w:r w:rsidR="002B5FAC" w:rsidRPr="002638C8">
        <w:rPr>
          <w:rFonts w:ascii="Calibri" w:hAnsi="Calibri" w:cs="Calibri"/>
          <w:sz w:val="22"/>
          <w:szCs w:val="22"/>
          <w:lang w:val="cs-CZ"/>
        </w:rPr>
        <w:t>o</w:t>
      </w:r>
      <w:r w:rsidRPr="002638C8">
        <w:rPr>
          <w:rFonts w:ascii="Calibri" w:hAnsi="Calibri" w:cs="Calibri"/>
          <w:sz w:val="22"/>
          <w:szCs w:val="22"/>
          <w:lang w:val="cs-CZ"/>
        </w:rPr>
        <w:t xml:space="preserve">bjednatelem </w:t>
      </w:r>
      <w:r w:rsidR="002B5FAC" w:rsidRPr="002638C8">
        <w:rPr>
          <w:rFonts w:ascii="Calibri" w:hAnsi="Calibri" w:cs="Calibri"/>
          <w:sz w:val="22"/>
          <w:szCs w:val="22"/>
          <w:lang w:val="cs-CZ"/>
        </w:rPr>
        <w:t>z</w:t>
      </w:r>
      <w:r w:rsidRPr="002638C8">
        <w:rPr>
          <w:rFonts w:ascii="Calibri" w:hAnsi="Calibri" w:cs="Calibri"/>
          <w:sz w:val="22"/>
          <w:szCs w:val="22"/>
          <w:lang w:val="cs-CZ"/>
        </w:rPr>
        <w:t xml:space="preserve">hotoviteli </w:t>
      </w:r>
    </w:p>
    <w:p w14:paraId="5A8607C9" w14:textId="77777777" w:rsidR="007C09B2" w:rsidRDefault="007C09B2">
      <w:pPr>
        <w:jc w:val="both"/>
        <w:rPr>
          <w:rFonts w:ascii="Calibri" w:hAnsi="Calibri" w:cs="Calibri"/>
          <w:sz w:val="22"/>
          <w:szCs w:val="22"/>
        </w:rPr>
      </w:pPr>
    </w:p>
    <w:p w14:paraId="62E5886D" w14:textId="77777777" w:rsidR="007C09B2" w:rsidRDefault="007C09B2">
      <w:pPr>
        <w:jc w:val="both"/>
        <w:rPr>
          <w:rFonts w:ascii="Calibri" w:hAnsi="Calibri" w:cs="Calibri"/>
          <w:sz w:val="22"/>
          <w:szCs w:val="22"/>
        </w:rPr>
      </w:pPr>
    </w:p>
    <w:p w14:paraId="1AAFB8B5" w14:textId="43588DA8" w:rsidR="007C09B2" w:rsidRDefault="007C09B2">
      <w:pPr>
        <w:jc w:val="both"/>
        <w:rPr>
          <w:rFonts w:ascii="Calibri" w:hAnsi="Calibri" w:cs="Calibri"/>
          <w:sz w:val="22"/>
          <w:szCs w:val="22"/>
        </w:rPr>
      </w:pPr>
      <w:r>
        <w:rPr>
          <w:rFonts w:ascii="Calibri" w:hAnsi="Calibri" w:cs="Calibri"/>
          <w:sz w:val="22"/>
          <w:szCs w:val="22"/>
        </w:rPr>
        <w:t>V České Lípě dne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351501">
        <w:rPr>
          <w:rFonts w:ascii="Calibri" w:hAnsi="Calibri" w:cs="Calibri"/>
          <w:sz w:val="22"/>
          <w:szCs w:val="22"/>
        </w:rPr>
        <w:t xml:space="preserve">      </w:t>
      </w:r>
      <w:r>
        <w:rPr>
          <w:rFonts w:ascii="Calibri" w:hAnsi="Calibri" w:cs="Calibri"/>
          <w:sz w:val="22"/>
          <w:szCs w:val="22"/>
        </w:rPr>
        <w:t xml:space="preserve">     </w:t>
      </w:r>
      <w:r w:rsidRPr="00351501">
        <w:rPr>
          <w:rFonts w:ascii="Calibri" w:hAnsi="Calibri" w:cs="Calibri"/>
          <w:sz w:val="22"/>
          <w:szCs w:val="22"/>
          <w:highlight w:val="yellow"/>
        </w:rPr>
        <w:t>V …………</w:t>
      </w:r>
      <w:proofErr w:type="gramStart"/>
      <w:r w:rsidRPr="00351501">
        <w:rPr>
          <w:rFonts w:ascii="Calibri" w:hAnsi="Calibri" w:cs="Calibri"/>
          <w:sz w:val="22"/>
          <w:szCs w:val="22"/>
          <w:highlight w:val="yellow"/>
        </w:rPr>
        <w:t>…….</w:t>
      </w:r>
      <w:proofErr w:type="gramEnd"/>
      <w:r w:rsidRPr="00351501">
        <w:rPr>
          <w:rFonts w:ascii="Calibri" w:hAnsi="Calibri" w:cs="Calibri"/>
          <w:sz w:val="22"/>
          <w:szCs w:val="22"/>
          <w:highlight w:val="yellow"/>
        </w:rPr>
        <w:t>. dne</w:t>
      </w:r>
      <w:r>
        <w:rPr>
          <w:rFonts w:ascii="Calibri" w:hAnsi="Calibri" w:cs="Calibri"/>
          <w:sz w:val="22"/>
          <w:szCs w:val="22"/>
        </w:rPr>
        <w:t xml:space="preserve"> </w:t>
      </w:r>
    </w:p>
    <w:p w14:paraId="624DBBF0" w14:textId="77777777" w:rsidR="007C09B2" w:rsidRDefault="007C09B2">
      <w:pPr>
        <w:jc w:val="both"/>
        <w:rPr>
          <w:rFonts w:ascii="Calibri" w:hAnsi="Calibri" w:cs="Calibri"/>
          <w:sz w:val="22"/>
          <w:szCs w:val="22"/>
        </w:rPr>
      </w:pPr>
    </w:p>
    <w:p w14:paraId="5B2FCB44" w14:textId="77777777" w:rsidR="007C09B2" w:rsidRDefault="007C09B2">
      <w:pPr>
        <w:jc w:val="both"/>
        <w:rPr>
          <w:rFonts w:ascii="Calibri" w:hAnsi="Calibri" w:cs="Calibri"/>
          <w:sz w:val="22"/>
          <w:szCs w:val="22"/>
        </w:rPr>
      </w:pPr>
    </w:p>
    <w:p w14:paraId="5395CAD1" w14:textId="77777777" w:rsidR="007C09B2" w:rsidRDefault="007C09B2">
      <w:pPr>
        <w:jc w:val="both"/>
        <w:rPr>
          <w:rFonts w:ascii="Calibri" w:hAnsi="Calibri" w:cs="Calibri"/>
          <w:sz w:val="22"/>
          <w:szCs w:val="22"/>
        </w:rPr>
      </w:pPr>
    </w:p>
    <w:p w14:paraId="349288F8" w14:textId="77777777" w:rsidR="007C09B2" w:rsidRDefault="007C09B2">
      <w:pPr>
        <w:jc w:val="both"/>
        <w:rPr>
          <w:rFonts w:ascii="Calibri" w:hAnsi="Calibri" w:cs="Calibri"/>
          <w:sz w:val="22"/>
          <w:szCs w:val="22"/>
        </w:rPr>
      </w:pPr>
    </w:p>
    <w:p w14:paraId="749D7226" w14:textId="77777777" w:rsidR="007C09B2" w:rsidRDefault="007C09B2">
      <w:pPr>
        <w:jc w:val="both"/>
        <w:rPr>
          <w:rFonts w:ascii="Calibri" w:hAnsi="Calibri" w:cs="Calibri"/>
          <w:sz w:val="22"/>
          <w:szCs w:val="22"/>
        </w:rPr>
      </w:pPr>
    </w:p>
    <w:p w14:paraId="573116C3" w14:textId="77777777" w:rsidR="007C09B2" w:rsidRDefault="007C09B2">
      <w:pPr>
        <w:tabs>
          <w:tab w:val="center" w:pos="1701"/>
          <w:tab w:val="center" w:pos="7371"/>
        </w:tabs>
        <w:jc w:val="both"/>
        <w:rPr>
          <w:rFonts w:ascii="Calibri" w:hAnsi="Calibri" w:cs="Calibri"/>
          <w:sz w:val="22"/>
          <w:szCs w:val="22"/>
        </w:rPr>
      </w:pPr>
      <w:r>
        <w:rPr>
          <w:rFonts w:ascii="Calibri" w:hAnsi="Calibri" w:cs="Calibri"/>
          <w:sz w:val="22"/>
          <w:szCs w:val="22"/>
        </w:rPr>
        <w:tab/>
        <w:t>_______________________</w:t>
      </w:r>
      <w:r>
        <w:rPr>
          <w:rFonts w:ascii="Calibri" w:hAnsi="Calibri" w:cs="Calibri"/>
          <w:sz w:val="22"/>
          <w:szCs w:val="22"/>
        </w:rPr>
        <w:tab/>
        <w:t>___________________</w:t>
      </w:r>
    </w:p>
    <w:p w14:paraId="11431388" w14:textId="77777777" w:rsidR="007C09B2" w:rsidRDefault="007C09B2">
      <w:pPr>
        <w:tabs>
          <w:tab w:val="center" w:pos="1701"/>
          <w:tab w:val="center" w:pos="7371"/>
        </w:tabs>
        <w:jc w:val="both"/>
        <w:rPr>
          <w:rFonts w:ascii="Calibri" w:hAnsi="Calibri" w:cs="Calibri"/>
          <w:sz w:val="22"/>
          <w:szCs w:val="22"/>
        </w:rPr>
      </w:pPr>
      <w:r>
        <w:rPr>
          <w:rFonts w:ascii="Calibri" w:hAnsi="Calibri" w:cs="Calibri"/>
          <w:sz w:val="22"/>
          <w:szCs w:val="22"/>
        </w:rPr>
        <w:lastRenderedPageBreak/>
        <w:tab/>
        <w:t>objednatel</w:t>
      </w:r>
      <w:r>
        <w:rPr>
          <w:rFonts w:ascii="Calibri" w:hAnsi="Calibri" w:cs="Calibri"/>
          <w:sz w:val="22"/>
          <w:szCs w:val="22"/>
        </w:rPr>
        <w:tab/>
      </w:r>
      <w:r w:rsidRPr="00351501">
        <w:rPr>
          <w:rFonts w:ascii="Calibri" w:hAnsi="Calibri" w:cs="Calibri"/>
          <w:sz w:val="22"/>
          <w:szCs w:val="22"/>
          <w:highlight w:val="yellow"/>
        </w:rPr>
        <w:t>zhotovitel</w:t>
      </w:r>
      <w:r>
        <w:rPr>
          <w:rFonts w:ascii="Calibri" w:hAnsi="Calibri" w:cs="Calibri"/>
          <w:sz w:val="22"/>
          <w:szCs w:val="22"/>
        </w:rPr>
        <w:t xml:space="preserve"> </w:t>
      </w:r>
    </w:p>
    <w:p w14:paraId="5550EFF8" w14:textId="2875DF97" w:rsidR="00166876" w:rsidRDefault="007C09B2">
      <w:pPr>
        <w:tabs>
          <w:tab w:val="center" w:pos="1701"/>
          <w:tab w:val="center" w:pos="7371"/>
        </w:tabs>
        <w:rPr>
          <w:rFonts w:ascii="Calibri" w:hAnsi="Calibri" w:cs="Calibri"/>
          <w:sz w:val="22"/>
          <w:szCs w:val="22"/>
        </w:rPr>
      </w:pPr>
      <w:r>
        <w:rPr>
          <w:rFonts w:ascii="Calibri" w:hAnsi="Calibri" w:cs="Calibri"/>
          <w:sz w:val="22"/>
          <w:szCs w:val="22"/>
        </w:rPr>
        <w:tab/>
        <w:t>Ing. Jitka Volfová</w:t>
      </w:r>
      <w:r>
        <w:rPr>
          <w:rFonts w:ascii="Calibri" w:hAnsi="Calibri" w:cs="Calibri"/>
          <w:sz w:val="22"/>
          <w:szCs w:val="22"/>
        </w:rPr>
        <w:tab/>
      </w:r>
    </w:p>
    <w:p w14:paraId="1DE99BE9" w14:textId="34AAA6C6" w:rsidR="00166876" w:rsidRPr="00D343B5" w:rsidRDefault="00166876" w:rsidP="005304E3">
      <w:pPr>
        <w:widowControl w:val="0"/>
        <w:rPr>
          <w:b/>
          <w:bCs/>
          <w:i/>
          <w:iCs/>
        </w:rPr>
      </w:pPr>
      <w:bookmarkStart w:id="21" w:name="_Hlk145875461"/>
      <w:bookmarkEnd w:id="21"/>
    </w:p>
    <w:sectPr w:rsidR="00166876" w:rsidRPr="00D343B5">
      <w:headerReference w:type="even" r:id="rId15"/>
      <w:headerReference w:type="default" r:id="rId16"/>
      <w:footerReference w:type="even" r:id="rId17"/>
      <w:footerReference w:type="default" r:id="rId18"/>
      <w:headerReference w:type="first" r:id="rId19"/>
      <w:footerReference w:type="first" r:id="rId20"/>
      <w:pgSz w:w="11906" w:h="16838"/>
      <w:pgMar w:top="1134" w:right="1304" w:bottom="1134" w:left="1304"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25AD" w14:textId="77777777" w:rsidR="00A4473A" w:rsidRDefault="00A4473A">
      <w:r>
        <w:separator/>
      </w:r>
    </w:p>
  </w:endnote>
  <w:endnote w:type="continuationSeparator" w:id="0">
    <w:p w14:paraId="0EE971FD" w14:textId="77777777" w:rsidR="00A4473A" w:rsidRDefault="00A4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FDinText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E5D4" w14:textId="77777777" w:rsidR="007C09B2" w:rsidRDefault="007C09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9C20" w14:textId="77777777" w:rsidR="007C09B2" w:rsidRPr="00CC6884" w:rsidRDefault="007C09B2">
    <w:pPr>
      <w:pStyle w:val="Zpat"/>
      <w:jc w:val="right"/>
      <w:rPr>
        <w:rFonts w:asciiTheme="minorHAnsi" w:hAnsiTheme="minorHAnsi" w:cstheme="minorHAnsi"/>
      </w:rPr>
    </w:pPr>
    <w:r w:rsidRPr="00CC6884">
      <w:rPr>
        <w:rFonts w:asciiTheme="minorHAnsi" w:hAnsiTheme="minorHAnsi" w:cstheme="minorHAnsi"/>
        <w:sz w:val="22"/>
        <w:szCs w:val="22"/>
      </w:rPr>
      <w:fldChar w:fldCharType="begin"/>
    </w:r>
    <w:r w:rsidRPr="00CC6884">
      <w:rPr>
        <w:rFonts w:asciiTheme="minorHAnsi" w:hAnsiTheme="minorHAnsi" w:cstheme="minorHAnsi"/>
        <w:sz w:val="22"/>
        <w:szCs w:val="22"/>
      </w:rPr>
      <w:instrText xml:space="preserve"> PAGE </w:instrText>
    </w:r>
    <w:r w:rsidRPr="00CC6884">
      <w:rPr>
        <w:rFonts w:asciiTheme="minorHAnsi" w:hAnsiTheme="minorHAnsi" w:cstheme="minorHAnsi"/>
        <w:sz w:val="22"/>
        <w:szCs w:val="22"/>
      </w:rPr>
      <w:fldChar w:fldCharType="separate"/>
    </w:r>
    <w:r w:rsidRPr="00CC6884">
      <w:rPr>
        <w:rFonts w:asciiTheme="minorHAnsi" w:hAnsiTheme="minorHAnsi" w:cstheme="minorHAnsi"/>
        <w:sz w:val="22"/>
        <w:szCs w:val="22"/>
      </w:rPr>
      <w:t>12</w:t>
    </w:r>
    <w:r w:rsidRPr="00CC6884">
      <w:rP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830A" w14:textId="77777777" w:rsidR="007C09B2" w:rsidRDefault="007C09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935C" w14:textId="77777777" w:rsidR="00A4473A" w:rsidRDefault="00A4473A">
      <w:r>
        <w:separator/>
      </w:r>
    </w:p>
  </w:footnote>
  <w:footnote w:type="continuationSeparator" w:id="0">
    <w:p w14:paraId="2AF72902" w14:textId="77777777" w:rsidR="00A4473A" w:rsidRDefault="00A4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2C91" w14:textId="77777777" w:rsidR="007C09B2" w:rsidRDefault="007C09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3B95" w14:textId="77777777" w:rsidR="007C09B2" w:rsidRDefault="007C09B2">
    <w:pPr>
      <w:pStyle w:val="Zhlav"/>
      <w:rPr>
        <w:rFonts w:ascii="PFDinTextPro-Regular" w:hAnsi="PFDinTextPro-Regular" w:cs="PFDinTextPro-Regular"/>
        <w:color w:val="333333"/>
        <w:sz w:val="21"/>
        <w:szCs w:val="21"/>
      </w:rPr>
    </w:pPr>
  </w:p>
  <w:p w14:paraId="3970B997" w14:textId="77777777" w:rsidR="007C09B2" w:rsidRDefault="007C09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9778" w14:textId="77777777" w:rsidR="007C09B2" w:rsidRDefault="007C09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68E2AD4"/>
    <w:lvl w:ilvl="0">
      <w:start w:val="1"/>
      <w:numFmt w:val="decimal"/>
      <w:pStyle w:val="Nadpis1"/>
      <w:lvlText w:val="%1."/>
      <w:lvlJc w:val="left"/>
      <w:pPr>
        <w:tabs>
          <w:tab w:val="num" w:pos="0"/>
        </w:tabs>
        <w:ind w:left="432" w:hanging="432"/>
      </w:pPr>
      <w:rPr>
        <w:rFonts w:hint="default"/>
        <w:b/>
        <w:bCs/>
      </w:rPr>
    </w:lvl>
    <w:lvl w:ilvl="1">
      <w:start w:val="1"/>
      <w:numFmt w:val="decimal"/>
      <w:pStyle w:val="Nadpis2"/>
      <w:lvlText w:val="%1.%2"/>
      <w:lvlJc w:val="left"/>
      <w:pPr>
        <w:tabs>
          <w:tab w:val="num" w:pos="8222"/>
        </w:tabs>
        <w:ind w:left="8798" w:hanging="576"/>
      </w:pPr>
      <w:rPr>
        <w:b w:val="0"/>
        <w:bCs w:val="0"/>
      </w:rPr>
    </w:lvl>
    <w:lvl w:ilvl="2">
      <w:start w:val="1"/>
      <w:numFmt w:val="decimal"/>
      <w:pStyle w:val="Nadpis3"/>
      <w:lvlText w:val="%1.%2.%3."/>
      <w:lvlJc w:val="left"/>
      <w:pPr>
        <w:tabs>
          <w:tab w:val="num" w:pos="4112"/>
        </w:tabs>
        <w:ind w:left="4832" w:hanging="720"/>
      </w:pPr>
      <w:rPr>
        <w:b w:val="0"/>
        <w:bCs w:val="0"/>
      </w:rPr>
    </w:lvl>
    <w:lvl w:ilvl="3">
      <w:start w:val="1"/>
      <w:numFmt w:val="decimal"/>
      <w:pStyle w:val="Nadpis4"/>
      <w:lvlText w:val="%1.%2.%3.%4"/>
      <w:lvlJc w:val="left"/>
      <w:pPr>
        <w:tabs>
          <w:tab w:val="num" w:pos="0"/>
        </w:tabs>
        <w:ind w:left="864" w:hanging="864"/>
      </w:pPr>
      <w:rPr>
        <w:rFonts w:hint="default"/>
        <w:b w:val="0"/>
        <w:bCs w:val="0"/>
      </w:rPr>
    </w:lvl>
    <w:lvl w:ilvl="4">
      <w:start w:val="1"/>
      <w:numFmt w:val="decimal"/>
      <w:pStyle w:val="Nadpis5"/>
      <w:lvlText w:val="%1.%2.%3.%4.%5"/>
      <w:lvlJc w:val="left"/>
      <w:pPr>
        <w:tabs>
          <w:tab w:val="num" w:pos="0"/>
        </w:tabs>
        <w:ind w:left="1008" w:hanging="1008"/>
      </w:pPr>
      <w:rPr>
        <w:rFonts w:hint="default"/>
      </w:rPr>
    </w:lvl>
    <w:lvl w:ilvl="5">
      <w:start w:val="1"/>
      <w:numFmt w:val="decimal"/>
      <w:pStyle w:val="Nadpis6"/>
      <w:lvlText w:val="%1.%2.%3.%4.%5.%6"/>
      <w:lvlJc w:val="left"/>
      <w:pPr>
        <w:tabs>
          <w:tab w:val="num" w:pos="0"/>
        </w:tabs>
        <w:ind w:left="1152" w:hanging="1152"/>
      </w:pPr>
      <w:rPr>
        <w:rFonts w:hint="default"/>
      </w:rPr>
    </w:lvl>
    <w:lvl w:ilvl="6">
      <w:start w:val="1"/>
      <w:numFmt w:val="decimal"/>
      <w:pStyle w:val="Nadpis7"/>
      <w:lvlText w:val="%1.%2.%3.%4.%5.%6.%7"/>
      <w:lvlJc w:val="left"/>
      <w:pPr>
        <w:tabs>
          <w:tab w:val="num" w:pos="0"/>
        </w:tabs>
        <w:ind w:left="1296" w:hanging="1296"/>
      </w:pPr>
      <w:rPr>
        <w:rFonts w:hint="default"/>
      </w:rPr>
    </w:lvl>
    <w:lvl w:ilvl="7">
      <w:start w:val="1"/>
      <w:numFmt w:val="decimal"/>
      <w:pStyle w:val="Nadpis8"/>
      <w:lvlText w:val="%1.%2.%3.%4.%5.%6.%7.%8"/>
      <w:lvlJc w:val="left"/>
      <w:pPr>
        <w:tabs>
          <w:tab w:val="num" w:pos="0"/>
        </w:tabs>
        <w:ind w:left="1440" w:hanging="1440"/>
      </w:pPr>
      <w:rPr>
        <w:rFonts w:hint="default"/>
      </w:rPr>
    </w:lvl>
    <w:lvl w:ilvl="8">
      <w:start w:val="1"/>
      <w:numFmt w:val="decimal"/>
      <w:pStyle w:val="Nadpis9"/>
      <w:lvlText w:val="%1.%2.%3.%4.%5.%6.%7.%8.%9"/>
      <w:lvlJc w:val="left"/>
      <w:pPr>
        <w:tabs>
          <w:tab w:val="num" w:pos="0"/>
        </w:tabs>
        <w:ind w:left="1584" w:hanging="1584"/>
      </w:pPr>
      <w:rPr>
        <w:rFonts w:hint="default"/>
      </w:rPr>
    </w:lvl>
  </w:abstractNum>
  <w:abstractNum w:abstractNumId="1" w15:restartNumberingAfterBreak="0">
    <w:nsid w:val="00000002"/>
    <w:multiLevelType w:val="multilevel"/>
    <w:tmpl w:val="00000002"/>
    <w:name w:val="WW8Num1"/>
    <w:lvl w:ilvl="0">
      <w:start w:val="1"/>
      <w:numFmt w:val="decimal"/>
      <w:pStyle w:val="Preambule"/>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b w:val="0"/>
      </w:rPr>
    </w:lvl>
    <w:lvl w:ilvl="2">
      <w:start w:val="1"/>
      <w:numFmt w:val="decimal"/>
      <w:lvlText w:val="%1.%2.%3."/>
      <w:lvlJc w:val="left"/>
      <w:pPr>
        <w:tabs>
          <w:tab w:val="num" w:pos="0"/>
        </w:tabs>
        <w:ind w:left="720" w:hanging="720"/>
      </w:pPr>
      <w:rPr>
        <w:rFonts w:hint="default"/>
        <w:b w:val="0"/>
        <w:bCs w:val="0"/>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 w15:restartNumberingAfterBreak="0">
    <w:nsid w:val="00000003"/>
    <w:multiLevelType w:val="singleLevel"/>
    <w:tmpl w:val="CF466D10"/>
    <w:name w:val="WW8Num2"/>
    <w:lvl w:ilvl="0">
      <w:start w:val="1"/>
      <w:numFmt w:val="lowerLetter"/>
      <w:lvlText w:val="%1)"/>
      <w:lvlJc w:val="left"/>
      <w:pPr>
        <w:tabs>
          <w:tab w:val="num" w:pos="0"/>
        </w:tabs>
        <w:ind w:left="927" w:hanging="360"/>
      </w:pPr>
      <w:rPr>
        <w:rFonts w:ascii="Calibri" w:eastAsia="Tahoma" w:hAnsi="Calibri" w:cs="Calibri" w:hint="default"/>
        <w:b w:val="0"/>
        <w:bCs w:val="0"/>
        <w:w w:val="99"/>
        <w:sz w:val="20"/>
        <w:szCs w:val="24"/>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211" w:hanging="360"/>
      </w:pPr>
      <w:rPr>
        <w:rFonts w:ascii="Symbol" w:hAnsi="Symbol" w:cs="Calibri" w:hint="default"/>
        <w:sz w:val="22"/>
        <w:szCs w:val="22"/>
      </w:rPr>
    </w:lvl>
  </w:abstractNum>
  <w:abstractNum w:abstractNumId="4" w15:restartNumberingAfterBreak="0">
    <w:nsid w:val="00000005"/>
    <w:multiLevelType w:val="singleLevel"/>
    <w:tmpl w:val="00000005"/>
    <w:name w:val="WW8Num4"/>
    <w:lvl w:ilvl="0">
      <w:numFmt w:val="bullet"/>
      <w:lvlText w:val="-"/>
      <w:lvlJc w:val="left"/>
      <w:pPr>
        <w:tabs>
          <w:tab w:val="num" w:pos="0"/>
        </w:tabs>
        <w:ind w:left="786" w:hanging="360"/>
      </w:pPr>
      <w:rPr>
        <w:rFonts w:ascii="Times New Roman" w:hAnsi="Times New Roman" w:cs="Calibri" w:hint="default"/>
        <w:b/>
      </w:rPr>
    </w:lvl>
  </w:abstractNum>
  <w:abstractNum w:abstractNumId="5"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b w:val="0"/>
      </w:rPr>
    </w:lvl>
    <w:lvl w:ilvl="2">
      <w:start w:val="1"/>
      <w:numFmt w:val="bullet"/>
      <w:lvlText w:val=""/>
      <w:lvlJc w:val="left"/>
      <w:pPr>
        <w:tabs>
          <w:tab w:val="num" w:pos="0"/>
        </w:tabs>
        <w:ind w:left="2160" w:hanging="360"/>
      </w:pPr>
      <w:rPr>
        <w:rFonts w:ascii="Wingdings" w:hAnsi="Wingdings" w:hint="default"/>
        <w:b w:val="0"/>
        <w:bCs w:val="0"/>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b w:val="0"/>
      </w:rPr>
    </w:lvl>
    <w:lvl w:ilvl="5">
      <w:start w:val="1"/>
      <w:numFmt w:val="bullet"/>
      <w:lvlText w:val=""/>
      <w:lvlJc w:val="left"/>
      <w:pPr>
        <w:tabs>
          <w:tab w:val="num" w:pos="0"/>
        </w:tabs>
        <w:ind w:left="4320" w:hanging="360"/>
      </w:pPr>
      <w:rPr>
        <w:rFonts w:ascii="Wingdings" w:hAnsi="Wingdings" w:hint="default"/>
        <w:b w:val="0"/>
        <w:bCs w:val="0"/>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b w:val="0"/>
      </w:rPr>
    </w:lvl>
    <w:lvl w:ilvl="8">
      <w:start w:val="1"/>
      <w:numFmt w:val="bullet"/>
      <w:lvlText w:val=""/>
      <w:lvlJc w:val="left"/>
      <w:pPr>
        <w:tabs>
          <w:tab w:val="num" w:pos="0"/>
        </w:tabs>
        <w:ind w:left="6480" w:hanging="360"/>
      </w:pPr>
      <w:rPr>
        <w:rFonts w:ascii="Wingdings" w:hAnsi="Wingdings" w:hint="default"/>
        <w:b w:val="0"/>
        <w:bCs w:val="0"/>
      </w:rPr>
    </w:lvl>
  </w:abstractNum>
  <w:abstractNum w:abstractNumId="6" w15:restartNumberingAfterBreak="0">
    <w:nsid w:val="00000007"/>
    <w:multiLevelType w:val="multilevel"/>
    <w:tmpl w:val="00000007"/>
    <w:name w:val="WW8Num7"/>
    <w:lvl w:ilvl="0">
      <w:start w:val="1"/>
      <w:numFmt w:val="decimal"/>
      <w:lvlText w:val="2.%1."/>
      <w:lvlJc w:val="left"/>
      <w:pPr>
        <w:tabs>
          <w:tab w:val="num" w:pos="0"/>
        </w:tabs>
        <w:ind w:left="1021" w:hanging="737"/>
      </w:pPr>
      <w:rPr>
        <w:rFonts w:ascii="Calibri" w:eastAsia="Times New Roman" w:hAnsi="Calibri" w:cs="Calibri" w:hint="default"/>
      </w:rPr>
    </w:lvl>
    <w:lvl w:ilvl="1">
      <w:start w:val="1"/>
      <w:numFmt w:val="decimal"/>
      <w:lvlText w:val="2.%1.%2."/>
      <w:lvlJc w:val="left"/>
      <w:pPr>
        <w:tabs>
          <w:tab w:val="num" w:pos="0"/>
        </w:tabs>
        <w:ind w:left="1277" w:hanging="851"/>
      </w:pPr>
      <w:rPr>
        <w:rFonts w:ascii="Courier New" w:hAnsi="Courier New" w:cs="Courier New" w:hint="default"/>
      </w:rPr>
    </w:lvl>
    <w:lvl w:ilvl="2">
      <w:start w:val="1"/>
      <w:numFmt w:val="lowerLetter"/>
      <w:lvlText w:val="%3)"/>
      <w:lvlJc w:val="left"/>
      <w:pPr>
        <w:tabs>
          <w:tab w:val="num" w:pos="0"/>
        </w:tabs>
        <w:ind w:left="1638" w:hanging="504"/>
      </w:pPr>
      <w:rPr>
        <w:rFonts w:ascii="Calibri" w:eastAsia="Times New Roman" w:hAnsi="Calibri" w:cs="Calibri" w:hint="default"/>
      </w:rPr>
    </w:lvl>
    <w:lvl w:ilvl="3">
      <w:start w:val="1"/>
      <w:numFmt w:val="decimal"/>
      <w:lvlText w:val="%1.%2.%3.%4."/>
      <w:lvlJc w:val="left"/>
      <w:pPr>
        <w:tabs>
          <w:tab w:val="num" w:pos="0"/>
        </w:tabs>
        <w:ind w:left="1728" w:hanging="648"/>
      </w:pPr>
      <w:rPr>
        <w:rFonts w:ascii="Calibri" w:eastAsia="Times New Roman" w:hAnsi="Calibri" w:cs="Calibri" w:hint="default"/>
      </w:rPr>
    </w:lvl>
    <w:lvl w:ilvl="4">
      <w:start w:val="1"/>
      <w:numFmt w:val="decimal"/>
      <w:lvlText w:val="%1.%2.%3.%4.%5."/>
      <w:lvlJc w:val="left"/>
      <w:pPr>
        <w:tabs>
          <w:tab w:val="num" w:pos="0"/>
        </w:tabs>
        <w:ind w:left="2232" w:hanging="792"/>
      </w:pPr>
      <w:rPr>
        <w:rFonts w:ascii="Calibri" w:eastAsia="Times New Roman" w:hAnsi="Calibri" w:cs="Calibri" w:hint="default"/>
      </w:rPr>
    </w:lvl>
    <w:lvl w:ilvl="5">
      <w:start w:val="1"/>
      <w:numFmt w:val="decimal"/>
      <w:lvlText w:val="%1.%2.%3.%4.%5.%6."/>
      <w:lvlJc w:val="left"/>
      <w:pPr>
        <w:tabs>
          <w:tab w:val="num" w:pos="0"/>
        </w:tabs>
        <w:ind w:left="2736" w:hanging="936"/>
      </w:pPr>
      <w:rPr>
        <w:rFonts w:ascii="Calibri" w:eastAsia="Times New Roman" w:hAnsi="Calibri" w:cs="Calibri" w:hint="default"/>
      </w:rPr>
    </w:lvl>
    <w:lvl w:ilvl="6">
      <w:start w:val="1"/>
      <w:numFmt w:val="decimal"/>
      <w:lvlText w:val="%1.%2.%3.%4.%5.%6.%7."/>
      <w:lvlJc w:val="left"/>
      <w:pPr>
        <w:tabs>
          <w:tab w:val="num" w:pos="0"/>
        </w:tabs>
        <w:ind w:left="3240" w:hanging="1080"/>
      </w:pPr>
      <w:rPr>
        <w:rFonts w:ascii="Calibri" w:eastAsia="Times New Roman" w:hAnsi="Calibri" w:cs="Calibri" w:hint="default"/>
      </w:rPr>
    </w:lvl>
    <w:lvl w:ilvl="7">
      <w:start w:val="1"/>
      <w:numFmt w:val="decimal"/>
      <w:lvlText w:val="%1.%2.%3.%4.%5.%6.%7.%8."/>
      <w:lvlJc w:val="left"/>
      <w:pPr>
        <w:tabs>
          <w:tab w:val="num" w:pos="0"/>
        </w:tabs>
        <w:ind w:left="3744" w:hanging="1224"/>
      </w:pPr>
      <w:rPr>
        <w:rFonts w:ascii="Calibri" w:eastAsia="Times New Roman" w:hAnsi="Calibri" w:cs="Calibri" w:hint="default"/>
      </w:rPr>
    </w:lvl>
    <w:lvl w:ilvl="8">
      <w:start w:val="1"/>
      <w:numFmt w:val="decimal"/>
      <w:lvlText w:val="%1.%2.%3.%4.%5.%6.%7.%8.%9."/>
      <w:lvlJc w:val="left"/>
      <w:pPr>
        <w:tabs>
          <w:tab w:val="num" w:pos="0"/>
        </w:tabs>
        <w:ind w:left="4320" w:hanging="1440"/>
      </w:pPr>
      <w:rPr>
        <w:rFonts w:ascii="Calibri" w:eastAsia="Times New Roman" w:hAnsi="Calibri" w:cs="Calibri" w:hint="default"/>
      </w:rPr>
    </w:lvl>
  </w:abstractNum>
  <w:abstractNum w:abstractNumId="7" w15:restartNumberingAfterBreak="0">
    <w:nsid w:val="00000008"/>
    <w:multiLevelType w:val="multilevel"/>
    <w:tmpl w:val="00000008"/>
    <w:lvl w:ilvl="0">
      <w:start w:val="1"/>
      <w:numFmt w:val="bullet"/>
      <w:lvlText w:val=""/>
      <w:lvlJc w:val="left"/>
      <w:pPr>
        <w:tabs>
          <w:tab w:val="num" w:pos="1494"/>
        </w:tabs>
        <w:ind w:left="1494" w:hanging="360"/>
      </w:pPr>
      <w:rPr>
        <w:rFonts w:ascii="Symbol" w:hAnsi="Symbol" w:cs="OpenSymbol"/>
      </w:rPr>
    </w:lvl>
    <w:lvl w:ilvl="1">
      <w:start w:val="1"/>
      <w:numFmt w:val="bullet"/>
      <w:lvlText w:val="◦"/>
      <w:lvlJc w:val="left"/>
      <w:pPr>
        <w:tabs>
          <w:tab w:val="num" w:pos="1854"/>
        </w:tabs>
        <w:ind w:left="1854" w:hanging="360"/>
      </w:pPr>
      <w:rPr>
        <w:rFonts w:ascii="OpenSymbol" w:hAnsi="OpenSymbol" w:cs="OpenSymbol"/>
      </w:rPr>
    </w:lvl>
    <w:lvl w:ilvl="2">
      <w:start w:val="1"/>
      <w:numFmt w:val="bullet"/>
      <w:lvlText w:val="▪"/>
      <w:lvlJc w:val="left"/>
      <w:pPr>
        <w:tabs>
          <w:tab w:val="num" w:pos="2214"/>
        </w:tabs>
        <w:ind w:left="2214" w:hanging="360"/>
      </w:pPr>
      <w:rPr>
        <w:rFonts w:ascii="OpenSymbol" w:hAnsi="OpenSymbol" w:cs="OpenSymbol"/>
      </w:rPr>
    </w:lvl>
    <w:lvl w:ilvl="3">
      <w:start w:val="1"/>
      <w:numFmt w:val="bullet"/>
      <w:lvlText w:val=""/>
      <w:lvlJc w:val="left"/>
      <w:pPr>
        <w:tabs>
          <w:tab w:val="num" w:pos="2574"/>
        </w:tabs>
        <w:ind w:left="2574" w:hanging="360"/>
      </w:pPr>
      <w:rPr>
        <w:rFonts w:ascii="Symbol" w:hAnsi="Symbol" w:cs="OpenSymbol"/>
      </w:rPr>
    </w:lvl>
    <w:lvl w:ilvl="4">
      <w:start w:val="1"/>
      <w:numFmt w:val="bullet"/>
      <w:lvlText w:val="◦"/>
      <w:lvlJc w:val="left"/>
      <w:pPr>
        <w:tabs>
          <w:tab w:val="num" w:pos="2934"/>
        </w:tabs>
        <w:ind w:left="2934" w:hanging="360"/>
      </w:pPr>
      <w:rPr>
        <w:rFonts w:ascii="OpenSymbol" w:hAnsi="OpenSymbol" w:cs="OpenSymbol"/>
      </w:rPr>
    </w:lvl>
    <w:lvl w:ilvl="5">
      <w:start w:val="1"/>
      <w:numFmt w:val="bullet"/>
      <w:lvlText w:val="▪"/>
      <w:lvlJc w:val="left"/>
      <w:pPr>
        <w:tabs>
          <w:tab w:val="num" w:pos="3294"/>
        </w:tabs>
        <w:ind w:left="3294" w:hanging="360"/>
      </w:pPr>
      <w:rPr>
        <w:rFonts w:ascii="OpenSymbol" w:hAnsi="OpenSymbol" w:cs="OpenSymbol"/>
      </w:rPr>
    </w:lvl>
    <w:lvl w:ilvl="6">
      <w:start w:val="1"/>
      <w:numFmt w:val="bullet"/>
      <w:lvlText w:val=""/>
      <w:lvlJc w:val="left"/>
      <w:pPr>
        <w:tabs>
          <w:tab w:val="num" w:pos="3654"/>
        </w:tabs>
        <w:ind w:left="3654" w:hanging="360"/>
      </w:pPr>
      <w:rPr>
        <w:rFonts w:ascii="Symbol" w:hAnsi="Symbol" w:cs="OpenSymbol"/>
      </w:rPr>
    </w:lvl>
    <w:lvl w:ilvl="7">
      <w:start w:val="1"/>
      <w:numFmt w:val="bullet"/>
      <w:lvlText w:val="◦"/>
      <w:lvlJc w:val="left"/>
      <w:pPr>
        <w:tabs>
          <w:tab w:val="num" w:pos="4014"/>
        </w:tabs>
        <w:ind w:left="4014" w:hanging="360"/>
      </w:pPr>
      <w:rPr>
        <w:rFonts w:ascii="OpenSymbol" w:hAnsi="OpenSymbol" w:cs="OpenSymbol"/>
      </w:rPr>
    </w:lvl>
    <w:lvl w:ilvl="8">
      <w:start w:val="1"/>
      <w:numFmt w:val="bullet"/>
      <w:lvlText w:val="▪"/>
      <w:lvlJc w:val="left"/>
      <w:pPr>
        <w:tabs>
          <w:tab w:val="num" w:pos="4374"/>
        </w:tabs>
        <w:ind w:left="4374" w:hanging="360"/>
      </w:pPr>
      <w:rPr>
        <w:rFonts w:ascii="OpenSymbol" w:hAnsi="OpenSymbol" w:cs="OpenSymbol"/>
      </w:rPr>
    </w:lvl>
  </w:abstractNum>
  <w:abstractNum w:abstractNumId="8" w15:restartNumberingAfterBreak="0">
    <w:nsid w:val="00000023"/>
    <w:multiLevelType w:val="multilevel"/>
    <w:tmpl w:val="00000022"/>
    <w:lvl w:ilvl="0">
      <w:start w:val="1"/>
      <w:numFmt w:val="decimal"/>
      <w:lvlText w:val="9.%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212256C"/>
    <w:multiLevelType w:val="multilevel"/>
    <w:tmpl w:val="A2FE784A"/>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b w:val="0"/>
      </w:rPr>
    </w:lvl>
    <w:lvl w:ilvl="2">
      <w:numFmt w:val="bullet"/>
      <w:lvlText w:val="-"/>
      <w:lvlJc w:val="left"/>
      <w:pPr>
        <w:ind w:left="360" w:hanging="360"/>
      </w:pPr>
      <w:rPr>
        <w:rFonts w:ascii="Times New Roman" w:hAnsi="Times New Roman" w:cs="Calibri" w:hint="default"/>
        <w:b/>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0" w15:restartNumberingAfterBreak="0">
    <w:nsid w:val="03174AAB"/>
    <w:multiLevelType w:val="hybridMultilevel"/>
    <w:tmpl w:val="117041C8"/>
    <w:lvl w:ilvl="0" w:tplc="0405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9C16731"/>
    <w:multiLevelType w:val="multilevel"/>
    <w:tmpl w:val="C6D44EE6"/>
    <w:lvl w:ilvl="0">
      <w:start w:val="1"/>
      <w:numFmt w:val="decimal"/>
      <w:lvlText w:val="9.%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3"/>
      <w:numFmt w:val="bullet"/>
      <w:lvlText w:val="-"/>
      <w:lvlJc w:val="left"/>
      <w:pPr>
        <w:ind w:left="360" w:hanging="360"/>
      </w:pPr>
      <w:rPr>
        <w:rFonts w:ascii="Calibri" w:eastAsia="SimSun" w:hAnsi="Calibri" w:cs="Arial" w:hint="default"/>
        <w:b w:val="0"/>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AED5905"/>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13" w15:restartNumberingAfterBreak="0">
    <w:nsid w:val="0AF17C92"/>
    <w:multiLevelType w:val="hybridMultilevel"/>
    <w:tmpl w:val="75245C5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36F38DD"/>
    <w:multiLevelType w:val="hybridMultilevel"/>
    <w:tmpl w:val="46AA78D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385F9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57137EC"/>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17" w15:restartNumberingAfterBreak="0">
    <w:nsid w:val="1AA6790A"/>
    <w:multiLevelType w:val="hybridMultilevel"/>
    <w:tmpl w:val="46AA78D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0A2250"/>
    <w:multiLevelType w:val="multilevel"/>
    <w:tmpl w:val="B4EC311C"/>
    <w:lvl w:ilvl="0">
      <w:start w:val="1"/>
      <w:numFmt w:val="decimal"/>
      <w:lvlText w:val="9.%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Letter"/>
      <w:lvlText w:val="%2)"/>
      <w:lvlJc w:val="left"/>
      <w:pPr>
        <w:ind w:left="360" w:hanging="360"/>
      </w:p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15:restartNumberingAfterBreak="0">
    <w:nsid w:val="22FB3170"/>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20" w15:restartNumberingAfterBreak="0">
    <w:nsid w:val="2A454D81"/>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928"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21" w15:restartNumberingAfterBreak="0">
    <w:nsid w:val="2B8137A3"/>
    <w:multiLevelType w:val="hybridMultilevel"/>
    <w:tmpl w:val="744273C4"/>
    <w:lvl w:ilvl="0" w:tplc="7E76ECE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377E296B"/>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24" w15:restartNumberingAfterBreak="0">
    <w:nsid w:val="3AE348A7"/>
    <w:multiLevelType w:val="hybridMultilevel"/>
    <w:tmpl w:val="F070A7A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4133CFE"/>
    <w:multiLevelType w:val="hybridMultilevel"/>
    <w:tmpl w:val="19AC62D8"/>
    <w:lvl w:ilvl="0" w:tplc="D6A6266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7D04683"/>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928"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27" w15:restartNumberingAfterBreak="0">
    <w:nsid w:val="48AE0F98"/>
    <w:multiLevelType w:val="hybridMultilevel"/>
    <w:tmpl w:val="7854A5B0"/>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6C3A40"/>
    <w:multiLevelType w:val="hybridMultilevel"/>
    <w:tmpl w:val="C74A1BD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4FBD5E52"/>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30" w15:restartNumberingAfterBreak="0">
    <w:nsid w:val="50742934"/>
    <w:multiLevelType w:val="multilevel"/>
    <w:tmpl w:val="14347F62"/>
    <w:lvl w:ilvl="0">
      <w:start w:val="1"/>
      <w:numFmt w:val="decimal"/>
      <w:lvlText w:val="9.%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lowerRoman"/>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cs-CZ" w:eastAsia="cs-CZ" w:bidi="cs-CZ"/>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1" w15:restartNumberingAfterBreak="0">
    <w:nsid w:val="50F10541"/>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928"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32" w15:restartNumberingAfterBreak="0">
    <w:nsid w:val="51492324"/>
    <w:multiLevelType w:val="multilevel"/>
    <w:tmpl w:val="43E061C0"/>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b w:val="0"/>
      </w:rPr>
    </w:lvl>
    <w:lvl w:ilvl="2">
      <w:numFmt w:val="bullet"/>
      <w:lvlText w:val="-"/>
      <w:lvlJc w:val="left"/>
      <w:pPr>
        <w:ind w:left="360" w:hanging="360"/>
      </w:pPr>
      <w:rPr>
        <w:rFonts w:ascii="Times New Roman" w:hAnsi="Times New Roman" w:cs="Calibri" w:hint="default"/>
        <w:b/>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3" w15:restartNumberingAfterBreak="0">
    <w:nsid w:val="536178BC"/>
    <w:multiLevelType w:val="hybridMultilevel"/>
    <w:tmpl w:val="D146267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4FC178F"/>
    <w:multiLevelType w:val="hybridMultilevel"/>
    <w:tmpl w:val="FD9E51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F00EB8"/>
    <w:multiLevelType w:val="hybridMultilevel"/>
    <w:tmpl w:val="E95ADD88"/>
    <w:lvl w:ilvl="0" w:tplc="B19AD26A">
      <w:start w:val="1"/>
      <w:numFmt w:val="lowerLetter"/>
      <w:lvlText w:val="(%1)"/>
      <w:lvlJc w:val="left"/>
      <w:pPr>
        <w:ind w:left="1271" w:hanging="4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E2E6500"/>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3479"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38" w15:restartNumberingAfterBreak="0">
    <w:nsid w:val="5F550E3F"/>
    <w:multiLevelType w:val="multilevel"/>
    <w:tmpl w:val="F6BA02B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start w:val="1"/>
      <w:numFmt w:val="decimal"/>
      <w:lvlText w:val="%4."/>
      <w:lvlJc w:val="left"/>
      <w:pPr>
        <w:ind w:left="928" w:hanging="360"/>
      </w:pPr>
    </w:lvl>
    <w:lvl w:ilvl="4">
      <w:numFmt w:val="bullet"/>
      <w:lvlText w:val="•"/>
      <w:lvlJc w:val="left"/>
      <w:pPr>
        <w:ind w:left="3766" w:hanging="425"/>
      </w:pPr>
      <w:rPr>
        <w:rFonts w:hint="default"/>
        <w:lang w:val="cs-CZ" w:eastAsia="cs-CZ" w:bidi="cs-CZ"/>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39" w15:restartNumberingAfterBreak="0">
    <w:nsid w:val="5F5623B0"/>
    <w:multiLevelType w:val="hybridMultilevel"/>
    <w:tmpl w:val="B164D464"/>
    <w:lvl w:ilvl="0" w:tplc="04050001">
      <w:start w:val="1"/>
      <w:numFmt w:val="bullet"/>
      <w:lvlText w:val=""/>
      <w:lvlJc w:val="left"/>
      <w:pPr>
        <w:ind w:left="720" w:hanging="360"/>
      </w:pPr>
      <w:rPr>
        <w:rFonts w:ascii="Symbol" w:hAnsi="Symbol" w:hint="default"/>
      </w:rPr>
    </w:lvl>
    <w:lvl w:ilvl="1" w:tplc="2320E6B6">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473BED"/>
    <w:multiLevelType w:val="multilevel"/>
    <w:tmpl w:val="ACDA91E8"/>
    <w:lvl w:ilvl="0">
      <w:start w:val="1"/>
      <w:numFmt w:val="decimal"/>
      <w:lvlText w:val="%1."/>
      <w:lvlJc w:val="left"/>
      <w:pPr>
        <w:tabs>
          <w:tab w:val="num" w:pos="0"/>
        </w:tabs>
        <w:ind w:left="432" w:hanging="432"/>
      </w:pPr>
      <w:rPr>
        <w:rFonts w:hint="default"/>
        <w:b/>
        <w:bCs/>
      </w:rPr>
    </w:lvl>
    <w:lvl w:ilvl="1">
      <w:start w:val="1"/>
      <w:numFmt w:val="lowerLetter"/>
      <w:lvlText w:val="%2)"/>
      <w:lvlJc w:val="left"/>
      <w:pPr>
        <w:ind w:left="1070" w:hanging="360"/>
      </w:pPr>
    </w:lvl>
    <w:lvl w:ilvl="2">
      <w:start w:val="1"/>
      <w:numFmt w:val="decimal"/>
      <w:lvlText w:val="%1.%2.%3."/>
      <w:lvlJc w:val="left"/>
      <w:pPr>
        <w:tabs>
          <w:tab w:val="num" w:pos="0"/>
        </w:tabs>
        <w:ind w:left="720" w:hanging="720"/>
      </w:pPr>
      <w:rPr>
        <w:rFonts w:hint="default"/>
        <w:b w:val="0"/>
        <w:bCs w:val="0"/>
        <w:i w:val="0"/>
        <w:iCs/>
      </w:rPr>
    </w:lvl>
    <w:lvl w:ilvl="3">
      <w:start w:val="1"/>
      <w:numFmt w:val="decimal"/>
      <w:lvlText w:val="%1.%2.%3.%4"/>
      <w:lvlJc w:val="left"/>
      <w:pPr>
        <w:tabs>
          <w:tab w:val="num" w:pos="0"/>
        </w:tabs>
        <w:ind w:left="864" w:hanging="864"/>
      </w:pPr>
      <w:rPr>
        <w:rFonts w:hint="default"/>
        <w:b w:val="0"/>
        <w:bCs w:val="0"/>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1" w15:restartNumberingAfterBreak="0">
    <w:nsid w:val="622C0CD2"/>
    <w:multiLevelType w:val="hybridMultilevel"/>
    <w:tmpl w:val="2638A718"/>
    <w:lvl w:ilvl="0" w:tplc="E348C2BE">
      <w:start w:val="1"/>
      <w:numFmt w:val="lowerLetter"/>
      <w:lvlText w:val="%1)"/>
      <w:lvlJc w:val="left"/>
      <w:pPr>
        <w:ind w:left="1996" w:hanging="360"/>
      </w:pPr>
      <w:rPr>
        <w:rFonts w:ascii="Calibri" w:hAnsi="Calibri" w:cs="Calibri" w:hint="default"/>
        <w:b w:val="0"/>
        <w:bCs w:val="0"/>
        <w:sz w:val="24"/>
        <w:szCs w:val="2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2" w15:restartNumberingAfterBreak="0">
    <w:nsid w:val="66383AC2"/>
    <w:multiLevelType w:val="multilevel"/>
    <w:tmpl w:val="F92EF94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numFmt w:val="bullet"/>
      <w:lvlText w:val="-"/>
      <w:lvlJc w:val="left"/>
      <w:pPr>
        <w:ind w:left="993" w:hanging="425"/>
      </w:pPr>
      <w:rPr>
        <w:rFonts w:ascii="Times New Roman" w:eastAsia="Times New Roman" w:hAnsi="Times New Roman" w:cs="Times New Roman" w:hint="default"/>
        <w:b/>
        <w:bCs/>
        <w:w w:val="100"/>
        <w:sz w:val="22"/>
        <w:szCs w:val="22"/>
        <w:lang w:val="cs-CZ" w:eastAsia="cs-CZ" w:bidi="cs-CZ"/>
      </w:rPr>
    </w:lvl>
    <w:lvl w:ilvl="4">
      <w:start w:val="3"/>
      <w:numFmt w:val="bullet"/>
      <w:lvlText w:val="-"/>
      <w:lvlJc w:val="left"/>
      <w:pPr>
        <w:ind w:left="3701" w:hanging="360"/>
      </w:pPr>
      <w:rPr>
        <w:rFonts w:ascii="Calibri" w:eastAsia="SimSun" w:hAnsi="Calibri" w:cs="Arial" w:hint="default"/>
        <w:b w:val="0"/>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43" w15:restartNumberingAfterBreak="0">
    <w:nsid w:val="6BCD642A"/>
    <w:multiLevelType w:val="hybridMultilevel"/>
    <w:tmpl w:val="C94E38E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6C721CDA"/>
    <w:multiLevelType w:val="multilevel"/>
    <w:tmpl w:val="F92EF940"/>
    <w:lvl w:ilvl="0">
      <w:start w:val="1"/>
      <w:numFmt w:val="decimal"/>
      <w:lvlText w:val="%1."/>
      <w:lvlJc w:val="left"/>
      <w:pPr>
        <w:ind w:left="1135" w:hanging="567"/>
      </w:pPr>
      <w:rPr>
        <w:rFonts w:ascii="Times New Roman" w:eastAsia="Times New Roman" w:hAnsi="Times New Roman" w:cs="Times New Roman" w:hint="default"/>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hint="default"/>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hint="default"/>
        <w:b w:val="0"/>
        <w:w w:val="100"/>
        <w:sz w:val="22"/>
        <w:szCs w:val="22"/>
        <w:lang w:val="cs-CZ" w:eastAsia="cs-CZ" w:bidi="cs-CZ"/>
      </w:rPr>
    </w:lvl>
    <w:lvl w:ilvl="3">
      <w:numFmt w:val="bullet"/>
      <w:lvlText w:val="-"/>
      <w:lvlJc w:val="left"/>
      <w:pPr>
        <w:ind w:left="993" w:hanging="425"/>
      </w:pPr>
      <w:rPr>
        <w:rFonts w:ascii="Times New Roman" w:eastAsia="Times New Roman" w:hAnsi="Times New Roman" w:cs="Times New Roman" w:hint="default"/>
        <w:b/>
        <w:bCs/>
        <w:w w:val="100"/>
        <w:sz w:val="22"/>
        <w:szCs w:val="22"/>
        <w:lang w:val="cs-CZ" w:eastAsia="cs-CZ" w:bidi="cs-CZ"/>
      </w:rPr>
    </w:lvl>
    <w:lvl w:ilvl="4">
      <w:start w:val="3"/>
      <w:numFmt w:val="bullet"/>
      <w:lvlText w:val="-"/>
      <w:lvlJc w:val="left"/>
      <w:pPr>
        <w:ind w:left="3701" w:hanging="360"/>
      </w:pPr>
      <w:rPr>
        <w:rFonts w:ascii="Calibri" w:eastAsia="SimSun" w:hAnsi="Calibri" w:cs="Arial" w:hint="default"/>
        <w:b w:val="0"/>
      </w:rPr>
    </w:lvl>
    <w:lvl w:ilvl="5">
      <w:numFmt w:val="bullet"/>
      <w:lvlText w:val="•"/>
      <w:lvlJc w:val="left"/>
      <w:pPr>
        <w:ind w:left="4779" w:hanging="425"/>
      </w:pPr>
      <w:rPr>
        <w:rFonts w:hint="default"/>
        <w:lang w:val="cs-CZ" w:eastAsia="cs-CZ" w:bidi="cs-CZ"/>
      </w:rPr>
    </w:lvl>
    <w:lvl w:ilvl="6">
      <w:numFmt w:val="bullet"/>
      <w:lvlText w:val="•"/>
      <w:lvlJc w:val="left"/>
      <w:pPr>
        <w:ind w:left="5793" w:hanging="425"/>
      </w:pPr>
      <w:rPr>
        <w:rFonts w:hint="default"/>
        <w:lang w:val="cs-CZ" w:eastAsia="cs-CZ" w:bidi="cs-CZ"/>
      </w:rPr>
    </w:lvl>
    <w:lvl w:ilvl="7">
      <w:numFmt w:val="bullet"/>
      <w:lvlText w:val="•"/>
      <w:lvlJc w:val="left"/>
      <w:pPr>
        <w:ind w:left="6806" w:hanging="425"/>
      </w:pPr>
      <w:rPr>
        <w:rFonts w:hint="default"/>
        <w:lang w:val="cs-CZ" w:eastAsia="cs-CZ" w:bidi="cs-CZ"/>
      </w:rPr>
    </w:lvl>
    <w:lvl w:ilvl="8">
      <w:numFmt w:val="bullet"/>
      <w:lvlText w:val="•"/>
      <w:lvlJc w:val="left"/>
      <w:pPr>
        <w:ind w:left="7819" w:hanging="425"/>
      </w:pPr>
      <w:rPr>
        <w:rFonts w:hint="default"/>
        <w:lang w:val="cs-CZ" w:eastAsia="cs-CZ" w:bidi="cs-CZ"/>
      </w:rPr>
    </w:lvl>
  </w:abstractNum>
  <w:abstractNum w:abstractNumId="45"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74023AD3"/>
    <w:multiLevelType w:val="hybridMultilevel"/>
    <w:tmpl w:val="072C860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5DF4154"/>
    <w:multiLevelType w:val="hybridMultilevel"/>
    <w:tmpl w:val="C6428DB2"/>
    <w:lvl w:ilvl="0" w:tplc="27AE8F46">
      <w:start w:val="6"/>
      <w:numFmt w:val="bullet"/>
      <w:lvlText w:val="-"/>
      <w:lvlJc w:val="left"/>
      <w:pPr>
        <w:ind w:left="1296" w:hanging="360"/>
      </w:pPr>
      <w:rPr>
        <w:rFonts w:ascii="Times-Roman" w:eastAsia="Calibri" w:hAnsi="Times-Roman" w:cs="Times-Roman" w:hint="default"/>
        <w:b/>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8" w15:restartNumberingAfterBreak="0">
    <w:nsid w:val="7680509D"/>
    <w:multiLevelType w:val="multilevel"/>
    <w:tmpl w:val="CF6A9B3A"/>
    <w:lvl w:ilvl="0">
      <w:start w:val="1"/>
      <w:numFmt w:val="decimal"/>
      <w:lvlText w:val="%1."/>
      <w:lvlJc w:val="left"/>
      <w:pPr>
        <w:ind w:left="1135" w:hanging="567"/>
      </w:pPr>
      <w:rPr>
        <w:rFonts w:ascii="Times New Roman" w:eastAsia="Times New Roman" w:hAnsi="Times New Roman" w:cs="Times New Roman"/>
        <w:b/>
        <w:bCs/>
        <w:w w:val="100"/>
        <w:sz w:val="22"/>
        <w:szCs w:val="22"/>
        <w:lang w:val="cs-CZ" w:eastAsia="cs-CZ" w:bidi="cs-CZ"/>
      </w:rPr>
    </w:lvl>
    <w:lvl w:ilvl="1">
      <w:start w:val="1"/>
      <w:numFmt w:val="decimal"/>
      <w:lvlText w:val="%1.%2"/>
      <w:lvlJc w:val="left"/>
      <w:pPr>
        <w:ind w:left="709" w:hanging="567"/>
      </w:pPr>
      <w:rPr>
        <w:rFonts w:ascii="Times New Roman" w:eastAsia="Times New Roman" w:hAnsi="Times New Roman" w:cs="Times New Roman"/>
        <w:b/>
        <w:bCs/>
        <w:w w:val="100"/>
        <w:sz w:val="22"/>
        <w:szCs w:val="22"/>
        <w:lang w:val="cs-CZ" w:eastAsia="cs-CZ" w:bidi="cs-CZ"/>
      </w:rPr>
    </w:lvl>
    <w:lvl w:ilvl="2">
      <w:start w:val="1"/>
      <w:numFmt w:val="lowerLetter"/>
      <w:lvlText w:val="(%3)"/>
      <w:lvlJc w:val="left"/>
      <w:pPr>
        <w:ind w:left="1310" w:hanging="425"/>
      </w:pPr>
      <w:rPr>
        <w:rFonts w:ascii="Times New Roman" w:eastAsia="Times New Roman" w:hAnsi="Times New Roman" w:cs="Times New Roman"/>
        <w:b w:val="0"/>
        <w:w w:val="100"/>
        <w:sz w:val="22"/>
        <w:szCs w:val="22"/>
        <w:lang w:val="cs-CZ" w:eastAsia="cs-CZ" w:bidi="cs-CZ"/>
      </w:rPr>
    </w:lvl>
    <w:lvl w:ilvl="3">
      <w:numFmt w:val="bullet"/>
      <w:lvlText w:val="-"/>
      <w:lvlJc w:val="left"/>
      <w:pPr>
        <w:ind w:left="993" w:hanging="425"/>
      </w:pPr>
      <w:rPr>
        <w:rFonts w:ascii="Times New Roman" w:eastAsia="Times New Roman" w:hAnsi="Times New Roman" w:cs="Times New Roman"/>
        <w:b/>
        <w:bCs/>
        <w:w w:val="100"/>
        <w:sz w:val="22"/>
        <w:szCs w:val="22"/>
        <w:lang w:val="cs-CZ" w:eastAsia="cs-CZ" w:bidi="cs-CZ"/>
      </w:rPr>
    </w:lvl>
    <w:lvl w:ilvl="4">
      <w:numFmt w:val="bullet"/>
      <w:lvlText w:val="•"/>
      <w:lvlJc w:val="left"/>
      <w:pPr>
        <w:ind w:left="3766" w:hanging="425"/>
      </w:pPr>
      <w:rPr>
        <w:lang w:val="cs-CZ" w:eastAsia="cs-CZ" w:bidi="cs-CZ"/>
      </w:rPr>
    </w:lvl>
    <w:lvl w:ilvl="5">
      <w:numFmt w:val="bullet"/>
      <w:lvlText w:val="•"/>
      <w:lvlJc w:val="left"/>
      <w:pPr>
        <w:ind w:left="4779" w:hanging="425"/>
      </w:pPr>
      <w:rPr>
        <w:lang w:val="cs-CZ" w:eastAsia="cs-CZ" w:bidi="cs-CZ"/>
      </w:rPr>
    </w:lvl>
    <w:lvl w:ilvl="6">
      <w:numFmt w:val="bullet"/>
      <w:lvlText w:val="•"/>
      <w:lvlJc w:val="left"/>
      <w:pPr>
        <w:ind w:left="5793" w:hanging="425"/>
      </w:pPr>
      <w:rPr>
        <w:lang w:val="cs-CZ" w:eastAsia="cs-CZ" w:bidi="cs-CZ"/>
      </w:rPr>
    </w:lvl>
    <w:lvl w:ilvl="7">
      <w:numFmt w:val="bullet"/>
      <w:lvlText w:val="•"/>
      <w:lvlJc w:val="left"/>
      <w:pPr>
        <w:ind w:left="6806" w:hanging="425"/>
      </w:pPr>
      <w:rPr>
        <w:lang w:val="cs-CZ" w:eastAsia="cs-CZ" w:bidi="cs-CZ"/>
      </w:rPr>
    </w:lvl>
    <w:lvl w:ilvl="8">
      <w:numFmt w:val="bullet"/>
      <w:lvlText w:val="•"/>
      <w:lvlJc w:val="left"/>
      <w:pPr>
        <w:ind w:left="7819" w:hanging="425"/>
      </w:pPr>
      <w:rPr>
        <w:lang w:val="cs-CZ" w:eastAsia="cs-CZ" w:bidi="cs-CZ"/>
      </w:rPr>
    </w:lvl>
  </w:abstractNum>
  <w:abstractNum w:abstractNumId="49" w15:restartNumberingAfterBreak="0">
    <w:nsid w:val="77C17BAC"/>
    <w:multiLevelType w:val="multilevel"/>
    <w:tmpl w:val="8EBC58F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b w:val="0"/>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0" w15:restartNumberingAfterBreak="0">
    <w:nsid w:val="788C6C21"/>
    <w:multiLevelType w:val="hybridMultilevel"/>
    <w:tmpl w:val="8938ACF4"/>
    <w:lvl w:ilvl="0" w:tplc="0EB8F648">
      <w:start w:val="3"/>
      <w:numFmt w:val="bullet"/>
      <w:lvlText w:val="-"/>
      <w:lvlJc w:val="left"/>
      <w:pPr>
        <w:ind w:left="1146" w:hanging="360"/>
      </w:pPr>
      <w:rPr>
        <w:rFonts w:ascii="Calibri" w:eastAsia="SimSun" w:hAnsi="Calibri" w:cs="Arial" w:hint="default"/>
        <w:b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7ABC44A8"/>
    <w:multiLevelType w:val="hybridMultilevel"/>
    <w:tmpl w:val="F9BAEF9E"/>
    <w:lvl w:ilvl="0" w:tplc="0EB8F648">
      <w:start w:val="3"/>
      <w:numFmt w:val="bullet"/>
      <w:lvlText w:val="-"/>
      <w:lvlJc w:val="left"/>
      <w:pPr>
        <w:ind w:left="1287" w:hanging="360"/>
      </w:pPr>
      <w:rPr>
        <w:rFonts w:ascii="Calibri" w:eastAsia="SimSun" w:hAnsi="Calibri" w:cs="Arial" w:hint="default"/>
        <w:b w:val="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12931773">
    <w:abstractNumId w:val="0"/>
  </w:num>
  <w:num w:numId="2" w16cid:durableId="1711689004">
    <w:abstractNumId w:val="1"/>
  </w:num>
  <w:num w:numId="3" w16cid:durableId="1323851273">
    <w:abstractNumId w:val="2"/>
  </w:num>
  <w:num w:numId="4" w16cid:durableId="1131049473">
    <w:abstractNumId w:val="3"/>
  </w:num>
  <w:num w:numId="5" w16cid:durableId="1897816670">
    <w:abstractNumId w:val="4"/>
  </w:num>
  <w:num w:numId="6" w16cid:durableId="1924096999">
    <w:abstractNumId w:val="5"/>
  </w:num>
  <w:num w:numId="7" w16cid:durableId="1657419019">
    <w:abstractNumId w:val="6"/>
  </w:num>
  <w:num w:numId="8" w16cid:durableId="856040218">
    <w:abstractNumId w:val="7"/>
  </w:num>
  <w:num w:numId="9" w16cid:durableId="1654721591">
    <w:abstractNumId w:val="49"/>
  </w:num>
  <w:num w:numId="10" w16cid:durableId="1348291288">
    <w:abstractNumId w:val="0"/>
  </w:num>
  <w:num w:numId="11" w16cid:durableId="297691636">
    <w:abstractNumId w:val="0"/>
  </w:num>
  <w:num w:numId="12" w16cid:durableId="321348133">
    <w:abstractNumId w:val="0"/>
  </w:num>
  <w:num w:numId="13" w16cid:durableId="1997025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509332">
    <w:abstractNumId w:val="13"/>
  </w:num>
  <w:num w:numId="15" w16cid:durableId="418912233">
    <w:abstractNumId w:val="0"/>
  </w:num>
  <w:num w:numId="16" w16cid:durableId="76900132">
    <w:abstractNumId w:val="41"/>
  </w:num>
  <w:num w:numId="17" w16cid:durableId="593048540">
    <w:abstractNumId w:val="0"/>
  </w:num>
  <w:num w:numId="18" w16cid:durableId="1125540120">
    <w:abstractNumId w:val="0"/>
  </w:num>
  <w:num w:numId="19" w16cid:durableId="507141069">
    <w:abstractNumId w:val="0"/>
  </w:num>
  <w:num w:numId="20" w16cid:durableId="361440896">
    <w:abstractNumId w:val="0"/>
  </w:num>
  <w:num w:numId="21" w16cid:durableId="1135369063">
    <w:abstractNumId w:val="0"/>
  </w:num>
  <w:num w:numId="22" w16cid:durableId="1345592800">
    <w:abstractNumId w:val="0"/>
  </w:num>
  <w:num w:numId="23" w16cid:durableId="1166477856">
    <w:abstractNumId w:val="0"/>
  </w:num>
  <w:num w:numId="24" w16cid:durableId="457068165">
    <w:abstractNumId w:val="22"/>
  </w:num>
  <w:num w:numId="25" w16cid:durableId="443421531">
    <w:abstractNumId w:val="0"/>
  </w:num>
  <w:num w:numId="26" w16cid:durableId="1007562968">
    <w:abstractNumId w:val="40"/>
  </w:num>
  <w:num w:numId="27" w16cid:durableId="378944216">
    <w:abstractNumId w:val="0"/>
  </w:num>
  <w:num w:numId="28" w16cid:durableId="860363423">
    <w:abstractNumId w:val="34"/>
  </w:num>
  <w:num w:numId="29" w16cid:durableId="1861235074">
    <w:abstractNumId w:val="39"/>
  </w:num>
  <w:num w:numId="30" w16cid:durableId="198324229">
    <w:abstractNumId w:val="27"/>
  </w:num>
  <w:num w:numId="31" w16cid:durableId="2010324736">
    <w:abstractNumId w:val="33"/>
  </w:num>
  <w:num w:numId="32" w16cid:durableId="60948820">
    <w:abstractNumId w:val="48"/>
  </w:num>
  <w:num w:numId="33" w16cid:durableId="844636511">
    <w:abstractNumId w:val="28"/>
  </w:num>
  <w:num w:numId="34" w16cid:durableId="1725182356">
    <w:abstractNumId w:val="24"/>
  </w:num>
  <w:num w:numId="35" w16cid:durableId="1095634294">
    <w:abstractNumId w:val="17"/>
  </w:num>
  <w:num w:numId="36" w16cid:durableId="411895354">
    <w:abstractNumId w:val="42"/>
  </w:num>
  <w:num w:numId="37" w16cid:durableId="2124766600">
    <w:abstractNumId w:val="38"/>
  </w:num>
  <w:num w:numId="38" w16cid:durableId="9912239">
    <w:abstractNumId w:val="26"/>
  </w:num>
  <w:num w:numId="39" w16cid:durableId="1303735215">
    <w:abstractNumId w:val="44"/>
  </w:num>
  <w:num w:numId="40" w16cid:durableId="1568876245">
    <w:abstractNumId w:val="19"/>
  </w:num>
  <w:num w:numId="41" w16cid:durableId="1672175127">
    <w:abstractNumId w:val="31"/>
  </w:num>
  <w:num w:numId="42" w16cid:durableId="1605185914">
    <w:abstractNumId w:val="12"/>
  </w:num>
  <w:num w:numId="43" w16cid:durableId="1163666685">
    <w:abstractNumId w:val="23"/>
  </w:num>
  <w:num w:numId="44" w16cid:durableId="951060935">
    <w:abstractNumId w:val="50"/>
  </w:num>
  <w:num w:numId="45" w16cid:durableId="1159227788">
    <w:abstractNumId w:val="29"/>
  </w:num>
  <w:num w:numId="46" w16cid:durableId="2831120">
    <w:abstractNumId w:val="16"/>
  </w:num>
  <w:num w:numId="47" w16cid:durableId="1009480361">
    <w:abstractNumId w:val="37"/>
  </w:num>
  <w:num w:numId="48" w16cid:durableId="332228214">
    <w:abstractNumId w:val="14"/>
  </w:num>
  <w:num w:numId="49" w16cid:durableId="2126347129">
    <w:abstractNumId w:val="20"/>
  </w:num>
  <w:num w:numId="50" w16cid:durableId="351759557">
    <w:abstractNumId w:val="0"/>
  </w:num>
  <w:num w:numId="51" w16cid:durableId="276987781">
    <w:abstractNumId w:val="0"/>
  </w:num>
  <w:num w:numId="52" w16cid:durableId="1857814602">
    <w:abstractNumId w:val="0"/>
  </w:num>
  <w:num w:numId="53" w16cid:durableId="880364507">
    <w:abstractNumId w:val="8"/>
  </w:num>
  <w:num w:numId="54" w16cid:durableId="1560553675">
    <w:abstractNumId w:val="30"/>
  </w:num>
  <w:num w:numId="55" w16cid:durableId="587008288">
    <w:abstractNumId w:val="18"/>
  </w:num>
  <w:num w:numId="56" w16cid:durableId="1405910021">
    <w:abstractNumId w:val="11"/>
  </w:num>
  <w:num w:numId="57" w16cid:durableId="782768384">
    <w:abstractNumId w:val="0"/>
  </w:num>
  <w:num w:numId="58" w16cid:durableId="1166627580">
    <w:abstractNumId w:val="36"/>
  </w:num>
  <w:num w:numId="59" w16cid:durableId="1235506584">
    <w:abstractNumId w:val="45"/>
  </w:num>
  <w:num w:numId="60" w16cid:durableId="1942835257">
    <w:abstractNumId w:val="15"/>
  </w:num>
  <w:num w:numId="61" w16cid:durableId="1903245926">
    <w:abstractNumId w:val="46"/>
  </w:num>
  <w:num w:numId="62" w16cid:durableId="665668701">
    <w:abstractNumId w:val="51"/>
  </w:num>
  <w:num w:numId="63" w16cid:durableId="1350792910">
    <w:abstractNumId w:val="43"/>
  </w:num>
  <w:num w:numId="64" w16cid:durableId="177624765">
    <w:abstractNumId w:val="35"/>
  </w:num>
  <w:num w:numId="65" w16cid:durableId="1709144108">
    <w:abstractNumId w:val="32"/>
  </w:num>
  <w:num w:numId="66" w16cid:durableId="53700527">
    <w:abstractNumId w:val="9"/>
  </w:num>
  <w:num w:numId="67" w16cid:durableId="18549519">
    <w:abstractNumId w:val="21"/>
  </w:num>
  <w:num w:numId="68" w16cid:durableId="1214384357">
    <w:abstractNumId w:val="0"/>
  </w:num>
  <w:num w:numId="69" w16cid:durableId="1047753430">
    <w:abstractNumId w:val="0"/>
  </w:num>
  <w:num w:numId="70" w16cid:durableId="461658734">
    <w:abstractNumId w:val="47"/>
  </w:num>
  <w:num w:numId="71" w16cid:durableId="2111194537">
    <w:abstractNumId w:val="10"/>
  </w:num>
  <w:num w:numId="72" w16cid:durableId="1694112276">
    <w:abstractNumId w:val="0"/>
  </w:num>
  <w:num w:numId="73" w16cid:durableId="136580725">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E1"/>
    <w:rsid w:val="00002E94"/>
    <w:rsid w:val="000039F8"/>
    <w:rsid w:val="000061EA"/>
    <w:rsid w:val="0001051B"/>
    <w:rsid w:val="0001066D"/>
    <w:rsid w:val="00011828"/>
    <w:rsid w:val="00013F5C"/>
    <w:rsid w:val="00015E43"/>
    <w:rsid w:val="000202B8"/>
    <w:rsid w:val="0002032D"/>
    <w:rsid w:val="00021853"/>
    <w:rsid w:val="000260B0"/>
    <w:rsid w:val="00030EA2"/>
    <w:rsid w:val="000352BB"/>
    <w:rsid w:val="00040865"/>
    <w:rsid w:val="00042518"/>
    <w:rsid w:val="00043C73"/>
    <w:rsid w:val="00045FA2"/>
    <w:rsid w:val="00045FAC"/>
    <w:rsid w:val="000526A0"/>
    <w:rsid w:val="000543A0"/>
    <w:rsid w:val="00056A27"/>
    <w:rsid w:val="000576AF"/>
    <w:rsid w:val="00060443"/>
    <w:rsid w:val="00064303"/>
    <w:rsid w:val="00065674"/>
    <w:rsid w:val="00065E77"/>
    <w:rsid w:val="00066E51"/>
    <w:rsid w:val="0007518C"/>
    <w:rsid w:val="00077659"/>
    <w:rsid w:val="00080118"/>
    <w:rsid w:val="00080D28"/>
    <w:rsid w:val="00080E3C"/>
    <w:rsid w:val="000817A1"/>
    <w:rsid w:val="000824AC"/>
    <w:rsid w:val="00083FDC"/>
    <w:rsid w:val="000847E9"/>
    <w:rsid w:val="0009175E"/>
    <w:rsid w:val="00093151"/>
    <w:rsid w:val="0009483E"/>
    <w:rsid w:val="00097679"/>
    <w:rsid w:val="000A58FC"/>
    <w:rsid w:val="000B195C"/>
    <w:rsid w:val="000B1B45"/>
    <w:rsid w:val="000B4D26"/>
    <w:rsid w:val="000C2C06"/>
    <w:rsid w:val="000C60FC"/>
    <w:rsid w:val="000C64E7"/>
    <w:rsid w:val="000C73E7"/>
    <w:rsid w:val="000D3586"/>
    <w:rsid w:val="000D41C8"/>
    <w:rsid w:val="000D459C"/>
    <w:rsid w:val="000D7F38"/>
    <w:rsid w:val="000E1624"/>
    <w:rsid w:val="000E319F"/>
    <w:rsid w:val="000E4B10"/>
    <w:rsid w:val="000E7F1B"/>
    <w:rsid w:val="00105A82"/>
    <w:rsid w:val="00105C89"/>
    <w:rsid w:val="001066AA"/>
    <w:rsid w:val="00107B58"/>
    <w:rsid w:val="001107BA"/>
    <w:rsid w:val="00114334"/>
    <w:rsid w:val="0011676D"/>
    <w:rsid w:val="00121FFB"/>
    <w:rsid w:val="0012305A"/>
    <w:rsid w:val="001246AD"/>
    <w:rsid w:val="00126F0F"/>
    <w:rsid w:val="00127F13"/>
    <w:rsid w:val="00133364"/>
    <w:rsid w:val="00141110"/>
    <w:rsid w:val="00142F5E"/>
    <w:rsid w:val="00151091"/>
    <w:rsid w:val="00154132"/>
    <w:rsid w:val="00154328"/>
    <w:rsid w:val="001545B3"/>
    <w:rsid w:val="00155DC3"/>
    <w:rsid w:val="0016000B"/>
    <w:rsid w:val="00161ACB"/>
    <w:rsid w:val="001639B7"/>
    <w:rsid w:val="001652AD"/>
    <w:rsid w:val="00165677"/>
    <w:rsid w:val="001659AA"/>
    <w:rsid w:val="00166876"/>
    <w:rsid w:val="00170B95"/>
    <w:rsid w:val="00181769"/>
    <w:rsid w:val="00181CB8"/>
    <w:rsid w:val="0018318E"/>
    <w:rsid w:val="00185E84"/>
    <w:rsid w:val="00190365"/>
    <w:rsid w:val="0019698A"/>
    <w:rsid w:val="001A0609"/>
    <w:rsid w:val="001A0D25"/>
    <w:rsid w:val="001A4559"/>
    <w:rsid w:val="001A615A"/>
    <w:rsid w:val="001B0588"/>
    <w:rsid w:val="001B69DF"/>
    <w:rsid w:val="001B6C88"/>
    <w:rsid w:val="001C015B"/>
    <w:rsid w:val="001C63E7"/>
    <w:rsid w:val="001E6518"/>
    <w:rsid w:val="001F23EC"/>
    <w:rsid w:val="001F46EC"/>
    <w:rsid w:val="0020024E"/>
    <w:rsid w:val="00207AB3"/>
    <w:rsid w:val="002122E6"/>
    <w:rsid w:val="00213DB3"/>
    <w:rsid w:val="0021436D"/>
    <w:rsid w:val="00226972"/>
    <w:rsid w:val="0023351C"/>
    <w:rsid w:val="00234D43"/>
    <w:rsid w:val="00245216"/>
    <w:rsid w:val="00245C97"/>
    <w:rsid w:val="00246B80"/>
    <w:rsid w:val="00250516"/>
    <w:rsid w:val="00250BDE"/>
    <w:rsid w:val="00251A20"/>
    <w:rsid w:val="00254572"/>
    <w:rsid w:val="002638C8"/>
    <w:rsid w:val="002672BC"/>
    <w:rsid w:val="00270723"/>
    <w:rsid w:val="00270A5A"/>
    <w:rsid w:val="00272FC1"/>
    <w:rsid w:val="00275286"/>
    <w:rsid w:val="0028186F"/>
    <w:rsid w:val="00284378"/>
    <w:rsid w:val="002848C6"/>
    <w:rsid w:val="002851E5"/>
    <w:rsid w:val="002860E7"/>
    <w:rsid w:val="002910F7"/>
    <w:rsid w:val="00294DEE"/>
    <w:rsid w:val="0029538C"/>
    <w:rsid w:val="002A0801"/>
    <w:rsid w:val="002A1759"/>
    <w:rsid w:val="002A3234"/>
    <w:rsid w:val="002A44AF"/>
    <w:rsid w:val="002A55D8"/>
    <w:rsid w:val="002B0BE9"/>
    <w:rsid w:val="002B4CFF"/>
    <w:rsid w:val="002B5FAC"/>
    <w:rsid w:val="002B686B"/>
    <w:rsid w:val="002B6F1C"/>
    <w:rsid w:val="002C00F0"/>
    <w:rsid w:val="002C1D7E"/>
    <w:rsid w:val="002C3B1F"/>
    <w:rsid w:val="002C3F93"/>
    <w:rsid w:val="002C6084"/>
    <w:rsid w:val="002C651E"/>
    <w:rsid w:val="002C6856"/>
    <w:rsid w:val="002D327B"/>
    <w:rsid w:val="002D38FF"/>
    <w:rsid w:val="002E1F65"/>
    <w:rsid w:val="002E6883"/>
    <w:rsid w:val="002F0DC9"/>
    <w:rsid w:val="002F1248"/>
    <w:rsid w:val="002F58B3"/>
    <w:rsid w:val="002F5ED0"/>
    <w:rsid w:val="002F609B"/>
    <w:rsid w:val="002F753E"/>
    <w:rsid w:val="00303657"/>
    <w:rsid w:val="00303F13"/>
    <w:rsid w:val="00304B6A"/>
    <w:rsid w:val="00307F77"/>
    <w:rsid w:val="00312A39"/>
    <w:rsid w:val="003220A2"/>
    <w:rsid w:val="00325758"/>
    <w:rsid w:val="0032653F"/>
    <w:rsid w:val="00326693"/>
    <w:rsid w:val="003271F7"/>
    <w:rsid w:val="00327743"/>
    <w:rsid w:val="00331289"/>
    <w:rsid w:val="003343C5"/>
    <w:rsid w:val="00334F78"/>
    <w:rsid w:val="00335253"/>
    <w:rsid w:val="00335CFE"/>
    <w:rsid w:val="0033786B"/>
    <w:rsid w:val="00350B89"/>
    <w:rsid w:val="00351501"/>
    <w:rsid w:val="00354C23"/>
    <w:rsid w:val="00356E19"/>
    <w:rsid w:val="00361C48"/>
    <w:rsid w:val="00363960"/>
    <w:rsid w:val="0036426D"/>
    <w:rsid w:val="00374371"/>
    <w:rsid w:val="00380D37"/>
    <w:rsid w:val="003815DF"/>
    <w:rsid w:val="00381C1A"/>
    <w:rsid w:val="00387CD5"/>
    <w:rsid w:val="003A0A5E"/>
    <w:rsid w:val="003A2F2F"/>
    <w:rsid w:val="003A4309"/>
    <w:rsid w:val="003B4B27"/>
    <w:rsid w:val="003C1A63"/>
    <w:rsid w:val="003C2E67"/>
    <w:rsid w:val="003C7D6C"/>
    <w:rsid w:val="003D0303"/>
    <w:rsid w:val="003D0E49"/>
    <w:rsid w:val="003D1578"/>
    <w:rsid w:val="003D40AB"/>
    <w:rsid w:val="003D4421"/>
    <w:rsid w:val="003D5F0C"/>
    <w:rsid w:val="003E08C2"/>
    <w:rsid w:val="003E365A"/>
    <w:rsid w:val="003E3818"/>
    <w:rsid w:val="003E3F29"/>
    <w:rsid w:val="003E41FE"/>
    <w:rsid w:val="003F0BC2"/>
    <w:rsid w:val="003F0EC8"/>
    <w:rsid w:val="003F2A87"/>
    <w:rsid w:val="003F2D43"/>
    <w:rsid w:val="003F342D"/>
    <w:rsid w:val="003F4146"/>
    <w:rsid w:val="003F4DF6"/>
    <w:rsid w:val="0040070B"/>
    <w:rsid w:val="0040125B"/>
    <w:rsid w:val="00404975"/>
    <w:rsid w:val="00407262"/>
    <w:rsid w:val="0041119C"/>
    <w:rsid w:val="00411DA3"/>
    <w:rsid w:val="004120CF"/>
    <w:rsid w:val="00421356"/>
    <w:rsid w:val="00422D00"/>
    <w:rsid w:val="0042352A"/>
    <w:rsid w:val="004249C4"/>
    <w:rsid w:val="00427252"/>
    <w:rsid w:val="00427FCC"/>
    <w:rsid w:val="00433E48"/>
    <w:rsid w:val="004408F4"/>
    <w:rsid w:val="004447E1"/>
    <w:rsid w:val="004454A6"/>
    <w:rsid w:val="00450A8B"/>
    <w:rsid w:val="00454B1F"/>
    <w:rsid w:val="00456BA8"/>
    <w:rsid w:val="00457720"/>
    <w:rsid w:val="00462BC0"/>
    <w:rsid w:val="00466505"/>
    <w:rsid w:val="00470328"/>
    <w:rsid w:val="00470BA6"/>
    <w:rsid w:val="00470C58"/>
    <w:rsid w:val="0047578D"/>
    <w:rsid w:val="00476247"/>
    <w:rsid w:val="00484AFA"/>
    <w:rsid w:val="00484C6A"/>
    <w:rsid w:val="00485672"/>
    <w:rsid w:val="00486ACC"/>
    <w:rsid w:val="00486AE8"/>
    <w:rsid w:val="00492D59"/>
    <w:rsid w:val="00493D01"/>
    <w:rsid w:val="004969B9"/>
    <w:rsid w:val="004A2B04"/>
    <w:rsid w:val="004A3A75"/>
    <w:rsid w:val="004B7B1F"/>
    <w:rsid w:val="004C11E5"/>
    <w:rsid w:val="004C41FB"/>
    <w:rsid w:val="004C420A"/>
    <w:rsid w:val="004C4DE6"/>
    <w:rsid w:val="004C65EC"/>
    <w:rsid w:val="004D1109"/>
    <w:rsid w:val="004D1687"/>
    <w:rsid w:val="004D37ED"/>
    <w:rsid w:val="004D52AF"/>
    <w:rsid w:val="004E3B35"/>
    <w:rsid w:val="004E40F2"/>
    <w:rsid w:val="004E44DA"/>
    <w:rsid w:val="004E466A"/>
    <w:rsid w:val="004E5524"/>
    <w:rsid w:val="004E697A"/>
    <w:rsid w:val="004F0FAD"/>
    <w:rsid w:val="004F46E9"/>
    <w:rsid w:val="004F580B"/>
    <w:rsid w:val="004F6301"/>
    <w:rsid w:val="004F799E"/>
    <w:rsid w:val="005018EB"/>
    <w:rsid w:val="00503D9D"/>
    <w:rsid w:val="005055C1"/>
    <w:rsid w:val="00506CF1"/>
    <w:rsid w:val="00512F6C"/>
    <w:rsid w:val="005217B5"/>
    <w:rsid w:val="005278B6"/>
    <w:rsid w:val="005304E3"/>
    <w:rsid w:val="00531D1A"/>
    <w:rsid w:val="00537B80"/>
    <w:rsid w:val="00537EDC"/>
    <w:rsid w:val="00541A29"/>
    <w:rsid w:val="00544253"/>
    <w:rsid w:val="00546359"/>
    <w:rsid w:val="0054639A"/>
    <w:rsid w:val="00550C6B"/>
    <w:rsid w:val="0055247B"/>
    <w:rsid w:val="0055256B"/>
    <w:rsid w:val="00564EB3"/>
    <w:rsid w:val="00571009"/>
    <w:rsid w:val="00572271"/>
    <w:rsid w:val="0057363E"/>
    <w:rsid w:val="005754DC"/>
    <w:rsid w:val="00576B7E"/>
    <w:rsid w:val="00590DB1"/>
    <w:rsid w:val="00593624"/>
    <w:rsid w:val="00593E3C"/>
    <w:rsid w:val="00593F0B"/>
    <w:rsid w:val="00594059"/>
    <w:rsid w:val="0059433E"/>
    <w:rsid w:val="005958A1"/>
    <w:rsid w:val="005975AE"/>
    <w:rsid w:val="005A2621"/>
    <w:rsid w:val="005A2A92"/>
    <w:rsid w:val="005A2CC7"/>
    <w:rsid w:val="005A427C"/>
    <w:rsid w:val="005A5CAE"/>
    <w:rsid w:val="005A79F5"/>
    <w:rsid w:val="005B18A0"/>
    <w:rsid w:val="005C02AE"/>
    <w:rsid w:val="005C1EAB"/>
    <w:rsid w:val="005C454E"/>
    <w:rsid w:val="005C6E30"/>
    <w:rsid w:val="005D073B"/>
    <w:rsid w:val="005D1793"/>
    <w:rsid w:val="005D7BBA"/>
    <w:rsid w:val="005E048B"/>
    <w:rsid w:val="005E4B93"/>
    <w:rsid w:val="005E58E1"/>
    <w:rsid w:val="005E5948"/>
    <w:rsid w:val="005F1913"/>
    <w:rsid w:val="005F273F"/>
    <w:rsid w:val="005F5A1D"/>
    <w:rsid w:val="005F6A0C"/>
    <w:rsid w:val="00600AA3"/>
    <w:rsid w:val="0060278C"/>
    <w:rsid w:val="00605C82"/>
    <w:rsid w:val="0060632E"/>
    <w:rsid w:val="0060682C"/>
    <w:rsid w:val="0060746B"/>
    <w:rsid w:val="006173BD"/>
    <w:rsid w:val="00621AB0"/>
    <w:rsid w:val="0062450A"/>
    <w:rsid w:val="00624C93"/>
    <w:rsid w:val="006325F1"/>
    <w:rsid w:val="00633B1C"/>
    <w:rsid w:val="00636DDC"/>
    <w:rsid w:val="006402FF"/>
    <w:rsid w:val="00641014"/>
    <w:rsid w:val="0064315A"/>
    <w:rsid w:val="00644D17"/>
    <w:rsid w:val="00645E8A"/>
    <w:rsid w:val="00647774"/>
    <w:rsid w:val="00652AEB"/>
    <w:rsid w:val="00653C67"/>
    <w:rsid w:val="00654F07"/>
    <w:rsid w:val="006558CA"/>
    <w:rsid w:val="006571CB"/>
    <w:rsid w:val="0065779B"/>
    <w:rsid w:val="00661CE3"/>
    <w:rsid w:val="00661D5B"/>
    <w:rsid w:val="00661ED2"/>
    <w:rsid w:val="0067208B"/>
    <w:rsid w:val="00672385"/>
    <w:rsid w:val="00672488"/>
    <w:rsid w:val="00673B6B"/>
    <w:rsid w:val="006741A2"/>
    <w:rsid w:val="00675375"/>
    <w:rsid w:val="00675817"/>
    <w:rsid w:val="00676289"/>
    <w:rsid w:val="006768B8"/>
    <w:rsid w:val="00692859"/>
    <w:rsid w:val="006958D7"/>
    <w:rsid w:val="00695FEA"/>
    <w:rsid w:val="006A1AE4"/>
    <w:rsid w:val="006A2C75"/>
    <w:rsid w:val="006A382D"/>
    <w:rsid w:val="006A5863"/>
    <w:rsid w:val="006A60A5"/>
    <w:rsid w:val="006A6447"/>
    <w:rsid w:val="006A680B"/>
    <w:rsid w:val="006A7053"/>
    <w:rsid w:val="006A7D04"/>
    <w:rsid w:val="006B14B9"/>
    <w:rsid w:val="006B52F1"/>
    <w:rsid w:val="006B600D"/>
    <w:rsid w:val="006B65A1"/>
    <w:rsid w:val="006C0056"/>
    <w:rsid w:val="006C0BA7"/>
    <w:rsid w:val="006C238B"/>
    <w:rsid w:val="006C34C7"/>
    <w:rsid w:val="006C39F3"/>
    <w:rsid w:val="006C6282"/>
    <w:rsid w:val="006C633C"/>
    <w:rsid w:val="006C78EE"/>
    <w:rsid w:val="006C7C99"/>
    <w:rsid w:val="006D073A"/>
    <w:rsid w:val="006D242B"/>
    <w:rsid w:val="006E13F6"/>
    <w:rsid w:val="006E407E"/>
    <w:rsid w:val="006F09EA"/>
    <w:rsid w:val="006F2DAC"/>
    <w:rsid w:val="006F5FEC"/>
    <w:rsid w:val="006F61AB"/>
    <w:rsid w:val="006F646A"/>
    <w:rsid w:val="00704852"/>
    <w:rsid w:val="00704A24"/>
    <w:rsid w:val="0071203E"/>
    <w:rsid w:val="00715093"/>
    <w:rsid w:val="007203B9"/>
    <w:rsid w:val="00725005"/>
    <w:rsid w:val="00727B2A"/>
    <w:rsid w:val="00731E0A"/>
    <w:rsid w:val="0073303A"/>
    <w:rsid w:val="0073406F"/>
    <w:rsid w:val="00734E4F"/>
    <w:rsid w:val="0074040E"/>
    <w:rsid w:val="007422C9"/>
    <w:rsid w:val="0074297C"/>
    <w:rsid w:val="00743A14"/>
    <w:rsid w:val="00750312"/>
    <w:rsid w:val="00754D7D"/>
    <w:rsid w:val="00756C29"/>
    <w:rsid w:val="00756F48"/>
    <w:rsid w:val="0076019E"/>
    <w:rsid w:val="00764C79"/>
    <w:rsid w:val="00781EF3"/>
    <w:rsid w:val="00785DFB"/>
    <w:rsid w:val="00791B10"/>
    <w:rsid w:val="00793A46"/>
    <w:rsid w:val="00795D78"/>
    <w:rsid w:val="007967E5"/>
    <w:rsid w:val="007A088B"/>
    <w:rsid w:val="007A13B3"/>
    <w:rsid w:val="007A1981"/>
    <w:rsid w:val="007A465B"/>
    <w:rsid w:val="007A737D"/>
    <w:rsid w:val="007A7DF0"/>
    <w:rsid w:val="007B15C5"/>
    <w:rsid w:val="007B1738"/>
    <w:rsid w:val="007C09B2"/>
    <w:rsid w:val="007C29CC"/>
    <w:rsid w:val="007D106A"/>
    <w:rsid w:val="007D16A9"/>
    <w:rsid w:val="007D450E"/>
    <w:rsid w:val="007E65D3"/>
    <w:rsid w:val="007E7073"/>
    <w:rsid w:val="007F169B"/>
    <w:rsid w:val="007F2230"/>
    <w:rsid w:val="007F53D7"/>
    <w:rsid w:val="007F60A0"/>
    <w:rsid w:val="007F735A"/>
    <w:rsid w:val="008037EF"/>
    <w:rsid w:val="00805652"/>
    <w:rsid w:val="00805F09"/>
    <w:rsid w:val="00807DE2"/>
    <w:rsid w:val="0081443B"/>
    <w:rsid w:val="008170F7"/>
    <w:rsid w:val="008219A0"/>
    <w:rsid w:val="00821DF6"/>
    <w:rsid w:val="00822CFC"/>
    <w:rsid w:val="0082693D"/>
    <w:rsid w:val="00831FDF"/>
    <w:rsid w:val="0083644B"/>
    <w:rsid w:val="008411A1"/>
    <w:rsid w:val="00851838"/>
    <w:rsid w:val="0085234F"/>
    <w:rsid w:val="00862B26"/>
    <w:rsid w:val="00865852"/>
    <w:rsid w:val="008676D4"/>
    <w:rsid w:val="008709CF"/>
    <w:rsid w:val="00870C09"/>
    <w:rsid w:val="00871582"/>
    <w:rsid w:val="00872C88"/>
    <w:rsid w:val="00873712"/>
    <w:rsid w:val="00894D0B"/>
    <w:rsid w:val="008954F5"/>
    <w:rsid w:val="00895AA0"/>
    <w:rsid w:val="00896555"/>
    <w:rsid w:val="008A064E"/>
    <w:rsid w:val="008A1AEC"/>
    <w:rsid w:val="008A531A"/>
    <w:rsid w:val="008B4BA7"/>
    <w:rsid w:val="008B53D4"/>
    <w:rsid w:val="008B5BDD"/>
    <w:rsid w:val="008B60A3"/>
    <w:rsid w:val="008C3970"/>
    <w:rsid w:val="008C3B33"/>
    <w:rsid w:val="008D1C5E"/>
    <w:rsid w:val="008D2C0C"/>
    <w:rsid w:val="008D5B4B"/>
    <w:rsid w:val="008E0D00"/>
    <w:rsid w:val="008E0FF3"/>
    <w:rsid w:val="008E2AE6"/>
    <w:rsid w:val="008E5272"/>
    <w:rsid w:val="00900A49"/>
    <w:rsid w:val="0090491F"/>
    <w:rsid w:val="009075C8"/>
    <w:rsid w:val="009156D5"/>
    <w:rsid w:val="00921F59"/>
    <w:rsid w:val="0092271C"/>
    <w:rsid w:val="00924B1B"/>
    <w:rsid w:val="00925A39"/>
    <w:rsid w:val="00926A81"/>
    <w:rsid w:val="00927844"/>
    <w:rsid w:val="00930A2B"/>
    <w:rsid w:val="00932B04"/>
    <w:rsid w:val="009343CE"/>
    <w:rsid w:val="00934EAF"/>
    <w:rsid w:val="00937701"/>
    <w:rsid w:val="00940AEF"/>
    <w:rsid w:val="00942937"/>
    <w:rsid w:val="00946C7F"/>
    <w:rsid w:val="009470F9"/>
    <w:rsid w:val="00952F7A"/>
    <w:rsid w:val="009577FE"/>
    <w:rsid w:val="00962FF3"/>
    <w:rsid w:val="009658ED"/>
    <w:rsid w:val="00974F2D"/>
    <w:rsid w:val="00975455"/>
    <w:rsid w:val="00976932"/>
    <w:rsid w:val="00981E9D"/>
    <w:rsid w:val="009827BF"/>
    <w:rsid w:val="00983938"/>
    <w:rsid w:val="00984CED"/>
    <w:rsid w:val="00985A05"/>
    <w:rsid w:val="00986536"/>
    <w:rsid w:val="009871AC"/>
    <w:rsid w:val="009902DE"/>
    <w:rsid w:val="009A01A2"/>
    <w:rsid w:val="009A38E8"/>
    <w:rsid w:val="009A3FF8"/>
    <w:rsid w:val="009A5AFD"/>
    <w:rsid w:val="009B1D47"/>
    <w:rsid w:val="009B29E5"/>
    <w:rsid w:val="009B2D4E"/>
    <w:rsid w:val="009B441B"/>
    <w:rsid w:val="009B6A01"/>
    <w:rsid w:val="009C028E"/>
    <w:rsid w:val="009C1BA0"/>
    <w:rsid w:val="009C3930"/>
    <w:rsid w:val="009C5810"/>
    <w:rsid w:val="009C6EAA"/>
    <w:rsid w:val="009D3831"/>
    <w:rsid w:val="009D6AC5"/>
    <w:rsid w:val="009D6C9E"/>
    <w:rsid w:val="009D709F"/>
    <w:rsid w:val="009D73BB"/>
    <w:rsid w:val="009E3D71"/>
    <w:rsid w:val="009E624C"/>
    <w:rsid w:val="009F0054"/>
    <w:rsid w:val="009F0398"/>
    <w:rsid w:val="009F19EF"/>
    <w:rsid w:val="009F55CC"/>
    <w:rsid w:val="009F5720"/>
    <w:rsid w:val="00A01318"/>
    <w:rsid w:val="00A05D8F"/>
    <w:rsid w:val="00A07784"/>
    <w:rsid w:val="00A1255A"/>
    <w:rsid w:val="00A12AEA"/>
    <w:rsid w:val="00A141E4"/>
    <w:rsid w:val="00A2013A"/>
    <w:rsid w:val="00A25CF6"/>
    <w:rsid w:val="00A264B0"/>
    <w:rsid w:val="00A306BF"/>
    <w:rsid w:val="00A317E1"/>
    <w:rsid w:val="00A32075"/>
    <w:rsid w:val="00A32CFE"/>
    <w:rsid w:val="00A350D6"/>
    <w:rsid w:val="00A35A0C"/>
    <w:rsid w:val="00A40C58"/>
    <w:rsid w:val="00A4473A"/>
    <w:rsid w:val="00A453A3"/>
    <w:rsid w:val="00A476A3"/>
    <w:rsid w:val="00A51036"/>
    <w:rsid w:val="00A51AA8"/>
    <w:rsid w:val="00A52D0F"/>
    <w:rsid w:val="00A54BFE"/>
    <w:rsid w:val="00A565C0"/>
    <w:rsid w:val="00A56D06"/>
    <w:rsid w:val="00A62E28"/>
    <w:rsid w:val="00A63622"/>
    <w:rsid w:val="00A64DDA"/>
    <w:rsid w:val="00A71693"/>
    <w:rsid w:val="00A73738"/>
    <w:rsid w:val="00A7705F"/>
    <w:rsid w:val="00A77D58"/>
    <w:rsid w:val="00A8362C"/>
    <w:rsid w:val="00A83E1C"/>
    <w:rsid w:val="00A85AA6"/>
    <w:rsid w:val="00A91034"/>
    <w:rsid w:val="00A915E6"/>
    <w:rsid w:val="00A9163A"/>
    <w:rsid w:val="00A94166"/>
    <w:rsid w:val="00AB4655"/>
    <w:rsid w:val="00AB46FC"/>
    <w:rsid w:val="00AB5C0D"/>
    <w:rsid w:val="00AC2AD9"/>
    <w:rsid w:val="00AC41B9"/>
    <w:rsid w:val="00AC48A7"/>
    <w:rsid w:val="00AC64F8"/>
    <w:rsid w:val="00AD14BB"/>
    <w:rsid w:val="00AD1E07"/>
    <w:rsid w:val="00AD6CAA"/>
    <w:rsid w:val="00AD7B09"/>
    <w:rsid w:val="00AE1CF5"/>
    <w:rsid w:val="00AE265E"/>
    <w:rsid w:val="00AE3145"/>
    <w:rsid w:val="00AE6AE8"/>
    <w:rsid w:val="00AE6E31"/>
    <w:rsid w:val="00AF163A"/>
    <w:rsid w:val="00AF4716"/>
    <w:rsid w:val="00B038B2"/>
    <w:rsid w:val="00B05541"/>
    <w:rsid w:val="00B107B7"/>
    <w:rsid w:val="00B1103E"/>
    <w:rsid w:val="00B15830"/>
    <w:rsid w:val="00B16A94"/>
    <w:rsid w:val="00B21F71"/>
    <w:rsid w:val="00B22727"/>
    <w:rsid w:val="00B23564"/>
    <w:rsid w:val="00B24F58"/>
    <w:rsid w:val="00B261B9"/>
    <w:rsid w:val="00B26408"/>
    <w:rsid w:val="00B3163C"/>
    <w:rsid w:val="00B35DF9"/>
    <w:rsid w:val="00B37B44"/>
    <w:rsid w:val="00B40E90"/>
    <w:rsid w:val="00B45755"/>
    <w:rsid w:val="00B50480"/>
    <w:rsid w:val="00B5169D"/>
    <w:rsid w:val="00B621A8"/>
    <w:rsid w:val="00B6364E"/>
    <w:rsid w:val="00B672B9"/>
    <w:rsid w:val="00B70141"/>
    <w:rsid w:val="00B709B4"/>
    <w:rsid w:val="00B70E97"/>
    <w:rsid w:val="00B71E33"/>
    <w:rsid w:val="00B82614"/>
    <w:rsid w:val="00B838E4"/>
    <w:rsid w:val="00B84665"/>
    <w:rsid w:val="00B85E42"/>
    <w:rsid w:val="00B93EA1"/>
    <w:rsid w:val="00B96A3C"/>
    <w:rsid w:val="00B96D6B"/>
    <w:rsid w:val="00BA217A"/>
    <w:rsid w:val="00BA257A"/>
    <w:rsid w:val="00BB22E2"/>
    <w:rsid w:val="00BB2641"/>
    <w:rsid w:val="00BB5151"/>
    <w:rsid w:val="00BB7939"/>
    <w:rsid w:val="00BC11DB"/>
    <w:rsid w:val="00BC14BC"/>
    <w:rsid w:val="00BC2C16"/>
    <w:rsid w:val="00BD259C"/>
    <w:rsid w:val="00BD2AE1"/>
    <w:rsid w:val="00BE2050"/>
    <w:rsid w:val="00BE5416"/>
    <w:rsid w:val="00BE56D4"/>
    <w:rsid w:val="00BF5BF7"/>
    <w:rsid w:val="00BF74EB"/>
    <w:rsid w:val="00C1099A"/>
    <w:rsid w:val="00C11C1E"/>
    <w:rsid w:val="00C14282"/>
    <w:rsid w:val="00C166DC"/>
    <w:rsid w:val="00C21263"/>
    <w:rsid w:val="00C26136"/>
    <w:rsid w:val="00C26198"/>
    <w:rsid w:val="00C26DC9"/>
    <w:rsid w:val="00C313FE"/>
    <w:rsid w:val="00C33F47"/>
    <w:rsid w:val="00C33FE7"/>
    <w:rsid w:val="00C34376"/>
    <w:rsid w:val="00C37840"/>
    <w:rsid w:val="00C43716"/>
    <w:rsid w:val="00C456F5"/>
    <w:rsid w:val="00C5582A"/>
    <w:rsid w:val="00C60012"/>
    <w:rsid w:val="00C60680"/>
    <w:rsid w:val="00C63807"/>
    <w:rsid w:val="00C64B3E"/>
    <w:rsid w:val="00C66108"/>
    <w:rsid w:val="00C6680B"/>
    <w:rsid w:val="00C672E2"/>
    <w:rsid w:val="00C70932"/>
    <w:rsid w:val="00C770D9"/>
    <w:rsid w:val="00C77CE5"/>
    <w:rsid w:val="00C832C8"/>
    <w:rsid w:val="00C9437B"/>
    <w:rsid w:val="00C94A27"/>
    <w:rsid w:val="00CA0502"/>
    <w:rsid w:val="00CA0C0B"/>
    <w:rsid w:val="00CA1937"/>
    <w:rsid w:val="00CA27E9"/>
    <w:rsid w:val="00CA3A6D"/>
    <w:rsid w:val="00CB04D1"/>
    <w:rsid w:val="00CB2280"/>
    <w:rsid w:val="00CB2290"/>
    <w:rsid w:val="00CB6615"/>
    <w:rsid w:val="00CC04E2"/>
    <w:rsid w:val="00CC27B8"/>
    <w:rsid w:val="00CC4E66"/>
    <w:rsid w:val="00CC6884"/>
    <w:rsid w:val="00CC7797"/>
    <w:rsid w:val="00CD03F0"/>
    <w:rsid w:val="00CD12FF"/>
    <w:rsid w:val="00CD27A4"/>
    <w:rsid w:val="00CD37B7"/>
    <w:rsid w:val="00CD4ECA"/>
    <w:rsid w:val="00CF3E4D"/>
    <w:rsid w:val="00CF47C0"/>
    <w:rsid w:val="00D000F6"/>
    <w:rsid w:val="00D11622"/>
    <w:rsid w:val="00D16C47"/>
    <w:rsid w:val="00D20577"/>
    <w:rsid w:val="00D208F9"/>
    <w:rsid w:val="00D24B75"/>
    <w:rsid w:val="00D32EDC"/>
    <w:rsid w:val="00D343B5"/>
    <w:rsid w:val="00D35A6E"/>
    <w:rsid w:val="00D35D45"/>
    <w:rsid w:val="00D433FF"/>
    <w:rsid w:val="00D4519A"/>
    <w:rsid w:val="00D5374C"/>
    <w:rsid w:val="00D54963"/>
    <w:rsid w:val="00D54B98"/>
    <w:rsid w:val="00D552DF"/>
    <w:rsid w:val="00D553D9"/>
    <w:rsid w:val="00D56667"/>
    <w:rsid w:val="00D566E0"/>
    <w:rsid w:val="00D6045B"/>
    <w:rsid w:val="00D64B39"/>
    <w:rsid w:val="00D64EB1"/>
    <w:rsid w:val="00D659C9"/>
    <w:rsid w:val="00D66A64"/>
    <w:rsid w:val="00D7493C"/>
    <w:rsid w:val="00D752E6"/>
    <w:rsid w:val="00D75E73"/>
    <w:rsid w:val="00D81907"/>
    <w:rsid w:val="00D84856"/>
    <w:rsid w:val="00D9145A"/>
    <w:rsid w:val="00D97C58"/>
    <w:rsid w:val="00DA3895"/>
    <w:rsid w:val="00DA53A6"/>
    <w:rsid w:val="00DB0D4E"/>
    <w:rsid w:val="00DB32DC"/>
    <w:rsid w:val="00DB476F"/>
    <w:rsid w:val="00DC4EC4"/>
    <w:rsid w:val="00DC50E8"/>
    <w:rsid w:val="00DD43F3"/>
    <w:rsid w:val="00DE0DB0"/>
    <w:rsid w:val="00DE3799"/>
    <w:rsid w:val="00DE40A9"/>
    <w:rsid w:val="00DF085B"/>
    <w:rsid w:val="00DF6DC3"/>
    <w:rsid w:val="00E01767"/>
    <w:rsid w:val="00E0331F"/>
    <w:rsid w:val="00E04040"/>
    <w:rsid w:val="00E04198"/>
    <w:rsid w:val="00E06C6E"/>
    <w:rsid w:val="00E125A5"/>
    <w:rsid w:val="00E13157"/>
    <w:rsid w:val="00E31D91"/>
    <w:rsid w:val="00E338F7"/>
    <w:rsid w:val="00E33D6C"/>
    <w:rsid w:val="00E4164D"/>
    <w:rsid w:val="00E41BEE"/>
    <w:rsid w:val="00E433BD"/>
    <w:rsid w:val="00E500B4"/>
    <w:rsid w:val="00E52D5B"/>
    <w:rsid w:val="00E570E4"/>
    <w:rsid w:val="00E57947"/>
    <w:rsid w:val="00E62B1E"/>
    <w:rsid w:val="00E63C60"/>
    <w:rsid w:val="00E70080"/>
    <w:rsid w:val="00E745B4"/>
    <w:rsid w:val="00E74D19"/>
    <w:rsid w:val="00E767C5"/>
    <w:rsid w:val="00E7736B"/>
    <w:rsid w:val="00E82FD5"/>
    <w:rsid w:val="00E8346E"/>
    <w:rsid w:val="00E92E5B"/>
    <w:rsid w:val="00E95E67"/>
    <w:rsid w:val="00E97242"/>
    <w:rsid w:val="00E9762E"/>
    <w:rsid w:val="00E97855"/>
    <w:rsid w:val="00EA170A"/>
    <w:rsid w:val="00EA2AE7"/>
    <w:rsid w:val="00EB5AB6"/>
    <w:rsid w:val="00EB69C3"/>
    <w:rsid w:val="00EC42C7"/>
    <w:rsid w:val="00ED0BE4"/>
    <w:rsid w:val="00ED0E77"/>
    <w:rsid w:val="00ED20CC"/>
    <w:rsid w:val="00ED5073"/>
    <w:rsid w:val="00EE3270"/>
    <w:rsid w:val="00EE4544"/>
    <w:rsid w:val="00EE6BE9"/>
    <w:rsid w:val="00EE6E60"/>
    <w:rsid w:val="00EF20AC"/>
    <w:rsid w:val="00EF7822"/>
    <w:rsid w:val="00F00B11"/>
    <w:rsid w:val="00F02313"/>
    <w:rsid w:val="00F07F6E"/>
    <w:rsid w:val="00F10CBD"/>
    <w:rsid w:val="00F12D68"/>
    <w:rsid w:val="00F155DB"/>
    <w:rsid w:val="00F17F54"/>
    <w:rsid w:val="00F2442D"/>
    <w:rsid w:val="00F2506A"/>
    <w:rsid w:val="00F33BBB"/>
    <w:rsid w:val="00F42E90"/>
    <w:rsid w:val="00F44605"/>
    <w:rsid w:val="00F4476A"/>
    <w:rsid w:val="00F453DF"/>
    <w:rsid w:val="00F512EB"/>
    <w:rsid w:val="00F562F8"/>
    <w:rsid w:val="00F56F40"/>
    <w:rsid w:val="00F6335A"/>
    <w:rsid w:val="00F6615A"/>
    <w:rsid w:val="00F67999"/>
    <w:rsid w:val="00F70060"/>
    <w:rsid w:val="00F71563"/>
    <w:rsid w:val="00F72B1C"/>
    <w:rsid w:val="00F81EC0"/>
    <w:rsid w:val="00F8408B"/>
    <w:rsid w:val="00F85F16"/>
    <w:rsid w:val="00F91B42"/>
    <w:rsid w:val="00F92A88"/>
    <w:rsid w:val="00F92F5F"/>
    <w:rsid w:val="00F933C9"/>
    <w:rsid w:val="00F9377F"/>
    <w:rsid w:val="00F9446F"/>
    <w:rsid w:val="00F95261"/>
    <w:rsid w:val="00FA2F75"/>
    <w:rsid w:val="00FA408D"/>
    <w:rsid w:val="00FA59BB"/>
    <w:rsid w:val="00FA7BAC"/>
    <w:rsid w:val="00FB0375"/>
    <w:rsid w:val="00FC0018"/>
    <w:rsid w:val="00FC22B2"/>
    <w:rsid w:val="00FC2D6A"/>
    <w:rsid w:val="00FD2DD1"/>
    <w:rsid w:val="00FE378F"/>
    <w:rsid w:val="00FE5555"/>
    <w:rsid w:val="00FE6B4C"/>
    <w:rsid w:val="00FF1BFC"/>
    <w:rsid w:val="00FF39CE"/>
    <w:rsid w:val="00FF5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7F2C2"/>
  <w15:chartTrackingRefBased/>
  <w15:docId w15:val="{CE53921F-E53C-4106-8D2E-A4677968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_Nadpis 1"/>
    <w:basedOn w:val="Normln"/>
    <w:next w:val="Normln"/>
    <w:qFormat/>
    <w:pPr>
      <w:keepNext/>
      <w:numPr>
        <w:numId w:val="1"/>
      </w:numPr>
      <w:spacing w:before="240" w:after="200"/>
      <w:jc w:val="center"/>
      <w:outlineLvl w:val="0"/>
    </w:pPr>
    <w:rPr>
      <w:rFonts w:ascii="Calibri" w:hAnsi="Calibri" w:cs="Calibri"/>
      <w:b/>
      <w:sz w:val="24"/>
    </w:rPr>
  </w:style>
  <w:style w:type="paragraph" w:styleId="Nadpis2">
    <w:name w:val="heading 2"/>
    <w:basedOn w:val="Normln"/>
    <w:next w:val="Normln"/>
    <w:qFormat/>
    <w:rsid w:val="00754D7D"/>
    <w:pPr>
      <w:numPr>
        <w:ilvl w:val="1"/>
        <w:numId w:val="1"/>
      </w:numPr>
      <w:tabs>
        <w:tab w:val="clear" w:pos="8222"/>
        <w:tab w:val="num" w:pos="567"/>
      </w:tabs>
      <w:spacing w:after="120" w:line="240" w:lineRule="atLeast"/>
      <w:ind w:left="567"/>
      <w:jc w:val="both"/>
      <w:outlineLvl w:val="1"/>
    </w:pPr>
    <w:rPr>
      <w:rFonts w:ascii="Calibri" w:hAnsi="Calibri" w:cs="Calibri"/>
      <w:bCs/>
      <w:sz w:val="22"/>
    </w:rPr>
  </w:style>
  <w:style w:type="paragraph" w:styleId="Nadpis3">
    <w:name w:val="heading 3"/>
    <w:basedOn w:val="Normln"/>
    <w:next w:val="Normln"/>
    <w:qFormat/>
    <w:rsid w:val="00692859"/>
    <w:pPr>
      <w:numPr>
        <w:ilvl w:val="2"/>
        <w:numId w:val="1"/>
      </w:numPr>
      <w:spacing w:after="120"/>
      <w:ind w:left="709"/>
      <w:jc w:val="both"/>
      <w:outlineLvl w:val="2"/>
    </w:pPr>
    <w:rPr>
      <w:rFonts w:ascii="Calibri" w:hAnsi="Calibri" w:cs="Calibri"/>
      <w:sz w:val="22"/>
    </w:rPr>
  </w:style>
  <w:style w:type="paragraph" w:styleId="Nadpis4">
    <w:name w:val="heading 4"/>
    <w:basedOn w:val="Normln"/>
    <w:next w:val="Normln"/>
    <w:qFormat/>
    <w:rsid w:val="00A2013A"/>
    <w:pPr>
      <w:keepNext/>
      <w:numPr>
        <w:ilvl w:val="3"/>
        <w:numId w:val="1"/>
      </w:numPr>
      <w:spacing w:after="120"/>
      <w:jc w:val="both"/>
      <w:outlineLvl w:val="3"/>
    </w:pPr>
    <w:rPr>
      <w:rFonts w:ascii="Calibri" w:hAnsi="Calibri" w:cs="Calibri"/>
      <w:sz w:val="22"/>
      <w:szCs w:val="22"/>
    </w:rPr>
  </w:style>
  <w:style w:type="paragraph" w:styleId="Nadpis5">
    <w:name w:val="heading 5"/>
    <w:basedOn w:val="Normln"/>
    <w:next w:val="Normln"/>
    <w:qFormat/>
    <w:pPr>
      <w:keepNext/>
      <w:numPr>
        <w:ilvl w:val="4"/>
        <w:numId w:val="1"/>
      </w:numPr>
      <w:outlineLvl w:val="4"/>
    </w:pPr>
    <w:rPr>
      <w:sz w:val="24"/>
    </w:rPr>
  </w:style>
  <w:style w:type="paragraph" w:styleId="Nadpis6">
    <w:name w:val="heading 6"/>
    <w:basedOn w:val="Normln"/>
    <w:next w:val="Normln"/>
    <w:qFormat/>
    <w:pPr>
      <w:numPr>
        <w:ilvl w:val="5"/>
        <w:numId w:val="1"/>
      </w:numPr>
      <w:spacing w:before="240" w:after="60"/>
      <w:outlineLvl w:val="5"/>
    </w:pPr>
    <w:rPr>
      <w:rFonts w:ascii="Calibri" w:hAnsi="Calibri" w:cs="Calibri"/>
      <w:b/>
      <w:bCs/>
      <w:sz w:val="22"/>
      <w:szCs w:val="22"/>
      <w:lang w:val="x-none"/>
    </w:rPr>
  </w:style>
  <w:style w:type="paragraph" w:styleId="Nadpis7">
    <w:name w:val="heading 7"/>
    <w:basedOn w:val="Normln"/>
    <w:next w:val="Normln"/>
    <w:qFormat/>
    <w:pPr>
      <w:numPr>
        <w:ilvl w:val="6"/>
        <w:numId w:val="1"/>
      </w:numPr>
      <w:spacing w:before="240" w:after="60"/>
      <w:outlineLvl w:val="6"/>
    </w:pPr>
    <w:rPr>
      <w:rFonts w:ascii="Calibri" w:hAnsi="Calibri" w:cs="Calibri"/>
      <w:sz w:val="24"/>
      <w:szCs w:val="24"/>
      <w:lang w:val="x-none"/>
    </w:rPr>
  </w:style>
  <w:style w:type="paragraph" w:styleId="Nadpis8">
    <w:name w:val="heading 8"/>
    <w:basedOn w:val="Normln"/>
    <w:next w:val="Normln"/>
    <w:qFormat/>
    <w:pPr>
      <w:numPr>
        <w:ilvl w:val="7"/>
        <w:numId w:val="1"/>
      </w:numPr>
      <w:spacing w:before="240" w:after="60"/>
      <w:outlineLvl w:val="7"/>
    </w:pPr>
    <w:rPr>
      <w:rFonts w:ascii="Calibri" w:hAnsi="Calibri" w:cs="Calibri"/>
      <w:i/>
      <w:iCs/>
      <w:sz w:val="24"/>
      <w:szCs w:val="24"/>
      <w:lang w:val="x-none"/>
    </w:rPr>
  </w:style>
  <w:style w:type="paragraph" w:styleId="Nadpis9">
    <w:name w:val="heading 9"/>
    <w:basedOn w:val="Normln"/>
    <w:next w:val="Normln"/>
    <w:qFormat/>
    <w:pPr>
      <w:numPr>
        <w:ilvl w:val="8"/>
        <w:numId w:val="1"/>
      </w:numPr>
      <w:spacing w:before="240" w:after="60"/>
      <w:outlineLvl w:val="8"/>
    </w:pPr>
    <w:rPr>
      <w:rFonts w:ascii="Calibri Light" w:hAnsi="Calibri Light" w:cs="Calibri Light"/>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rPr>
  </w:style>
  <w:style w:type="character" w:customStyle="1" w:styleId="WW8Num1z2">
    <w:name w:val="WW8Num1z2"/>
    <w:rPr>
      <w:rFonts w:hint="default"/>
      <w:b w:val="0"/>
      <w:bCs w:val="0"/>
    </w:rPr>
  </w:style>
  <w:style w:type="character" w:customStyle="1" w:styleId="WW8Num2z0">
    <w:name w:val="WW8Num2z0"/>
    <w:rPr>
      <w:rFonts w:ascii="Tahoma" w:eastAsia="Tahoma" w:hAnsi="Tahoma" w:cs="Tahoma" w:hint="default"/>
      <w:w w:val="99"/>
      <w:sz w:val="20"/>
      <w:szCs w:val="20"/>
    </w:rPr>
  </w:style>
  <w:style w:type="character" w:customStyle="1" w:styleId="WW8Num3z0">
    <w:name w:val="WW8Num3z0"/>
    <w:rPr>
      <w:rFonts w:ascii="Calibri" w:hAnsi="Calibri" w:cs="Calibri" w:hint="default"/>
      <w:sz w:val="22"/>
      <w:szCs w:val="22"/>
    </w:rPr>
  </w:style>
  <w:style w:type="character" w:customStyle="1" w:styleId="WW8Num4z0">
    <w:name w:val="WW8Num4z0"/>
    <w:rPr>
      <w:rFonts w:cs="Calibri" w:hint="default"/>
      <w:b/>
    </w:rPr>
  </w:style>
  <w:style w:type="character" w:customStyle="1" w:styleId="WW8Num5z0">
    <w:name w:val="WW8Num5z0"/>
    <w:rPr>
      <w:rFonts w:hint="default"/>
    </w:rPr>
  </w:style>
  <w:style w:type="character" w:customStyle="1" w:styleId="WW8Num5z1">
    <w:name w:val="WW8Num5z1"/>
    <w:rPr>
      <w:rFonts w:hint="default"/>
      <w:b w:val="0"/>
    </w:rPr>
  </w:style>
  <w:style w:type="character" w:customStyle="1" w:styleId="WW8Num5z2">
    <w:name w:val="WW8Num5z2"/>
    <w:rPr>
      <w:rFonts w:hint="default"/>
      <w:b w:val="0"/>
      <w:bCs w:val="0"/>
    </w:rPr>
  </w:style>
  <w:style w:type="character" w:customStyle="1" w:styleId="WW8Num6z0">
    <w:name w:val="WW8Num6z0"/>
    <w:rPr>
      <w:rFonts w:cs="Calibri" w:hint="default"/>
      <w:b w:val="0"/>
      <w:bCs w:val="0"/>
    </w:rPr>
  </w:style>
  <w:style w:type="character" w:customStyle="1" w:styleId="WW8Num6z1">
    <w:name w:val="WW8Num6z1"/>
    <w:rPr>
      <w:rFonts w:hint="default"/>
      <w:b w:val="0"/>
    </w:rPr>
  </w:style>
  <w:style w:type="character" w:customStyle="1" w:styleId="WW8Num7z0">
    <w:name w:val="WW8Num7z0"/>
    <w:rPr>
      <w:rFonts w:ascii="Calibri" w:eastAsia="Times New Roman" w:hAnsi="Calibri" w:cs="Calibri" w:hint="default"/>
    </w:rPr>
  </w:style>
  <w:style w:type="character" w:customStyle="1" w:styleId="WW8Num7z1">
    <w:name w:val="WW8Num7z1"/>
    <w:rPr>
      <w:rFonts w:ascii="Courier New" w:hAnsi="Courier New" w:cs="Courier New" w:hint="default"/>
    </w:rPr>
  </w:style>
  <w:style w:type="character" w:customStyle="1" w:styleId="WW8Num8z0">
    <w:name w:val="WW8Num8z0"/>
    <w:rPr>
      <w:rFonts w:ascii="Symbol" w:hAnsi="Symbol" w:cs="Symbol" w:hint="default"/>
      <w:sz w:val="22"/>
      <w:szCs w:val="22"/>
    </w:rPr>
  </w:style>
  <w:style w:type="character" w:customStyle="1" w:styleId="WW8Num9z0">
    <w:name w:val="WW8Num9z0"/>
    <w:rPr>
      <w:rFonts w:ascii="Tahoma" w:eastAsia="Tahoma" w:hAnsi="Tahoma" w:cs="Tahoma" w:hint="default"/>
      <w:spacing w:val="-1"/>
      <w:w w:val="99"/>
      <w:sz w:val="20"/>
      <w:szCs w:val="20"/>
    </w:rPr>
  </w:style>
  <w:style w:type="character" w:customStyle="1" w:styleId="WW8Num9z1">
    <w:name w:val="WW8Num9z1"/>
    <w:rPr>
      <w:rFonts w:ascii="Tahoma" w:eastAsia="Tahoma" w:hAnsi="Tahoma" w:cs="Tahoma" w:hint="default"/>
      <w:spacing w:val="1"/>
      <w:w w:val="99"/>
      <w:sz w:val="20"/>
      <w:szCs w:val="20"/>
    </w:rPr>
  </w:style>
  <w:style w:type="character" w:customStyle="1" w:styleId="WW8Num9z2">
    <w:name w:val="WW8Num9z2"/>
    <w:rPr>
      <w:rFont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2"/>
      <w:szCs w:val="22"/>
    </w:rPr>
  </w:style>
  <w:style w:type="character" w:customStyle="1" w:styleId="WW8Num10z1">
    <w:name w:val="WW8Num10z1"/>
    <w:rPr>
      <w:rFonts w:ascii="Courier New" w:hAnsi="Courier New" w:cs="Courier New" w:hint="default"/>
    </w:rPr>
  </w:style>
  <w:style w:type="character" w:customStyle="1" w:styleId="WW8Num2z1">
    <w:name w:val="WW8Num2z1"/>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6z2">
    <w:name w:val="WW8Num6z2"/>
    <w:rPr>
      <w:rFonts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sz w:val="22"/>
      <w:szCs w:val="22"/>
    </w:rPr>
  </w:style>
  <w:style w:type="character" w:customStyle="1" w:styleId="WW8Num12z0">
    <w:name w:val="WW8Num12z0"/>
    <w:rPr>
      <w:rFonts w:ascii="Calibri" w:eastAsia="Times New Roman"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hAnsi="Calibri" w:cs="Times New Roman" w:hint="default"/>
      <w:sz w:val="22"/>
      <w:szCs w:val="22"/>
    </w:rPr>
  </w:style>
  <w:style w:type="character" w:customStyle="1" w:styleId="WW8Num13z1">
    <w:name w:val="WW8Num13z1"/>
    <w:rPr>
      <w:rFonts w:ascii="Times New Roman" w:hAnsi="Times New Roman" w:cs="Times New Roman" w:hint="default"/>
      <w:sz w:val="24"/>
      <w:szCs w:val="24"/>
    </w:rPr>
  </w:style>
  <w:style w:type="character" w:customStyle="1" w:styleId="WW8Num14z0">
    <w:name w:val="WW8Num14z0"/>
    <w:rPr>
      <w:rFonts w:ascii="Tahoma" w:eastAsia="Tahoma" w:hAnsi="Tahoma" w:cs="Tahoma" w:hint="default"/>
      <w:spacing w:val="-1"/>
      <w:w w:val="99"/>
      <w:sz w:val="20"/>
      <w:szCs w:val="20"/>
    </w:rPr>
  </w:style>
  <w:style w:type="character" w:customStyle="1" w:styleId="WW8Num14z1">
    <w:name w:val="WW8Num14z1"/>
    <w:rPr>
      <w:rFonts w:hint="default"/>
    </w:rPr>
  </w:style>
  <w:style w:type="character" w:customStyle="1" w:styleId="WW8Num15z0">
    <w:name w:val="WW8Num15z0"/>
    <w:rPr>
      <w:rFonts w:cs="Times New Roman" w:hint="default"/>
      <w:b w:val="0"/>
      <w:i w:val="0"/>
    </w:rPr>
  </w:style>
  <w:style w:type="character" w:customStyle="1" w:styleId="WW8Num15z1">
    <w:name w:val="WW8Num15z1"/>
    <w:rPr>
      <w:rFonts w:cs="Times New Roman" w:hint="default"/>
    </w:rPr>
  </w:style>
  <w:style w:type="character" w:customStyle="1" w:styleId="WW8Num16z0">
    <w:name w:val="WW8Num16z0"/>
    <w:rPr>
      <w:rFonts w:hint="default"/>
    </w:rPr>
  </w:style>
  <w:style w:type="character" w:customStyle="1" w:styleId="WW8Num17z0">
    <w:name w:val="WW8Num17z0"/>
    <w:rPr>
      <w:rFonts w:ascii="Calibri" w:hAnsi="Calibri" w:cs="Calibri" w:hint="default"/>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Times New Roman" w:hint="default"/>
      <w:sz w:val="22"/>
      <w:szCs w:val="22"/>
    </w:rPr>
  </w:style>
  <w:style w:type="character" w:customStyle="1" w:styleId="WW8Num18z1">
    <w:name w:val="WW8Num18z1"/>
    <w:rPr>
      <w:rFonts w:ascii="Times New Roman" w:hAnsi="Times New Roman" w:cs="Times New Roman" w:hint="default"/>
      <w:sz w:val="24"/>
      <w:szCs w:val="24"/>
    </w:rPr>
  </w:style>
  <w:style w:type="character" w:customStyle="1" w:styleId="WW8Num19z0">
    <w:name w:val="WW8Num19z0"/>
    <w:rPr>
      <w:rFonts w:ascii="Tahoma" w:eastAsia="Tahoma" w:hAnsi="Tahoma" w:cs="Tahoma" w:hint="default"/>
      <w:spacing w:val="-1"/>
      <w:w w:val="99"/>
      <w:sz w:val="20"/>
      <w:szCs w:val="20"/>
    </w:rPr>
  </w:style>
  <w:style w:type="character" w:customStyle="1" w:styleId="WW8Num19z1">
    <w:name w:val="WW8Num19z1"/>
    <w:rPr>
      <w:rFonts w:ascii="Tahoma" w:eastAsia="Tahoma" w:hAnsi="Tahoma" w:cs="Tahoma" w:hint="default"/>
      <w:w w:val="99"/>
      <w:sz w:val="20"/>
      <w:szCs w:val="20"/>
    </w:rPr>
  </w:style>
  <w:style w:type="character" w:customStyle="1" w:styleId="WW8Num19z2">
    <w:name w:val="WW8Num19z2"/>
    <w:rPr>
      <w:rFonts w:hint="default"/>
    </w:rPr>
  </w:style>
  <w:style w:type="character" w:customStyle="1" w:styleId="WW8Num20z0">
    <w:name w:val="WW8Num20z0"/>
    <w:rPr>
      <w:rFonts w:ascii="Calibri" w:eastAsia="Times New Roman" w:hAnsi="Calibri" w:cs="Calibri"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i/>
      <w:iCs/>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Standardnpsmoodstavce1">
    <w:name w:val="Standardní písmo odstavce1"/>
  </w:style>
  <w:style w:type="character" w:customStyle="1" w:styleId="ZkladntextodsazenChar">
    <w:name w:val="Základní text odsazený Char"/>
    <w:basedOn w:val="Standardnpsmoodstavce1"/>
  </w:style>
  <w:style w:type="character" w:customStyle="1" w:styleId="TextbublinyChar">
    <w:name w:val="Text bubliny Char"/>
    <w:rPr>
      <w:rFonts w:ascii="Tahoma" w:hAnsi="Tahoma" w:cs="Tahoma"/>
      <w:sz w:val="16"/>
      <w:szCs w:val="16"/>
    </w:rPr>
  </w:style>
  <w:style w:type="character" w:customStyle="1" w:styleId="platne1">
    <w:name w:val="platne1"/>
    <w:basedOn w:val="Standardnpsmoodstavce1"/>
  </w:style>
  <w:style w:type="character" w:customStyle="1" w:styleId="Zkladntext3Char">
    <w:name w:val="Základní text 3 Char"/>
    <w:rPr>
      <w:sz w:val="16"/>
      <w:szCs w:val="16"/>
    </w:rPr>
  </w:style>
  <w:style w:type="character" w:customStyle="1" w:styleId="ZpatChar">
    <w:name w:val="Zápatí Char"/>
    <w:basedOn w:val="Standardnpsmoodstavce1"/>
  </w:style>
  <w:style w:type="character" w:customStyle="1" w:styleId="ProsttextChar">
    <w:name w:val="Prostý text Char"/>
    <w:rPr>
      <w:sz w:val="18"/>
    </w:rPr>
  </w:style>
  <w:style w:type="character" w:customStyle="1" w:styleId="Zkladntextodsazen3Char">
    <w:name w:val="Základní text odsazený 3 Char"/>
    <w:rPr>
      <w:sz w:val="16"/>
      <w:szCs w:val="16"/>
    </w:rPr>
  </w:style>
  <w:style w:type="character" w:styleId="Hypertextovodkaz">
    <w:name w:val="Hyperlink"/>
    <w:rPr>
      <w:color w:val="0000FF"/>
      <w:u w:val="single"/>
    </w:rPr>
  </w:style>
  <w:style w:type="character" w:customStyle="1" w:styleId="ZkladntextChar">
    <w:name w:val="Základní text Char"/>
    <w:rPr>
      <w:sz w:val="24"/>
    </w:rPr>
  </w:style>
  <w:style w:type="character" w:customStyle="1" w:styleId="Odkaznakoment1">
    <w:name w:val="Odkaz na komentář1"/>
    <w:rPr>
      <w:rFonts w:cs="Times New Roman"/>
      <w:sz w:val="16"/>
    </w:rPr>
  </w:style>
  <w:style w:type="character" w:customStyle="1" w:styleId="TextkomenteChar">
    <w:name w:val="Text komentáře Char"/>
    <w:basedOn w:val="Standardnpsmoodstavce1"/>
    <w:uiPriority w:val="99"/>
  </w:style>
  <w:style w:type="character" w:customStyle="1" w:styleId="PedmtkomenteChar">
    <w:name w:val="Předmět komentáře Char"/>
    <w:rPr>
      <w:b/>
      <w:bCs/>
    </w:rPr>
  </w:style>
  <w:style w:type="character" w:customStyle="1" w:styleId="OdstavecseseznamemChar">
    <w:name w:val="Odstavec se seznamem Char"/>
    <w:aliases w:val="Bullet Number Char,A-Odrážky1 Char,Odstavec s názvem Char,Odrážky Char,Odstavec se seznamem1 Char,Nad Char,List Paragraph Char,Odstavec cíl se seznamem Char,Odstavec se seznamem5 Char,Odstavec_muj Char,Odstavec Char"/>
    <w:uiPriority w:val="34"/>
    <w:qFormat/>
  </w:style>
  <w:style w:type="character" w:customStyle="1" w:styleId="Nadpis6Char">
    <w:name w:val="Nadpis 6 Char"/>
    <w:rPr>
      <w:rFonts w:ascii="Calibri" w:hAnsi="Calibri" w:cs="Calibri"/>
      <w:b/>
      <w:bCs/>
      <w:sz w:val="22"/>
      <w:szCs w:val="22"/>
      <w:lang w:val="x-none"/>
    </w:rPr>
  </w:style>
  <w:style w:type="character" w:customStyle="1" w:styleId="Nadpis7Char">
    <w:name w:val="Nadpis 7 Char"/>
    <w:rPr>
      <w:rFonts w:ascii="Calibri" w:hAnsi="Calibri" w:cs="Calibri"/>
      <w:sz w:val="24"/>
      <w:szCs w:val="24"/>
      <w:lang w:val="x-none"/>
    </w:rPr>
  </w:style>
  <w:style w:type="character" w:customStyle="1" w:styleId="Nadpis8Char">
    <w:name w:val="Nadpis 8 Char"/>
    <w:rPr>
      <w:rFonts w:ascii="Calibri" w:hAnsi="Calibri" w:cs="Calibri"/>
      <w:i/>
      <w:iCs/>
      <w:sz w:val="24"/>
      <w:szCs w:val="24"/>
      <w:lang w:val="x-none"/>
    </w:rPr>
  </w:style>
  <w:style w:type="character" w:customStyle="1" w:styleId="Nadpis9Char">
    <w:name w:val="Nadpis 9 Char"/>
    <w:rPr>
      <w:rFonts w:ascii="Calibri Light" w:hAnsi="Calibri Light" w:cs="Calibri Light"/>
      <w:sz w:val="22"/>
      <w:szCs w:val="22"/>
      <w:lang w:val="x-none"/>
    </w:rPr>
  </w:style>
  <w:style w:type="character" w:customStyle="1" w:styleId="Standardnpsmoodstavce2">
    <w:name w:val="Standardní písmo odstavce2"/>
  </w:style>
  <w:style w:type="character" w:customStyle="1" w:styleId="ZkladntextTun24">
    <w:name w:val="Základní text + Tučné24"/>
    <w:rPr>
      <w:rFonts w:ascii="Times New Roman" w:hAnsi="Times New Roman" w:cs="Times New Roman"/>
      <w:b/>
      <w:bCs/>
      <w:i/>
      <w:iCs/>
      <w:spacing w:val="0"/>
      <w:sz w:val="21"/>
      <w:szCs w:val="21"/>
    </w:rPr>
  </w:style>
  <w:style w:type="character" w:customStyle="1" w:styleId="ListLabel9">
    <w:name w:val="ListLabel 9"/>
    <w:rPr>
      <w:rFonts w:eastAsia="SimSun" w:cs="Arial"/>
      <w:b w:val="0"/>
    </w:rPr>
  </w:style>
  <w:style w:type="character" w:customStyle="1" w:styleId="ListLabel10">
    <w:name w:val="ListLabel 10"/>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link w:val="ZkladntextChar1"/>
    <w:uiPriority w:val="99"/>
    <w:rPr>
      <w:sz w:val="24"/>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pat">
    <w:name w:val="footer"/>
    <w:basedOn w:val="Normln"/>
    <w:pPr>
      <w:tabs>
        <w:tab w:val="center" w:pos="4819"/>
        <w:tab w:val="right" w:pos="9071"/>
      </w:tabs>
    </w:pPr>
  </w:style>
  <w:style w:type="paragraph" w:styleId="Zhlav">
    <w:name w:val="header"/>
    <w:basedOn w:val="Normln"/>
    <w:pPr>
      <w:tabs>
        <w:tab w:val="center" w:pos="4536"/>
        <w:tab w:val="right" w:pos="9072"/>
      </w:tabs>
    </w:pPr>
  </w:style>
  <w:style w:type="paragraph" w:customStyle="1" w:styleId="Titulek1">
    <w:name w:val="Titulek1"/>
    <w:basedOn w:val="Normln"/>
    <w:next w:val="Normln"/>
    <w:pPr>
      <w:keepNext/>
      <w:jc w:val="center"/>
    </w:pPr>
    <w:rPr>
      <w:b/>
    </w:rPr>
  </w:style>
  <w:style w:type="paragraph" w:customStyle="1" w:styleId="Zkladntext21">
    <w:name w:val="Základní text 21"/>
    <w:basedOn w:val="Normln"/>
    <w:pPr>
      <w:spacing w:line="360" w:lineRule="atLeast"/>
      <w:jc w:val="both"/>
    </w:pPr>
    <w:rPr>
      <w:sz w:val="24"/>
    </w:rPr>
  </w:style>
  <w:style w:type="paragraph" w:styleId="Zkladntextodsazen">
    <w:name w:val="Body Text Indent"/>
    <w:basedOn w:val="Normln"/>
    <w:pPr>
      <w:spacing w:after="120"/>
      <w:ind w:left="283"/>
    </w:pPr>
  </w:style>
  <w:style w:type="paragraph" w:styleId="Textbubliny">
    <w:name w:val="Balloon Text"/>
    <w:basedOn w:val="Normln"/>
    <w:rPr>
      <w:rFonts w:ascii="Tahoma" w:hAnsi="Tahoma" w:cs="Tahoma"/>
      <w:sz w:val="16"/>
      <w:szCs w:val="16"/>
      <w:lang w:val="x-none"/>
    </w:rPr>
  </w:style>
  <w:style w:type="paragraph" w:customStyle="1" w:styleId="Rozvrendokumentu">
    <w:name w:val="Rozvržení dokumentu"/>
    <w:basedOn w:val="Normln"/>
    <w:pPr>
      <w:shd w:val="clear" w:color="auto" w:fill="000080"/>
    </w:pPr>
    <w:rPr>
      <w:rFonts w:ascii="Tahoma" w:hAnsi="Tahoma" w:cs="Tahoma"/>
    </w:rPr>
  </w:style>
  <w:style w:type="paragraph" w:customStyle="1" w:styleId="Zkladntext22">
    <w:name w:val="Základní text 22"/>
    <w:basedOn w:val="Normln"/>
    <w:pPr>
      <w:overflowPunct w:val="0"/>
      <w:autoSpaceDE w:val="0"/>
      <w:ind w:left="1418" w:firstLine="7"/>
      <w:jc w:val="both"/>
      <w:textAlignment w:val="baseline"/>
    </w:pPr>
    <w:rPr>
      <w:rFonts w:ascii="Arial" w:hAnsi="Arial" w:cs="Arial"/>
      <w:i/>
    </w:rPr>
  </w:style>
  <w:style w:type="paragraph" w:customStyle="1" w:styleId="Zkladntext31">
    <w:name w:val="Základní text 31"/>
    <w:basedOn w:val="Normln"/>
    <w:pPr>
      <w:spacing w:after="120"/>
    </w:pPr>
    <w:rPr>
      <w:sz w:val="16"/>
      <w:szCs w:val="16"/>
      <w:lang w:val="x-none"/>
    </w:rPr>
  </w:style>
  <w:style w:type="paragraph" w:styleId="Odstavecseseznamem">
    <w:name w:val="List Paragraph"/>
    <w:aliases w:val="Bullet Number,A-Odrážky1,Odstavec s názvem,Odstavec se seznamem1,Nad,Odstavec cíl se seznamem,Odstavec se seznamem5,Odstavec_muj,Odstavec,Odstavec se seznamem a odrážkou,1 úroveň Odstavec se seznamem,List Paragraph (Czech Tourism)"/>
    <w:basedOn w:val="Normln"/>
    <w:uiPriority w:val="34"/>
    <w:qFormat/>
    <w:pPr>
      <w:ind w:left="708"/>
    </w:pPr>
  </w:style>
  <w:style w:type="paragraph" w:customStyle="1" w:styleId="Prosttext1">
    <w:name w:val="Prostý text1"/>
    <w:basedOn w:val="Normln"/>
    <w:rPr>
      <w:sz w:val="18"/>
      <w:lang w:val="x-none"/>
    </w:rPr>
  </w:style>
  <w:style w:type="paragraph" w:customStyle="1" w:styleId="Zkladntextodsazen31">
    <w:name w:val="Základní text odsazený 31"/>
    <w:basedOn w:val="Normln"/>
    <w:pPr>
      <w:spacing w:after="120"/>
      <w:ind w:left="283"/>
    </w:pPr>
    <w:rPr>
      <w:sz w:val="16"/>
      <w:szCs w:val="16"/>
      <w:lang w:val="x-none"/>
    </w:rPr>
  </w:style>
  <w:style w:type="paragraph" w:customStyle="1" w:styleId="Normln0">
    <w:name w:val="Normální~"/>
    <w:basedOn w:val="Norml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ascii="Arial" w:hAnsi="Arial" w:cs="Arial"/>
    </w:rPr>
  </w:style>
  <w:style w:type="paragraph" w:customStyle="1" w:styleId="Textkomente1">
    <w:name w:val="Text komentáře1"/>
    <w:basedOn w:val="Normln"/>
  </w:style>
  <w:style w:type="paragraph" w:styleId="Pedmtkomente">
    <w:name w:val="annotation subject"/>
    <w:basedOn w:val="Textkomente1"/>
    <w:next w:val="Textkomente1"/>
    <w:rPr>
      <w:b/>
      <w:bCs/>
      <w:lang w:val="x-none"/>
    </w:rPr>
  </w:style>
  <w:style w:type="paragraph" w:customStyle="1" w:styleId="Preambule">
    <w:name w:val="Preambule"/>
    <w:basedOn w:val="Normln"/>
    <w:pPr>
      <w:widowControl w:val="0"/>
      <w:numPr>
        <w:numId w:val="2"/>
      </w:numPr>
      <w:ind w:left="0" w:hanging="567"/>
    </w:pPr>
  </w:style>
  <w:style w:type="paragraph" w:customStyle="1" w:styleId="Odstavecseseznamem2">
    <w:name w:val="Odstavec se seznamem2"/>
    <w:basedOn w:val="Normln"/>
    <w:pPr>
      <w:ind w:left="720"/>
    </w:pPr>
  </w:style>
  <w:style w:type="paragraph" w:customStyle="1" w:styleId="Clanek11">
    <w:name w:val="Clanek 1.1"/>
    <w:basedOn w:val="Nadpis2"/>
    <w:link w:val="Clanek11Char"/>
    <w:qFormat/>
    <w:pPr>
      <w:numPr>
        <w:ilvl w:val="0"/>
        <w:numId w:val="0"/>
      </w:numPr>
      <w:spacing w:before="120"/>
    </w:pPr>
    <w:rPr>
      <w:rFonts w:ascii="Times New Roman" w:hAnsi="Times New Roman" w:cs="Times New Roman"/>
    </w:rPr>
  </w:style>
  <w:style w:type="paragraph" w:customStyle="1" w:styleId="Nadpis10">
    <w:name w:val="Nadpis 10"/>
    <w:basedOn w:val="Nadpis"/>
    <w:next w:val="Zkladntext"/>
    <w:pPr>
      <w:tabs>
        <w:tab w:val="num" w:pos="0"/>
      </w:tabs>
      <w:ind w:left="432" w:hanging="432"/>
    </w:pPr>
    <w:rPr>
      <w:b/>
      <w:bCs/>
      <w:sz w:val="21"/>
      <w:szCs w:val="21"/>
    </w:rPr>
  </w:style>
  <w:style w:type="paragraph" w:customStyle="1" w:styleId="Claneka">
    <w:name w:val="Clanek (a)"/>
    <w:basedOn w:val="Normln"/>
    <w:qFormat/>
    <w:rsid w:val="009D6C9E"/>
    <w:pPr>
      <w:keepLines/>
      <w:widowControl w:val="0"/>
      <w:tabs>
        <w:tab w:val="num" w:pos="992"/>
      </w:tabs>
      <w:suppressAutoHyphens w:val="0"/>
      <w:spacing w:before="120" w:after="120"/>
      <w:ind w:left="992" w:hanging="425"/>
      <w:jc w:val="both"/>
    </w:pPr>
    <w:rPr>
      <w:sz w:val="22"/>
      <w:szCs w:val="24"/>
      <w:lang w:eastAsia="en-US"/>
    </w:rPr>
  </w:style>
  <w:style w:type="character" w:customStyle="1" w:styleId="Clanek11Char">
    <w:name w:val="Clanek 1.1 Char"/>
    <w:link w:val="Clanek11"/>
    <w:rsid w:val="009D6C9E"/>
    <w:rPr>
      <w:sz w:val="22"/>
      <w:lang w:eastAsia="ar-SA"/>
    </w:rPr>
  </w:style>
  <w:style w:type="character" w:styleId="Odkaznakoment">
    <w:name w:val="annotation reference"/>
    <w:uiPriority w:val="99"/>
    <w:unhideWhenUsed/>
    <w:rsid w:val="00A01318"/>
    <w:rPr>
      <w:sz w:val="16"/>
      <w:szCs w:val="16"/>
    </w:rPr>
  </w:style>
  <w:style w:type="paragraph" w:styleId="Textkomente">
    <w:name w:val="annotation text"/>
    <w:basedOn w:val="Normln"/>
    <w:link w:val="TextkomenteChar1"/>
    <w:uiPriority w:val="99"/>
    <w:unhideWhenUsed/>
    <w:rsid w:val="00A01318"/>
  </w:style>
  <w:style w:type="character" w:customStyle="1" w:styleId="TextkomenteChar1">
    <w:name w:val="Text komentáře Char1"/>
    <w:link w:val="Textkomente"/>
    <w:uiPriority w:val="99"/>
    <w:rsid w:val="00A01318"/>
    <w:rPr>
      <w:lang w:eastAsia="ar-SA"/>
    </w:rPr>
  </w:style>
  <w:style w:type="paragraph" w:styleId="Revize">
    <w:name w:val="Revision"/>
    <w:hidden/>
    <w:uiPriority w:val="99"/>
    <w:semiHidden/>
    <w:rsid w:val="00470BA6"/>
    <w:rPr>
      <w:lang w:eastAsia="ar-SA"/>
    </w:rPr>
  </w:style>
  <w:style w:type="character" w:customStyle="1" w:styleId="ZkladntextChar1">
    <w:name w:val="Základní text Char1"/>
    <w:link w:val="Zkladntext"/>
    <w:uiPriority w:val="99"/>
    <w:locked/>
    <w:rsid w:val="00166876"/>
    <w:rPr>
      <w:sz w:val="24"/>
      <w:lang w:val="x-none" w:eastAsia="ar-SA"/>
    </w:rPr>
  </w:style>
  <w:style w:type="character" w:styleId="Nevyeenzmnka">
    <w:name w:val="Unresolved Mention"/>
    <w:uiPriority w:val="99"/>
    <w:semiHidden/>
    <w:unhideWhenUsed/>
    <w:rsid w:val="00B50480"/>
    <w:rPr>
      <w:color w:val="605E5C"/>
      <w:shd w:val="clear" w:color="auto" w:fill="E1DFDD"/>
    </w:rPr>
  </w:style>
  <w:style w:type="paragraph" w:customStyle="1" w:styleId="Text11">
    <w:name w:val="Text 1.1"/>
    <w:basedOn w:val="Normln"/>
    <w:qFormat/>
    <w:rsid w:val="003D0303"/>
    <w:pPr>
      <w:keepNext/>
      <w:suppressAutoHyphens w:val="0"/>
      <w:spacing w:before="120" w:after="120"/>
      <w:ind w:left="561"/>
      <w:jc w:val="both"/>
    </w:pPr>
    <w:rPr>
      <w:sz w:val="22"/>
      <w:lang w:eastAsia="en-US"/>
    </w:rPr>
  </w:style>
  <w:style w:type="character" w:customStyle="1" w:styleId="ZkladntextTun5">
    <w:name w:val="Základní text + Tučné5"/>
    <w:uiPriority w:val="99"/>
    <w:rsid w:val="003D0303"/>
    <w:rPr>
      <w:rFonts w:ascii="Times New Roman" w:hAnsi="Times New Roman" w:cs="Times New Roman"/>
      <w:b/>
      <w:bCs/>
      <w:spacing w:val="0"/>
      <w:sz w:val="21"/>
      <w:szCs w:val="21"/>
      <w:shd w:val="clear" w:color="auto" w:fill="FFFFFF"/>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z@mucl.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olfova@mucl.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c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rova@mucl.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11A2FF06A68345B2E28015C10471F0" ma:contentTypeVersion="13" ma:contentTypeDescription="Vytvoří nový dokument" ma:contentTypeScope="" ma:versionID="1381a1f17ce2c85ae050dfdb6710a923">
  <xsd:schema xmlns:xsd="http://www.w3.org/2001/XMLSchema" xmlns:xs="http://www.w3.org/2001/XMLSchema" xmlns:p="http://schemas.microsoft.com/office/2006/metadata/properties" xmlns:ns3="6431200a-c665-4fd2-a8a2-4ce03e7d4044" xmlns:ns4="db2e5aca-e35e-4c7f-b158-7b2a523dc1eb" targetNamespace="http://schemas.microsoft.com/office/2006/metadata/properties" ma:root="true" ma:fieldsID="8b6ca01f643ede06a940eba016bd4d09" ns3:_="" ns4:_="">
    <xsd:import namespace="6431200a-c665-4fd2-a8a2-4ce03e7d4044"/>
    <xsd:import namespace="db2e5aca-e35e-4c7f-b158-7b2a523dc1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1200a-c665-4fd2-a8a2-4ce03e7d4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2e5aca-e35e-4c7f-b158-7b2a523dc1eb"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431200a-c665-4fd2-a8a2-4ce03e7d4044" xsi:nil="true"/>
  </documentManagement>
</p:properties>
</file>

<file path=customXml/itemProps1.xml><?xml version="1.0" encoding="utf-8"?>
<ds:datastoreItem xmlns:ds="http://schemas.openxmlformats.org/officeDocument/2006/customXml" ds:itemID="{2AC66FD4-DEAA-4B4D-8F78-B8699C9E4C77}">
  <ds:schemaRefs>
    <ds:schemaRef ds:uri="http://schemas.microsoft.com/sharepoint/v3/contenttype/forms"/>
  </ds:schemaRefs>
</ds:datastoreItem>
</file>

<file path=customXml/itemProps2.xml><?xml version="1.0" encoding="utf-8"?>
<ds:datastoreItem xmlns:ds="http://schemas.openxmlformats.org/officeDocument/2006/customXml" ds:itemID="{8DFFB0BB-E2B1-4B8D-AED8-DF95D5C49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1200a-c665-4fd2-a8a2-4ce03e7d4044"/>
    <ds:schemaRef ds:uri="db2e5aca-e35e-4c7f-b158-7b2a523dc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3A5B4-9A40-4938-8420-F0AAF9D1AF2D}">
  <ds:schemaRefs>
    <ds:schemaRef ds:uri="http://schemas.openxmlformats.org/officeDocument/2006/bibliography"/>
  </ds:schemaRefs>
</ds:datastoreItem>
</file>

<file path=customXml/itemProps4.xml><?xml version="1.0" encoding="utf-8"?>
<ds:datastoreItem xmlns:ds="http://schemas.openxmlformats.org/officeDocument/2006/customXml" ds:itemID="{87F5D52E-E36A-4D5E-98DD-4E002DAF2E0B}">
  <ds:schemaRefs>
    <ds:schemaRef ds:uri="http://schemas.microsoft.com/office/2006/metadata/properties"/>
    <ds:schemaRef ds:uri="http://schemas.microsoft.com/office/infopath/2007/PartnerControls"/>
    <ds:schemaRef ds:uri="6431200a-c665-4fd2-a8a2-4ce03e7d4044"/>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9250</Words>
  <Characters>54579</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63702</CharactersWithSpaces>
  <SharedDoc>false</SharedDoc>
  <HLinks>
    <vt:vector size="30" baseType="variant">
      <vt:variant>
        <vt:i4>3735582</vt:i4>
      </vt:variant>
      <vt:variant>
        <vt:i4>12</vt:i4>
      </vt:variant>
      <vt:variant>
        <vt:i4>0</vt:i4>
      </vt:variant>
      <vt:variant>
        <vt:i4>5</vt:i4>
      </vt:variant>
      <vt:variant>
        <vt:lpwstr>mailto:ezrova@mucl.cz</vt:lpwstr>
      </vt:variant>
      <vt:variant>
        <vt:lpwstr/>
      </vt:variant>
      <vt:variant>
        <vt:i4>5570658</vt:i4>
      </vt:variant>
      <vt:variant>
        <vt:i4>9</vt:i4>
      </vt:variant>
      <vt:variant>
        <vt:i4>0</vt:i4>
      </vt:variant>
      <vt:variant>
        <vt:i4>5</vt:i4>
      </vt:variant>
      <vt:variant>
        <vt:lpwstr>mailto:broz@mucl.cz</vt:lpwstr>
      </vt:variant>
      <vt:variant>
        <vt:lpwstr/>
      </vt:variant>
      <vt:variant>
        <vt:i4>2883599</vt:i4>
      </vt:variant>
      <vt:variant>
        <vt:i4>6</vt:i4>
      </vt:variant>
      <vt:variant>
        <vt:i4>0</vt:i4>
      </vt:variant>
      <vt:variant>
        <vt:i4>5</vt:i4>
      </vt:variant>
      <vt:variant>
        <vt:lpwstr>mailto:volfova@mucl.cz</vt:lpwstr>
      </vt:variant>
      <vt:variant>
        <vt:lpwstr/>
      </vt:variant>
      <vt:variant>
        <vt:i4>5570677</vt:i4>
      </vt:variant>
      <vt:variant>
        <vt:i4>3</vt:i4>
      </vt:variant>
      <vt:variant>
        <vt:i4>0</vt:i4>
      </vt:variant>
      <vt:variant>
        <vt:i4>5</vt:i4>
      </vt:variant>
      <vt:variant>
        <vt:lpwstr>mailto:podatelna@mucl.cz</vt:lpwstr>
      </vt:variant>
      <vt:variant>
        <vt:lpwstr/>
      </vt:variant>
      <vt:variant>
        <vt:i4>3735582</vt:i4>
      </vt:variant>
      <vt:variant>
        <vt:i4>0</vt:i4>
      </vt:variant>
      <vt:variant>
        <vt:i4>0</vt:i4>
      </vt:variant>
      <vt:variant>
        <vt:i4>5</vt:i4>
      </vt:variant>
      <vt:variant>
        <vt:lpwstr>mailto:ezrova@mucl.cz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Pasler,Ing.</dc:creator>
  <cp:keywords/>
  <cp:lastModifiedBy>Ing. Karolína Bůžková</cp:lastModifiedBy>
  <cp:revision>12</cp:revision>
  <cp:lastPrinted>2024-03-15T08:21:00Z</cp:lastPrinted>
  <dcterms:created xsi:type="dcterms:W3CDTF">2025-10-08T11:11:00Z</dcterms:created>
  <dcterms:modified xsi:type="dcterms:W3CDTF">2025-12-18T08:14:00Z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0x010100B111A2FF06A68345B2E28015C10471F0</vt:lpwstr>
  </property>
</Properties>
</file>