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FBA8" w14:textId="0867C95F" w:rsidR="00297A91" w:rsidRPr="00C74DB4" w:rsidRDefault="00297A91" w:rsidP="00297A91">
      <w:pPr>
        <w:pStyle w:val="Nadpis9"/>
        <w:jc w:val="left"/>
        <w:rPr>
          <w:rFonts w:ascii="Calibri" w:eastAsia="Arial Unicode MS" w:hAnsi="Calibri" w:cs="Calibri"/>
          <w:sz w:val="24"/>
        </w:rPr>
      </w:pPr>
      <w:r w:rsidRPr="00C74DB4">
        <w:rPr>
          <w:rFonts w:ascii="Calibri" w:eastAsia="Arial Unicode MS" w:hAnsi="Calibri" w:cs="Calibri"/>
          <w:sz w:val="24"/>
        </w:rPr>
        <w:t>Příloha č</w:t>
      </w:r>
      <w:r w:rsidRPr="00141DBE">
        <w:rPr>
          <w:rFonts w:ascii="Calibri" w:eastAsia="Arial Unicode MS" w:hAnsi="Calibri" w:cs="Calibri"/>
          <w:sz w:val="24"/>
        </w:rPr>
        <w:t xml:space="preserve">. </w:t>
      </w:r>
      <w:r w:rsidR="00141DBE" w:rsidRPr="00141DBE">
        <w:rPr>
          <w:rFonts w:ascii="Calibri" w:eastAsia="Arial Unicode MS" w:hAnsi="Calibri" w:cs="Calibri"/>
          <w:sz w:val="24"/>
        </w:rPr>
        <w:t>4</w:t>
      </w:r>
      <w:r w:rsidR="00BC6C0A" w:rsidRPr="00141DBE">
        <w:rPr>
          <w:rFonts w:ascii="Calibri" w:eastAsia="Arial Unicode MS" w:hAnsi="Calibri" w:cs="Calibri"/>
          <w:sz w:val="24"/>
        </w:rPr>
        <w:t xml:space="preserve"> výzvy</w:t>
      </w:r>
    </w:p>
    <w:p w14:paraId="7E762289" w14:textId="5E1CB5A3" w:rsidR="00297A91" w:rsidRPr="00C74DB4" w:rsidRDefault="005B0307" w:rsidP="00297A91">
      <w:pPr>
        <w:pStyle w:val="Nadpis9"/>
        <w:rPr>
          <w:rFonts w:ascii="Calibri" w:eastAsia="Arial Unicode MS" w:hAnsi="Calibri" w:cs="Calibri"/>
          <w:sz w:val="40"/>
        </w:rPr>
      </w:pPr>
      <w:r>
        <w:rPr>
          <w:rFonts w:ascii="Calibri" w:eastAsia="Arial Unicode MS" w:hAnsi="Calibri" w:cs="Calibri"/>
          <w:sz w:val="40"/>
        </w:rPr>
        <w:t>Titulní</w:t>
      </w:r>
      <w:r w:rsidR="00297A91" w:rsidRPr="00C74DB4">
        <w:rPr>
          <w:rFonts w:ascii="Calibri" w:eastAsia="Arial Unicode MS" w:hAnsi="Calibri" w:cs="Calibri"/>
          <w:sz w:val="40"/>
        </w:rPr>
        <w:t xml:space="preserve"> list nabídky</w:t>
      </w:r>
    </w:p>
    <w:p w14:paraId="4FD4C42C" w14:textId="5F3DB7C9" w:rsidR="00BA2517" w:rsidRPr="00E304FA" w:rsidRDefault="00297A91" w:rsidP="00E304FA">
      <w:pPr>
        <w:jc w:val="center"/>
        <w:rPr>
          <w:rFonts w:ascii="Calibri" w:eastAsia="Arial Unicode MS" w:hAnsi="Calibri" w:cs="Calibri"/>
          <w:sz w:val="22"/>
          <w:szCs w:val="22"/>
        </w:rPr>
      </w:pPr>
      <w:r w:rsidRPr="00E304FA">
        <w:rPr>
          <w:rFonts w:ascii="Calibri" w:eastAsia="Arial Unicode MS" w:hAnsi="Calibri" w:cs="Calibri"/>
          <w:sz w:val="22"/>
          <w:szCs w:val="22"/>
        </w:rPr>
        <w:t>podané v</w:t>
      </w:r>
      <w:r w:rsidR="00E304FA" w:rsidRPr="00E304FA">
        <w:rPr>
          <w:rFonts w:ascii="Calibri" w:eastAsia="Arial Unicode MS" w:hAnsi="Calibri" w:cs="Calibri"/>
          <w:sz w:val="22"/>
          <w:szCs w:val="22"/>
        </w:rPr>
        <w:t> </w:t>
      </w:r>
      <w:r w:rsidRPr="00E304FA">
        <w:rPr>
          <w:rFonts w:ascii="Calibri" w:eastAsia="Arial Unicode MS" w:hAnsi="Calibri" w:cs="Calibri"/>
          <w:sz w:val="22"/>
          <w:szCs w:val="22"/>
        </w:rPr>
        <w:t>rámci</w:t>
      </w:r>
      <w:r w:rsidR="00E304FA" w:rsidRPr="00E304FA">
        <w:rPr>
          <w:rFonts w:ascii="Calibri" w:eastAsia="Arial Unicode MS" w:hAnsi="Calibri" w:cs="Calibri"/>
          <w:sz w:val="22"/>
          <w:szCs w:val="22"/>
        </w:rPr>
        <w:t xml:space="preserve"> </w:t>
      </w:r>
      <w:r w:rsidR="0065283B" w:rsidRPr="00E304FA">
        <w:rPr>
          <w:rFonts w:ascii="Calibri" w:eastAsia="Arial Unicode MS" w:hAnsi="Calibri" w:cs="Calibri"/>
          <w:sz w:val="22"/>
          <w:szCs w:val="22"/>
        </w:rPr>
        <w:t>veřejné zakázky malého rozsahu</w:t>
      </w:r>
      <w:r w:rsidRPr="00E304FA">
        <w:rPr>
          <w:rFonts w:ascii="Calibri" w:eastAsia="Arial Unicode MS" w:hAnsi="Calibri" w:cs="Calibri"/>
          <w:sz w:val="22"/>
          <w:szCs w:val="22"/>
        </w:rPr>
        <w:t xml:space="preserve"> na </w:t>
      </w:r>
      <w:r w:rsidR="00E304FA" w:rsidRPr="00E304FA">
        <w:rPr>
          <w:rFonts w:ascii="Calibri" w:eastAsia="Arial Unicode MS" w:hAnsi="Calibri" w:cs="Calibri"/>
          <w:sz w:val="22"/>
          <w:szCs w:val="22"/>
        </w:rPr>
        <w:t>služby</w:t>
      </w:r>
      <w:r w:rsidRPr="00E304FA">
        <w:rPr>
          <w:rFonts w:ascii="Calibri" w:eastAsia="Arial Unicode MS" w:hAnsi="Calibri" w:cs="Calibri"/>
          <w:sz w:val="22"/>
          <w:szCs w:val="22"/>
        </w:rPr>
        <w:t>:</w:t>
      </w:r>
    </w:p>
    <w:p w14:paraId="3EE3E5A8" w14:textId="77777777" w:rsidR="00E304FA" w:rsidRPr="00C74DB4" w:rsidRDefault="00E304FA" w:rsidP="00E304FA">
      <w:pPr>
        <w:jc w:val="center"/>
        <w:rPr>
          <w:rFonts w:ascii="Calibri" w:eastAsia="Arial Unicode MS" w:hAnsi="Calibri" w:cs="Calibri"/>
          <w:b/>
        </w:rPr>
      </w:pPr>
    </w:p>
    <w:p w14:paraId="3076ACA5" w14:textId="183C804B" w:rsidR="00D17F80" w:rsidRDefault="00D17F80" w:rsidP="00D17F80">
      <w:pPr>
        <w:tabs>
          <w:tab w:val="left" w:pos="5952"/>
        </w:tabs>
        <w:jc w:val="center"/>
        <w:rPr>
          <w:rFonts w:ascii="Calibri" w:hAnsi="Calibri" w:cs="Calibri"/>
          <w:sz w:val="28"/>
          <w:szCs w:val="28"/>
        </w:rPr>
      </w:pPr>
      <w:bookmarkStart w:id="0" w:name="_Hlk67903712"/>
      <w:bookmarkStart w:id="1" w:name="_Hlk67903713"/>
      <w:r w:rsidRPr="00C74DB4">
        <w:rPr>
          <w:rFonts w:ascii="Calibri" w:hAnsi="Calibri" w:cs="Calibri"/>
          <w:b/>
          <w:sz w:val="28"/>
          <w:szCs w:val="28"/>
        </w:rPr>
        <w:t>„</w:t>
      </w:r>
      <w:bookmarkEnd w:id="0"/>
      <w:bookmarkEnd w:id="1"/>
      <w:r w:rsidR="00017E0E">
        <w:rPr>
          <w:rFonts w:ascii="Calibri" w:hAnsi="Calibri" w:cs="Calibri"/>
          <w:b/>
          <w:bCs/>
          <w:sz w:val="28"/>
          <w:szCs w:val="28"/>
        </w:rPr>
        <w:t xml:space="preserve">Zajištění komplexních služeb administrátora zadávacího řízení na provozovatele MHD v České Lípě </w:t>
      </w:r>
      <w:r w:rsidRPr="00C74DB4">
        <w:rPr>
          <w:rFonts w:ascii="Calibri" w:hAnsi="Calibri" w:cs="Calibri"/>
          <w:sz w:val="28"/>
          <w:szCs w:val="28"/>
        </w:rPr>
        <w:t>“</w:t>
      </w:r>
    </w:p>
    <w:p w14:paraId="3EE5BB38" w14:textId="77777777" w:rsidR="00E304FA" w:rsidRPr="00C74DB4" w:rsidRDefault="00E304FA" w:rsidP="00D17F80">
      <w:pPr>
        <w:tabs>
          <w:tab w:val="left" w:pos="5952"/>
        </w:tabs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53C9F58E" w14:textId="77777777" w:rsidR="0029215E" w:rsidRPr="00C74DB4" w:rsidRDefault="0029215E" w:rsidP="00297A91">
      <w:pPr>
        <w:pStyle w:val="Zkladntext"/>
        <w:ind w:left="2124" w:hanging="2124"/>
        <w:jc w:val="left"/>
        <w:rPr>
          <w:rFonts w:ascii="Calibri" w:hAnsi="Calibri" w:cs="Calibri"/>
          <w:b w:val="0"/>
          <w:i w:val="0"/>
          <w:sz w:val="22"/>
          <w:u w:val="none"/>
        </w:rPr>
      </w:pPr>
    </w:p>
    <w:p w14:paraId="05DE2A99" w14:textId="169EFF23" w:rsidR="00297A91" w:rsidRPr="00C74DB4" w:rsidRDefault="00297A91" w:rsidP="00297A91">
      <w:pPr>
        <w:pStyle w:val="Zkladntext"/>
        <w:ind w:left="2124" w:hanging="2124"/>
        <w:jc w:val="left"/>
        <w:rPr>
          <w:rFonts w:ascii="Calibri" w:hAnsi="Calibri" w:cs="Calibri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Zadavatel: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="002C13B6">
        <w:rPr>
          <w:rFonts w:ascii="Calibri" w:hAnsi="Calibri" w:cs="Calibri"/>
          <w:b w:val="0"/>
          <w:i w:val="0"/>
          <w:sz w:val="22"/>
          <w:u w:val="none"/>
        </w:rPr>
        <w:t>m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>ěsto Česká Lípa</w:t>
      </w:r>
    </w:p>
    <w:p w14:paraId="3714D32D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Sídlo: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nám. T.</w:t>
      </w:r>
      <w:r w:rsidR="0029215E"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G. Masaryka 1, 470 36 Česká Lípa </w:t>
      </w:r>
    </w:p>
    <w:p w14:paraId="34F6238A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>IČ: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60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428</w:t>
      </w:r>
    </w:p>
    <w:p w14:paraId="61BE35D4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DIČ:                        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CZ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00260428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</w:p>
    <w:p w14:paraId="5923F7E8" w14:textId="77777777" w:rsidR="00297A91" w:rsidRPr="00C74DB4" w:rsidRDefault="00297A91" w:rsidP="00297A91">
      <w:pPr>
        <w:tabs>
          <w:tab w:val="left" w:pos="0"/>
          <w:tab w:val="left" w:pos="2160"/>
        </w:tabs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 xml:space="preserve">Zastoupený: </w:t>
      </w:r>
      <w:r w:rsidRPr="00C74DB4">
        <w:rPr>
          <w:rFonts w:ascii="Calibri" w:hAnsi="Calibri" w:cs="Calibri"/>
          <w:sz w:val="22"/>
        </w:rPr>
        <w:tab/>
      </w:r>
      <w:r w:rsidR="00617A95" w:rsidRPr="00C74DB4">
        <w:rPr>
          <w:rFonts w:ascii="Calibri" w:hAnsi="Calibri" w:cs="Calibri"/>
          <w:sz w:val="22"/>
        </w:rPr>
        <w:t>Ing. Jitkou Volfovou</w:t>
      </w:r>
      <w:r w:rsidRPr="00C74DB4">
        <w:rPr>
          <w:rFonts w:ascii="Calibri" w:hAnsi="Calibri" w:cs="Calibri"/>
          <w:sz w:val="22"/>
        </w:rPr>
        <w:t xml:space="preserve">, starostkou města </w:t>
      </w:r>
    </w:p>
    <w:p w14:paraId="53EA5CB7" w14:textId="77777777" w:rsidR="00297A91" w:rsidRDefault="00297A91" w:rsidP="00297A91">
      <w:pPr>
        <w:pStyle w:val="Zkladntext"/>
        <w:tabs>
          <w:tab w:val="left" w:pos="2160"/>
        </w:tabs>
        <w:jc w:val="left"/>
        <w:rPr>
          <w:rFonts w:ascii="Arial" w:eastAsia="Arial Unicode MS" w:hAnsi="Arial" w:cs="Arial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97A91" w14:paraId="163D3AF1" w14:textId="77777777" w:rsidTr="008B2DCA">
        <w:trPr>
          <w:trHeight w:hRule="exact" w:val="752"/>
        </w:trPr>
        <w:tc>
          <w:tcPr>
            <w:tcW w:w="3331" w:type="dxa"/>
            <w:vAlign w:val="center"/>
          </w:tcPr>
          <w:p w14:paraId="60F3C5B9" w14:textId="77777777" w:rsidR="00297A91" w:rsidRPr="00C74DB4" w:rsidRDefault="008B2DCA" w:rsidP="008B2DC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C74DB4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Účastník zadávacího řízení </w:t>
            </w:r>
            <w:r w:rsidRPr="00C74DB4">
              <w:rPr>
                <w:rFonts w:ascii="Calibri" w:eastAsia="Arial Unicode MS" w:hAnsi="Calibri" w:cs="Calibri"/>
                <w:sz w:val="22"/>
                <w:szCs w:val="22"/>
              </w:rPr>
              <w:t>(dále jen „účastník“)</w:t>
            </w:r>
            <w:r w:rsidR="00297A91" w:rsidRPr="00C74DB4">
              <w:rPr>
                <w:rFonts w:ascii="Calibri" w:eastAsia="Arial Unicode MS" w:hAnsi="Calibri" w:cs="Calibri"/>
                <w:sz w:val="22"/>
                <w:szCs w:val="22"/>
              </w:rPr>
              <w:tab/>
            </w:r>
          </w:p>
        </w:tc>
        <w:tc>
          <w:tcPr>
            <w:tcW w:w="5670" w:type="dxa"/>
          </w:tcPr>
          <w:p w14:paraId="02F543F8" w14:textId="77777777" w:rsidR="00297A91" w:rsidRPr="00C74DB4" w:rsidRDefault="00297A91" w:rsidP="00297A91">
            <w:pPr>
              <w:rPr>
                <w:rFonts w:ascii="Calibri" w:eastAsia="Arial Unicode MS" w:hAnsi="Calibri" w:cs="Calibri"/>
                <w:b/>
                <w:sz w:val="28"/>
              </w:rPr>
            </w:pPr>
          </w:p>
        </w:tc>
      </w:tr>
      <w:tr w:rsidR="008B2DCA" w14:paraId="5E906BFB" w14:textId="77777777" w:rsidTr="008B2DCA">
        <w:trPr>
          <w:trHeight w:hRule="exact" w:val="510"/>
        </w:trPr>
        <w:tc>
          <w:tcPr>
            <w:tcW w:w="3331" w:type="dxa"/>
            <w:vAlign w:val="center"/>
          </w:tcPr>
          <w:p w14:paraId="460AEBB8" w14:textId="77777777" w:rsidR="008B2DCA" w:rsidRPr="00C74DB4" w:rsidRDefault="008B2DCA" w:rsidP="008B2D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Calibri" w:eastAsia="Arial Unicode MS" w:hAnsi="Calibri" w:cs="Calibri"/>
                <w:lang w:val="cs-CZ"/>
              </w:rPr>
            </w:pPr>
            <w:r w:rsidRPr="00C74DB4">
              <w:rPr>
                <w:rFonts w:ascii="Calibri" w:eastAsia="Arial Unicode MS" w:hAnsi="Calibri" w:cs="Calibri"/>
                <w:lang w:val="cs-CZ"/>
              </w:rPr>
              <w:t>Sídlo účastníka:</w:t>
            </w:r>
            <w:r w:rsidRPr="00C74DB4">
              <w:rPr>
                <w:rFonts w:ascii="Calibri" w:eastAsia="Arial Unicode MS" w:hAnsi="Calibri" w:cs="Calibri"/>
                <w:lang w:val="cs-CZ"/>
              </w:rPr>
              <w:tab/>
            </w:r>
          </w:p>
        </w:tc>
        <w:tc>
          <w:tcPr>
            <w:tcW w:w="5670" w:type="dxa"/>
          </w:tcPr>
          <w:p w14:paraId="2C01DD38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B2DCA" w14:paraId="0B23DDEB" w14:textId="77777777" w:rsidTr="00273D4C">
        <w:trPr>
          <w:trHeight w:hRule="exact" w:val="629"/>
        </w:trPr>
        <w:tc>
          <w:tcPr>
            <w:tcW w:w="3331" w:type="dxa"/>
            <w:vAlign w:val="center"/>
          </w:tcPr>
          <w:p w14:paraId="658B76B0" w14:textId="77777777" w:rsidR="008B2DCA" w:rsidRPr="00C74DB4" w:rsidRDefault="008B2DCA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Adresa pro doručování (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je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-li 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odlišná od sídla účastníka):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 </w:t>
            </w:r>
          </w:p>
        </w:tc>
        <w:tc>
          <w:tcPr>
            <w:tcW w:w="5670" w:type="dxa"/>
          </w:tcPr>
          <w:p w14:paraId="32553D77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C4F3D7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7A05321F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IČ:</w:t>
            </w:r>
          </w:p>
        </w:tc>
        <w:tc>
          <w:tcPr>
            <w:tcW w:w="5670" w:type="dxa"/>
          </w:tcPr>
          <w:p w14:paraId="3460C07B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E05DFE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64CB720B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DIČ:</w:t>
            </w:r>
          </w:p>
        </w:tc>
        <w:tc>
          <w:tcPr>
            <w:tcW w:w="5670" w:type="dxa"/>
          </w:tcPr>
          <w:p w14:paraId="6BE30269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73D4C" w14:paraId="110DF518" w14:textId="77777777" w:rsidTr="00C26C5B">
        <w:trPr>
          <w:trHeight w:hRule="exact" w:val="553"/>
        </w:trPr>
        <w:tc>
          <w:tcPr>
            <w:tcW w:w="3331" w:type="dxa"/>
            <w:vAlign w:val="center"/>
          </w:tcPr>
          <w:p w14:paraId="6113FAED" w14:textId="77777777" w:rsidR="00273D4C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Plátce DPH:</w:t>
            </w:r>
          </w:p>
          <w:p w14:paraId="568E4D02" w14:textId="77777777" w:rsidR="00C8708E" w:rsidRPr="00C74DB4" w:rsidRDefault="00C8708E" w:rsidP="00C8708E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0082D030" w14:textId="77777777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35797F1B" w14:textId="77777777" w:rsidR="00273D4C" w:rsidRPr="003C3521" w:rsidRDefault="00273D4C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</w:t>
            </w:r>
            <w:r w:rsidR="00BA0884" w:rsidRPr="003C3521">
              <w:rPr>
                <w:rFonts w:ascii="Calibri" w:eastAsia="Arial Unicode MS" w:hAnsi="Calibri" w:cs="Calibri"/>
                <w:sz w:val="22"/>
                <w:szCs w:val="22"/>
              </w:rPr>
              <w:t xml:space="preserve"> / </w:t>
            </w: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NE*</w:t>
            </w:r>
          </w:p>
        </w:tc>
      </w:tr>
      <w:tr w:rsidR="003E784D" w14:paraId="22665F90" w14:textId="77777777" w:rsidTr="00C26C5B">
        <w:trPr>
          <w:trHeight w:hRule="exact" w:val="818"/>
        </w:trPr>
        <w:tc>
          <w:tcPr>
            <w:tcW w:w="3331" w:type="dxa"/>
            <w:vAlign w:val="center"/>
          </w:tcPr>
          <w:p w14:paraId="5F806731" w14:textId="77777777" w:rsidR="003E784D" w:rsidRPr="00C74DB4" w:rsidRDefault="003E784D" w:rsidP="003E784D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C74DB4">
              <w:rPr>
                <w:rFonts w:ascii="Calibri" w:hAnsi="Calibri" w:cs="Calibri"/>
                <w:color w:val="000000"/>
                <w:sz w:val="22"/>
                <w:szCs w:val="22"/>
              </w:rPr>
              <w:t>Dodavatel je malým či středním podnikem</w:t>
            </w:r>
          </w:p>
          <w:p w14:paraId="5C03BBF5" w14:textId="77777777" w:rsidR="003E784D" w:rsidRPr="00C74DB4" w:rsidRDefault="003E784D" w:rsidP="003E784D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164E9B32" w14:textId="77777777" w:rsidR="003E784D" w:rsidRPr="00C74DB4" w:rsidRDefault="003E784D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0A483EF" w14:textId="77777777" w:rsidR="003E784D" w:rsidRPr="003C3521" w:rsidRDefault="003E784D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 / NE*</w:t>
            </w:r>
          </w:p>
        </w:tc>
      </w:tr>
      <w:tr w:rsidR="008B2DCA" w14:paraId="208854D4" w14:textId="77777777" w:rsidTr="009405C9">
        <w:trPr>
          <w:trHeight w:hRule="exact" w:val="578"/>
        </w:trPr>
        <w:tc>
          <w:tcPr>
            <w:tcW w:w="3331" w:type="dxa"/>
            <w:vAlign w:val="center"/>
          </w:tcPr>
          <w:p w14:paraId="4C6CD4D4" w14:textId="77777777" w:rsidR="008B2DCA" w:rsidRPr="00C74DB4" w:rsidRDefault="008B2DCA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Osoba oprávněná za účastníka jednat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:</w:t>
            </w:r>
          </w:p>
        </w:tc>
        <w:tc>
          <w:tcPr>
            <w:tcW w:w="5670" w:type="dxa"/>
          </w:tcPr>
          <w:p w14:paraId="062DA7BB" w14:textId="77777777" w:rsidR="008B2DCA" w:rsidRPr="00C74DB4" w:rsidRDefault="008B2DCA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7D30F7B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92AFCB8" w14:textId="77777777" w:rsidR="00297A91" w:rsidRPr="00C74DB4" w:rsidRDefault="00273D4C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Kontaktní osoby</w:t>
            </w:r>
            <w:r w:rsidR="00804180" w:rsidRPr="00C74DB4">
              <w:rPr>
                <w:rFonts w:ascii="Calibri" w:eastAsia="Arial Unicode MS" w:hAnsi="Calibri" w:cs="Calibri"/>
                <w:sz w:val="22"/>
              </w:rPr>
              <w:t xml:space="preserve"> účastníka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>: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ab/>
            </w:r>
          </w:p>
        </w:tc>
        <w:tc>
          <w:tcPr>
            <w:tcW w:w="5670" w:type="dxa"/>
          </w:tcPr>
          <w:p w14:paraId="712DDF0E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06B0660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47058AAB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Telefon, e-mail:</w:t>
            </w:r>
          </w:p>
        </w:tc>
        <w:tc>
          <w:tcPr>
            <w:tcW w:w="5670" w:type="dxa"/>
          </w:tcPr>
          <w:p w14:paraId="3AA5A9AC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6A029C8F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4E05104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ID datové schránky:</w:t>
            </w:r>
          </w:p>
        </w:tc>
        <w:tc>
          <w:tcPr>
            <w:tcW w:w="5670" w:type="dxa"/>
          </w:tcPr>
          <w:p w14:paraId="4C90CC83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C8708E" w14:paraId="1B3D9238" w14:textId="77777777" w:rsidTr="00C8708E">
        <w:trPr>
          <w:trHeight w:hRule="exact" w:val="654"/>
        </w:trPr>
        <w:tc>
          <w:tcPr>
            <w:tcW w:w="3331" w:type="dxa"/>
            <w:vAlign w:val="center"/>
          </w:tcPr>
          <w:p w14:paraId="49AB339B" w14:textId="5DD393BF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Bankovní spojení: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br/>
              <w:t>(číslo bankovního účtu)</w:t>
            </w:r>
          </w:p>
        </w:tc>
        <w:tc>
          <w:tcPr>
            <w:tcW w:w="5670" w:type="dxa"/>
          </w:tcPr>
          <w:p w14:paraId="47E79B4C" w14:textId="77777777" w:rsidR="00C8708E" w:rsidRPr="00C74DB4" w:rsidRDefault="00C8708E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013D0FBE" w14:textId="77777777" w:rsidR="00297A91" w:rsidRDefault="00297A91" w:rsidP="00297A91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1"/>
        <w:gridCol w:w="4594"/>
      </w:tblGrid>
      <w:tr w:rsidR="00D76B49" w:rsidRPr="00C74DB4" w14:paraId="2180A56F" w14:textId="77777777" w:rsidTr="00C26C5B">
        <w:trPr>
          <w:trHeight w:val="567"/>
        </w:trPr>
        <w:tc>
          <w:tcPr>
            <w:tcW w:w="4471" w:type="dxa"/>
            <w:vAlign w:val="center"/>
          </w:tcPr>
          <w:p w14:paraId="50FA61B1" w14:textId="0584284D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 Kč bez DPH</w:t>
            </w:r>
          </w:p>
        </w:tc>
        <w:tc>
          <w:tcPr>
            <w:tcW w:w="4594" w:type="dxa"/>
            <w:shd w:val="clear" w:color="auto" w:fill="FFFF00"/>
            <w:vAlign w:val="center"/>
          </w:tcPr>
          <w:p w14:paraId="3082B5AE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1B19C28A" w14:textId="77777777" w:rsidTr="00C26C5B">
        <w:trPr>
          <w:trHeight w:val="567"/>
        </w:trPr>
        <w:tc>
          <w:tcPr>
            <w:tcW w:w="4471" w:type="dxa"/>
            <w:vAlign w:val="center"/>
          </w:tcPr>
          <w:p w14:paraId="5F576944" w14:textId="77777777" w:rsidR="00D76B49" w:rsidRPr="00C74DB4" w:rsidRDefault="00D76B49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DPH </w:t>
            </w:r>
            <w:r w:rsidR="00D17F80" w:rsidRPr="00C74DB4">
              <w:rPr>
                <w:rFonts w:ascii="Calibri" w:hAnsi="Calibri" w:cs="Calibri"/>
                <w:b/>
                <w:sz w:val="22"/>
                <w:szCs w:val="22"/>
              </w:rPr>
              <w:t>21</w:t>
            </w: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4594" w:type="dxa"/>
            <w:vAlign w:val="center"/>
          </w:tcPr>
          <w:p w14:paraId="376E3CA8" w14:textId="77777777" w:rsidR="00D76B49" w:rsidRPr="00C26C5B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7D3D45C0" w14:textId="77777777" w:rsidTr="00C26C5B">
        <w:trPr>
          <w:trHeight w:val="567"/>
        </w:trPr>
        <w:tc>
          <w:tcPr>
            <w:tcW w:w="4471" w:type="dxa"/>
            <w:vAlign w:val="center"/>
          </w:tcPr>
          <w:p w14:paraId="4648E2E0" w14:textId="626EB737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 Kč včetně DPH</w:t>
            </w:r>
          </w:p>
        </w:tc>
        <w:tc>
          <w:tcPr>
            <w:tcW w:w="4594" w:type="dxa"/>
            <w:vAlign w:val="center"/>
          </w:tcPr>
          <w:p w14:paraId="753494CC" w14:textId="77777777" w:rsidR="00D76B49" w:rsidRPr="00C26C5B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A9C977" w14:textId="77777777" w:rsidR="00F26DCE" w:rsidRPr="00C74DB4" w:rsidRDefault="00F26DCE" w:rsidP="00293AB0">
      <w:pPr>
        <w:rPr>
          <w:rFonts w:ascii="Calibri" w:hAnsi="Calibri" w:cs="Calibri"/>
          <w:b/>
          <w:sz w:val="22"/>
        </w:rPr>
      </w:pPr>
    </w:p>
    <w:p w14:paraId="1B6CE201" w14:textId="103FD1A5" w:rsidR="00297A91" w:rsidRPr="00C74DB4" w:rsidRDefault="00D76B49" w:rsidP="00297A91">
      <w:pPr>
        <w:jc w:val="both"/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>Účastník</w:t>
      </w:r>
      <w:r w:rsidR="00297A91" w:rsidRPr="00C74DB4">
        <w:rPr>
          <w:rFonts w:ascii="Calibri" w:hAnsi="Calibri" w:cs="Calibri"/>
          <w:sz w:val="22"/>
        </w:rPr>
        <w:t xml:space="preserve"> </w:t>
      </w:r>
      <w:r w:rsidR="008C2101" w:rsidRPr="00C74DB4">
        <w:rPr>
          <w:rFonts w:ascii="Calibri" w:hAnsi="Calibri" w:cs="Calibri"/>
          <w:sz w:val="22"/>
        </w:rPr>
        <w:t>p</w:t>
      </w:r>
      <w:r w:rsidR="00297A91" w:rsidRPr="00C74DB4">
        <w:rPr>
          <w:rFonts w:ascii="Calibri" w:hAnsi="Calibri" w:cs="Calibri"/>
          <w:sz w:val="22"/>
        </w:rPr>
        <w:t xml:space="preserve">rohlašuje, že podává nabídku na základě zadávacích podmínek uvedených </w:t>
      </w:r>
      <w:r w:rsidR="008C2101" w:rsidRPr="00C74DB4">
        <w:rPr>
          <w:rFonts w:ascii="Calibri" w:hAnsi="Calibri" w:cs="Calibri"/>
          <w:sz w:val="22"/>
        </w:rPr>
        <w:br/>
      </w:r>
      <w:r w:rsidR="005F57BA" w:rsidRPr="00C74DB4">
        <w:rPr>
          <w:rFonts w:ascii="Calibri" w:hAnsi="Calibri" w:cs="Calibri"/>
          <w:sz w:val="22"/>
        </w:rPr>
        <w:t>v</w:t>
      </w:r>
      <w:r w:rsidR="004B1002" w:rsidRPr="00C74DB4">
        <w:rPr>
          <w:rFonts w:ascii="Calibri" w:hAnsi="Calibri" w:cs="Calibri"/>
          <w:sz w:val="22"/>
        </w:rPr>
        <w:t>e výzvě k podání nabídky</w:t>
      </w:r>
      <w:r w:rsidR="009A17BD" w:rsidRPr="00C74DB4">
        <w:rPr>
          <w:rFonts w:ascii="Calibri" w:hAnsi="Calibri" w:cs="Calibri"/>
          <w:sz w:val="22"/>
          <w:szCs w:val="22"/>
        </w:rPr>
        <w:t xml:space="preserve"> čj</w:t>
      </w:r>
      <w:r w:rsidR="009A17BD" w:rsidRPr="00764CF6">
        <w:rPr>
          <w:rFonts w:ascii="Calibri" w:hAnsi="Calibri" w:cs="Calibri"/>
          <w:color w:val="000000" w:themeColor="text1"/>
          <w:sz w:val="22"/>
          <w:szCs w:val="22"/>
        </w:rPr>
        <w:t>. MUCL</w:t>
      </w:r>
      <w:r w:rsidR="00A96EC8" w:rsidRPr="00764CF6">
        <w:rPr>
          <w:rFonts w:ascii="Calibri" w:hAnsi="Calibri" w:cs="Calibri"/>
          <w:color w:val="000000" w:themeColor="text1"/>
          <w:sz w:val="22"/>
          <w:szCs w:val="22"/>
        </w:rPr>
        <w:t>/</w:t>
      </w:r>
      <w:r w:rsidR="00141DBE">
        <w:rPr>
          <w:rFonts w:ascii="Calibri" w:hAnsi="Calibri" w:cs="Calibri"/>
          <w:color w:val="000000" w:themeColor="text1"/>
          <w:sz w:val="22"/>
          <w:szCs w:val="22"/>
        </w:rPr>
        <w:t>40264/2026</w:t>
      </w:r>
      <w:r w:rsidR="0067385A" w:rsidRPr="00764CF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A17BD" w:rsidRPr="00764CF6">
        <w:rPr>
          <w:rFonts w:ascii="Calibri" w:hAnsi="Calibri" w:cs="Calibri"/>
          <w:color w:val="000000" w:themeColor="text1"/>
          <w:sz w:val="22"/>
          <w:szCs w:val="22"/>
        </w:rPr>
        <w:t>včetně</w:t>
      </w:r>
      <w:r w:rsidR="009A17BD" w:rsidRPr="00764CF6">
        <w:rPr>
          <w:rFonts w:ascii="Calibri" w:hAnsi="Calibri" w:cs="Calibri"/>
          <w:color w:val="000000" w:themeColor="text1"/>
          <w:sz w:val="22"/>
        </w:rPr>
        <w:t xml:space="preserve"> </w:t>
      </w:r>
      <w:r w:rsidR="009A17BD" w:rsidRPr="00C74DB4">
        <w:rPr>
          <w:rFonts w:ascii="Calibri" w:hAnsi="Calibri" w:cs="Calibri"/>
          <w:sz w:val="22"/>
        </w:rPr>
        <w:t>příloh</w:t>
      </w:r>
      <w:r w:rsidR="00297A91" w:rsidRPr="00C74DB4">
        <w:rPr>
          <w:rFonts w:ascii="Calibri" w:hAnsi="Calibri" w:cs="Calibri"/>
          <w:sz w:val="22"/>
        </w:rPr>
        <w:t>.</w:t>
      </w:r>
      <w:r w:rsidR="006D356F" w:rsidRPr="00C74DB4">
        <w:rPr>
          <w:rFonts w:ascii="Calibri" w:hAnsi="Calibri" w:cs="Calibri"/>
          <w:sz w:val="22"/>
        </w:rPr>
        <w:t xml:space="preserve"> </w:t>
      </w:r>
      <w:r w:rsidR="00297A91" w:rsidRPr="00C74DB4">
        <w:rPr>
          <w:rFonts w:ascii="Calibri" w:hAnsi="Calibri" w:cs="Calibri"/>
          <w:sz w:val="22"/>
        </w:rPr>
        <w:t xml:space="preserve">Před podáním nabídky </w:t>
      </w:r>
      <w:r w:rsidR="006D356F" w:rsidRPr="00C74DB4">
        <w:rPr>
          <w:rFonts w:ascii="Calibri" w:hAnsi="Calibri" w:cs="Calibri"/>
          <w:sz w:val="22"/>
        </w:rPr>
        <w:br/>
      </w:r>
      <w:r w:rsidR="00297A91" w:rsidRPr="00C74DB4">
        <w:rPr>
          <w:rFonts w:ascii="Calibri" w:hAnsi="Calibri" w:cs="Calibri"/>
          <w:sz w:val="22"/>
        </w:rPr>
        <w:t xml:space="preserve">si vyjasnil veškerá sporná ustanovení </w:t>
      </w:r>
      <w:r w:rsidR="005F57BA" w:rsidRPr="00C74DB4">
        <w:rPr>
          <w:rFonts w:ascii="Calibri" w:hAnsi="Calibri" w:cs="Calibri"/>
          <w:sz w:val="22"/>
        </w:rPr>
        <w:t xml:space="preserve">nebo </w:t>
      </w:r>
      <w:r w:rsidR="00297A91" w:rsidRPr="00C74DB4">
        <w:rPr>
          <w:rFonts w:ascii="Calibri" w:hAnsi="Calibri" w:cs="Calibri"/>
          <w:sz w:val="22"/>
        </w:rPr>
        <w:t xml:space="preserve">případné technické nejasnosti. Nabídková cena obsahuje veškeré náklady nutné ke kompletní realizaci veřejné zakázky. </w:t>
      </w:r>
    </w:p>
    <w:p w14:paraId="3B2713C2" w14:textId="77777777" w:rsidR="00D17F80" w:rsidRPr="00CB177E" w:rsidRDefault="00D17F80" w:rsidP="00297A91">
      <w:pPr>
        <w:jc w:val="both"/>
        <w:rPr>
          <w:rFonts w:ascii="Arial" w:hAnsi="Arial" w:cs="Arial"/>
          <w:sz w:val="22"/>
        </w:rPr>
      </w:pPr>
    </w:p>
    <w:p w14:paraId="652DD9AF" w14:textId="77777777" w:rsidR="00684907" w:rsidRDefault="00684907" w:rsidP="00297A91">
      <w:pPr>
        <w:rPr>
          <w:rFonts w:ascii="Arial" w:eastAsia="Arial Unicode MS" w:hAnsi="Arial" w:cs="Arial"/>
          <w:color w:val="0000FF"/>
          <w:sz w:val="22"/>
        </w:rPr>
      </w:pPr>
    </w:p>
    <w:p w14:paraId="2B04F11B" w14:textId="77777777" w:rsidR="00CC0C85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Dodavatel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 dále </w:t>
      </w:r>
      <w:r w:rsidR="00540CFC" w:rsidRPr="00C74DB4">
        <w:rPr>
          <w:rFonts w:ascii="Calibri" w:hAnsi="Calibri" w:cs="Calibri"/>
          <w:spacing w:val="-4"/>
          <w:sz w:val="22"/>
          <w:szCs w:val="22"/>
          <w:u w:val="single"/>
        </w:rPr>
        <w:t>č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estně </w:t>
      </w: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prohlašuje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>, že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:</w:t>
      </w:r>
    </w:p>
    <w:p w14:paraId="77A26D2D" w14:textId="77777777" w:rsidR="00CC0C85" w:rsidRPr="00C74DB4" w:rsidRDefault="00CC0C85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2D43456B" w14:textId="11EC5A0F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</w:rPr>
        <w:t xml:space="preserve">zadávacího řízení se neúčastní obchodní společnost, ve které veřejný funkcionář uvedený </w:t>
      </w:r>
      <w:r w:rsidR="00C8708E">
        <w:rPr>
          <w:rFonts w:ascii="Calibri" w:hAnsi="Calibri" w:cs="Calibri"/>
          <w:spacing w:val="-4"/>
          <w:sz w:val="22"/>
          <w:szCs w:val="22"/>
        </w:rPr>
        <w:br/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v § 2 odst. 1 písm. c) zákona č. 159/2006 Sb., o střetu zájmů, ve znění pozdějších předpisů, nebo jím ovládaná osoba vlastní podíl představující alespoň 25 % účasti společníka v obchodní společnosti, a to ani jako </w:t>
      </w:r>
      <w:r w:rsidR="003E784D" w:rsidRPr="00C74DB4">
        <w:rPr>
          <w:rFonts w:ascii="Calibri" w:hAnsi="Calibri" w:cs="Calibri"/>
          <w:spacing w:val="-4"/>
          <w:sz w:val="22"/>
          <w:szCs w:val="22"/>
        </w:rPr>
        <w:t>jiná osoba</w:t>
      </w:r>
      <w:r w:rsidRPr="00C74DB4">
        <w:rPr>
          <w:rFonts w:ascii="Calibri" w:hAnsi="Calibri" w:cs="Calibri"/>
          <w:spacing w:val="-4"/>
          <w:sz w:val="22"/>
          <w:szCs w:val="22"/>
        </w:rPr>
        <w:t>, prostřednictvím které dodavatel prokazuje kvalifikaci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;</w:t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 </w:t>
      </w:r>
    </w:p>
    <w:p w14:paraId="08CAED45" w14:textId="77777777" w:rsidR="00810757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6BFD29E9" w14:textId="77777777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bCs/>
          <w:sz w:val="22"/>
          <w:szCs w:val="22"/>
        </w:rPr>
        <w:t>n</w:t>
      </w:r>
      <w:r w:rsidRPr="00C74DB4">
        <w:rPr>
          <w:rFonts w:ascii="Calibri" w:hAnsi="Calibri" w:cs="Calibri"/>
          <w:iCs/>
          <w:sz w:val="22"/>
          <w:szCs w:val="22"/>
        </w:rPr>
        <w:t>ení ve střetu zájmů ve vztahu k § 124 odst. 3 zákona č. 134/2016 Sb., o zadávání veřejných zakázek</w:t>
      </w:r>
      <w:r w:rsidR="00CC0C85" w:rsidRPr="00C74DB4">
        <w:rPr>
          <w:rFonts w:ascii="Calibri" w:hAnsi="Calibri" w:cs="Calibri"/>
          <w:iCs/>
          <w:sz w:val="22"/>
          <w:szCs w:val="22"/>
        </w:rPr>
        <w:t>;</w:t>
      </w:r>
    </w:p>
    <w:p w14:paraId="6A3DB22C" w14:textId="77777777" w:rsidR="00CC0C85" w:rsidRPr="00C74DB4" w:rsidRDefault="00CC0C85" w:rsidP="00CC0C85">
      <w:pPr>
        <w:pStyle w:val="Odstavecseseznamem"/>
        <w:rPr>
          <w:rFonts w:cs="Calibri"/>
          <w:spacing w:val="-4"/>
          <w:sz w:val="22"/>
          <w:szCs w:val="22"/>
        </w:rPr>
      </w:pPr>
    </w:p>
    <w:p w14:paraId="5BE93CCA" w14:textId="557F5BAA" w:rsidR="00810757" w:rsidRPr="00C74DB4" w:rsidRDefault="00C4366A" w:rsidP="00844464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 xml:space="preserve">nenaplňuje podmínky pro uplatnění sankcí dle aktuálně platných znění nařízení Rady (EU)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 xml:space="preserve">č. 269/2014 a nařízení Rady (EU) č. 208/2014, </w:t>
      </w:r>
      <w:r w:rsidR="00810757" w:rsidRPr="00C74DB4">
        <w:rPr>
          <w:rFonts w:ascii="Calibri" w:hAnsi="Calibri" w:cs="Calibri"/>
          <w:sz w:val="22"/>
          <w:szCs w:val="22"/>
        </w:rPr>
        <w:t>podle kterého</w:t>
      </w:r>
      <w:r w:rsidR="003E784D" w:rsidRPr="00C74DB4">
        <w:rPr>
          <w:rFonts w:ascii="Calibri" w:hAnsi="Calibri" w:cs="Calibri"/>
          <w:sz w:val="22"/>
          <w:szCs w:val="22"/>
        </w:rPr>
        <w:t xml:space="preserve"> </w:t>
      </w:r>
      <w:r w:rsidR="00810757" w:rsidRPr="00C74DB4">
        <w:rPr>
          <w:rFonts w:ascii="Calibri" w:hAnsi="Calibri" w:cs="Calibri"/>
          <w:sz w:val="22"/>
          <w:szCs w:val="22"/>
        </w:rPr>
        <w:t>se zakazuje zadat nebo dále plnit veřejné zakázky</w:t>
      </w:r>
    </w:p>
    <w:p w14:paraId="1DCE066C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03D92C70" w14:textId="77777777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a)</w:t>
      </w:r>
      <w:r w:rsidRPr="00C74DB4">
        <w:rPr>
          <w:rFonts w:ascii="Calibri" w:hAnsi="Calibri" w:cs="Calibri"/>
          <w:sz w:val="22"/>
          <w:szCs w:val="22"/>
        </w:rPr>
        <w:tab/>
        <w:t xml:space="preserve">ruským státním příslušníkům, fyzickým či právnickým osobám, subjektům </w:t>
      </w:r>
      <w:r w:rsidR="003E784D" w:rsidRPr="00C74DB4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orgánům se sídlem v Rusku,</w:t>
      </w:r>
    </w:p>
    <w:p w14:paraId="3D8A77F0" w14:textId="57CB8DEB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b)</w:t>
      </w:r>
      <w:r w:rsidRPr="00C74DB4">
        <w:rPr>
          <w:rFonts w:ascii="Calibri" w:hAnsi="Calibri" w:cs="Calibri"/>
          <w:sz w:val="22"/>
          <w:szCs w:val="22"/>
        </w:rPr>
        <w:tab/>
        <w:t>právnickým osobám, subjektům nebo orgánům, které jsou z více než 50 % přímo</w:t>
      </w:r>
      <w:r w:rsidR="00DD4A26">
        <w:rPr>
          <w:rFonts w:ascii="Calibri" w:hAnsi="Calibri" w:cs="Calibri"/>
          <w:sz w:val="22"/>
          <w:szCs w:val="22"/>
        </w:rPr>
        <w:t xml:space="preserve"> </w:t>
      </w:r>
      <w:r w:rsidR="00DD4A26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nepřímo vlastněny některým ze subjektů uvedených v písmeni a), nebo</w:t>
      </w:r>
    </w:p>
    <w:p w14:paraId="04281552" w14:textId="3347A800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c)</w:t>
      </w:r>
      <w:r w:rsidRPr="00C74DB4">
        <w:rPr>
          <w:rFonts w:ascii="Calibri" w:hAnsi="Calibri" w:cs="Calibri"/>
          <w:sz w:val="22"/>
          <w:szCs w:val="22"/>
        </w:rPr>
        <w:tab/>
        <w:t xml:space="preserve">dodavatelům jednajícím jménem nebo na pokyn některého ze subjektů uvedených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v písmeni a) nebo b).</w:t>
      </w:r>
    </w:p>
    <w:p w14:paraId="10C6AA2E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307B73D0" w14:textId="77777777" w:rsidR="00340EED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sz w:val="22"/>
          <w:szCs w:val="22"/>
          <w:lang w:val="pl-PL"/>
        </w:rPr>
      </w:pPr>
      <w:r w:rsidRPr="00C74DB4">
        <w:rPr>
          <w:rFonts w:cs="Calibri"/>
          <w:sz w:val="22"/>
          <w:szCs w:val="22"/>
          <w:lang w:val="pl-PL"/>
        </w:rPr>
        <w:t>Nařízení se vztahuje i na vymezené poddodavatele (nad 10 % hodnoty zakázky).</w:t>
      </w:r>
    </w:p>
    <w:p w14:paraId="19967A2F" w14:textId="77777777" w:rsidR="00762B44" w:rsidRPr="00762B44" w:rsidRDefault="00340EED" w:rsidP="00762B44">
      <w:pPr>
        <w:tabs>
          <w:tab w:val="left" w:pos="4545"/>
        </w:tabs>
        <w:contextualSpacing/>
        <w:jc w:val="both"/>
      </w:pPr>
      <w:r w:rsidRPr="00762B44">
        <w:rPr>
          <w:rFonts w:asciiTheme="minorHAnsi" w:hAnsiTheme="minorHAnsi" w:cstheme="minorHAnsi"/>
          <w:snapToGrid w:val="0"/>
          <w:sz w:val="22"/>
          <w:szCs w:val="22"/>
          <w:lang w:val="fr-FR"/>
        </w:rPr>
        <w:t xml:space="preserve">Blíže viz </w:t>
      </w:r>
      <w:hyperlink r:id="rId7" w:history="1">
        <w:r w:rsidR="00762B44" w:rsidRPr="00762B44">
          <w:rPr>
            <w:rStyle w:val="Hypertextovodkaz"/>
            <w:rFonts w:asciiTheme="minorHAnsi" w:hAnsiTheme="minorHAnsi" w:cstheme="minorHAnsi"/>
            <w:sz w:val="22"/>
            <w:szCs w:val="22"/>
            <w:lang w:eastAsia="en-US" w:bidi="en-US"/>
          </w:rPr>
          <w:t>https://eur-lex.europa.eu/oj/daily-view/L-series/default.html?&amp;ojDate=19072025</w:t>
        </w:r>
      </w:hyperlink>
    </w:p>
    <w:p w14:paraId="0B16C8E2" w14:textId="3CDA2F32" w:rsidR="00810757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  <w:r w:rsidRPr="00C74DB4">
        <w:rPr>
          <w:rFonts w:cs="Calibri"/>
          <w:color w:val="000000"/>
          <w:sz w:val="22"/>
          <w:szCs w:val="22"/>
          <w:lang w:val="cs-CZ"/>
        </w:rPr>
        <w:tab/>
      </w:r>
    </w:p>
    <w:p w14:paraId="0425432C" w14:textId="77777777" w:rsidR="00810757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</w:p>
    <w:p w14:paraId="248EA3E3" w14:textId="77777777" w:rsidR="00810757" w:rsidRPr="00C74DB4" w:rsidRDefault="00810757" w:rsidP="00297A91">
      <w:pPr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ab/>
      </w:r>
    </w:p>
    <w:p w14:paraId="0F31F816" w14:textId="77777777" w:rsidR="00D76B49" w:rsidRPr="00C74DB4" w:rsidRDefault="00D76B49" w:rsidP="00297A91">
      <w:pPr>
        <w:rPr>
          <w:rFonts w:ascii="Calibri" w:eastAsia="Arial Unicode MS" w:hAnsi="Calibri" w:cs="Calibri"/>
          <w:color w:val="0000FF"/>
          <w:sz w:val="22"/>
          <w:szCs w:val="22"/>
        </w:rPr>
      </w:pPr>
    </w:p>
    <w:p w14:paraId="0B071573" w14:textId="77777777" w:rsidR="00810757" w:rsidRPr="00C74DB4" w:rsidRDefault="00297A91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V............................ dne.....................</w:t>
      </w:r>
    </w:p>
    <w:p w14:paraId="29CE8BC2" w14:textId="77777777" w:rsidR="00810757" w:rsidRPr="00C74DB4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</w:p>
    <w:p w14:paraId="73D4670B" w14:textId="77777777" w:rsidR="00810757" w:rsidRPr="00C74DB4" w:rsidRDefault="00810757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</w:p>
    <w:p w14:paraId="3681FB78" w14:textId="77777777" w:rsidR="00297A91" w:rsidRPr="00C74DB4" w:rsidRDefault="00297A91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………………...............................................................</w:t>
      </w:r>
    </w:p>
    <w:p w14:paraId="339908C8" w14:textId="77777777" w:rsidR="00E12968" w:rsidRPr="00C74DB4" w:rsidRDefault="00297A91" w:rsidP="00C8708E">
      <w:pPr>
        <w:jc w:val="right"/>
        <w:rPr>
          <w:rFonts w:ascii="Calibri" w:eastAsia="Arial Unicode MS" w:hAnsi="Calibri" w:cs="Calibri"/>
          <w:sz w:val="22"/>
          <w:szCs w:val="22"/>
        </w:rPr>
      </w:pPr>
      <w:r w:rsidRPr="00C74DB4">
        <w:rPr>
          <w:rFonts w:ascii="Calibri" w:eastAsia="Arial Unicode MS" w:hAnsi="Calibri" w:cs="Calibri"/>
          <w:sz w:val="22"/>
          <w:szCs w:val="22"/>
        </w:rPr>
        <w:t xml:space="preserve">Jméno a podpis oprávněného zástupce </w:t>
      </w:r>
      <w:r w:rsidR="00804180" w:rsidRPr="00C74DB4">
        <w:rPr>
          <w:rFonts w:ascii="Calibri" w:eastAsia="Arial Unicode MS" w:hAnsi="Calibri" w:cs="Calibri"/>
          <w:sz w:val="22"/>
          <w:szCs w:val="22"/>
        </w:rPr>
        <w:t>účastníka</w:t>
      </w:r>
    </w:p>
    <w:p w14:paraId="10F2A080" w14:textId="77777777" w:rsidR="00D17F80" w:rsidRPr="00C74DB4" w:rsidRDefault="00D17F80" w:rsidP="00684907">
      <w:pPr>
        <w:rPr>
          <w:rFonts w:ascii="Calibri" w:eastAsia="MS Mincho" w:hAnsi="Calibri" w:cs="Calibri"/>
          <w:sz w:val="22"/>
          <w:szCs w:val="22"/>
        </w:rPr>
      </w:pPr>
    </w:p>
    <w:sectPr w:rsidR="00D17F80" w:rsidRPr="00C74DB4" w:rsidSect="00A50494">
      <w:footerReference w:type="even" r:id="rId8"/>
      <w:footerReference w:type="default" r:id="rId9"/>
      <w:pgSz w:w="11906" w:h="16838"/>
      <w:pgMar w:top="851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87FA" w14:textId="77777777" w:rsidR="00781FD1" w:rsidRDefault="00781FD1">
      <w:r>
        <w:separator/>
      </w:r>
    </w:p>
  </w:endnote>
  <w:endnote w:type="continuationSeparator" w:id="0">
    <w:p w14:paraId="5D55F3C0" w14:textId="77777777" w:rsidR="00781FD1" w:rsidRDefault="0078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8C9F" w14:textId="77777777" w:rsidR="00804180" w:rsidRDefault="008041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A19A03" w14:textId="77777777" w:rsidR="00804180" w:rsidRDefault="008041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DED8" w14:textId="77777777" w:rsidR="00804180" w:rsidRPr="00E12968" w:rsidRDefault="00804180" w:rsidP="00E12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10A13" w14:textId="77777777" w:rsidR="00781FD1" w:rsidRDefault="00781FD1">
      <w:r>
        <w:separator/>
      </w:r>
    </w:p>
  </w:footnote>
  <w:footnote w:type="continuationSeparator" w:id="0">
    <w:p w14:paraId="225DEBB9" w14:textId="77777777" w:rsidR="00781FD1" w:rsidRDefault="00781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C0E4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1CCD1350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D4ACC"/>
    <w:multiLevelType w:val="hybridMultilevel"/>
    <w:tmpl w:val="90301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201E2"/>
    <w:multiLevelType w:val="hybridMultilevel"/>
    <w:tmpl w:val="6E9A61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737F7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A53BE"/>
    <w:multiLevelType w:val="hybridMultilevel"/>
    <w:tmpl w:val="426EE990"/>
    <w:lvl w:ilvl="0" w:tplc="E6F012AA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sz w:val="28"/>
        <w:szCs w:val="28"/>
      </w:rPr>
    </w:lvl>
    <w:lvl w:ilvl="1" w:tplc="040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708213869">
    <w:abstractNumId w:val="7"/>
  </w:num>
  <w:num w:numId="2" w16cid:durableId="77561482">
    <w:abstractNumId w:val="0"/>
    <w:lvlOverride w:ilvl="0">
      <w:startOverride w:val="1"/>
    </w:lvlOverride>
  </w:num>
  <w:num w:numId="3" w16cid:durableId="956137017">
    <w:abstractNumId w:val="1"/>
  </w:num>
  <w:num w:numId="4" w16cid:durableId="554581793">
    <w:abstractNumId w:val="6"/>
  </w:num>
  <w:num w:numId="5" w16cid:durableId="458647093">
    <w:abstractNumId w:val="4"/>
  </w:num>
  <w:num w:numId="6" w16cid:durableId="1525484770">
    <w:abstractNumId w:val="3"/>
  </w:num>
  <w:num w:numId="7" w16cid:durableId="1853183272">
    <w:abstractNumId w:val="2"/>
  </w:num>
  <w:num w:numId="8" w16cid:durableId="9121546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1"/>
    <w:rsid w:val="00000A66"/>
    <w:rsid w:val="00004157"/>
    <w:rsid w:val="0001409D"/>
    <w:rsid w:val="00017E0E"/>
    <w:rsid w:val="0004392E"/>
    <w:rsid w:val="00053083"/>
    <w:rsid w:val="0005338E"/>
    <w:rsid w:val="0006139A"/>
    <w:rsid w:val="00065BED"/>
    <w:rsid w:val="00092FA1"/>
    <w:rsid w:val="000C3562"/>
    <w:rsid w:val="000D7DB5"/>
    <w:rsid w:val="000F523A"/>
    <w:rsid w:val="0011715C"/>
    <w:rsid w:val="00120B14"/>
    <w:rsid w:val="00137258"/>
    <w:rsid w:val="00141DBE"/>
    <w:rsid w:val="001736E6"/>
    <w:rsid w:val="00181F39"/>
    <w:rsid w:val="0018639A"/>
    <w:rsid w:val="001D6D1F"/>
    <w:rsid w:val="001E043A"/>
    <w:rsid w:val="001E1FC2"/>
    <w:rsid w:val="001E3AF3"/>
    <w:rsid w:val="0024407A"/>
    <w:rsid w:val="002522CA"/>
    <w:rsid w:val="00265288"/>
    <w:rsid w:val="00266795"/>
    <w:rsid w:val="00273D4C"/>
    <w:rsid w:val="00273EF8"/>
    <w:rsid w:val="0027783F"/>
    <w:rsid w:val="002902ED"/>
    <w:rsid w:val="0029215E"/>
    <w:rsid w:val="00293AB0"/>
    <w:rsid w:val="00297A91"/>
    <w:rsid w:val="002A5A5F"/>
    <w:rsid w:val="002C13B6"/>
    <w:rsid w:val="002C3092"/>
    <w:rsid w:val="002C57E4"/>
    <w:rsid w:val="002D34B1"/>
    <w:rsid w:val="002E6923"/>
    <w:rsid w:val="00304B29"/>
    <w:rsid w:val="00323AF5"/>
    <w:rsid w:val="00340EED"/>
    <w:rsid w:val="003A2D06"/>
    <w:rsid w:val="003B5240"/>
    <w:rsid w:val="003C3521"/>
    <w:rsid w:val="003E52AF"/>
    <w:rsid w:val="003E784D"/>
    <w:rsid w:val="004005FB"/>
    <w:rsid w:val="0040246D"/>
    <w:rsid w:val="00426B90"/>
    <w:rsid w:val="00441C00"/>
    <w:rsid w:val="00444D51"/>
    <w:rsid w:val="00444EEA"/>
    <w:rsid w:val="004559A1"/>
    <w:rsid w:val="00457C9D"/>
    <w:rsid w:val="004605F5"/>
    <w:rsid w:val="004608E5"/>
    <w:rsid w:val="00462813"/>
    <w:rsid w:val="00473DBE"/>
    <w:rsid w:val="004B1002"/>
    <w:rsid w:val="004B5CEA"/>
    <w:rsid w:val="004C73E6"/>
    <w:rsid w:val="00515D59"/>
    <w:rsid w:val="005237E5"/>
    <w:rsid w:val="00540CFC"/>
    <w:rsid w:val="00542B88"/>
    <w:rsid w:val="005457E4"/>
    <w:rsid w:val="00547578"/>
    <w:rsid w:val="0055761F"/>
    <w:rsid w:val="00561179"/>
    <w:rsid w:val="0056207E"/>
    <w:rsid w:val="00583FFF"/>
    <w:rsid w:val="00584469"/>
    <w:rsid w:val="0059789D"/>
    <w:rsid w:val="005A5D37"/>
    <w:rsid w:val="005B0307"/>
    <w:rsid w:val="005B6D1C"/>
    <w:rsid w:val="005F5596"/>
    <w:rsid w:val="005F57BA"/>
    <w:rsid w:val="00607D3E"/>
    <w:rsid w:val="00612636"/>
    <w:rsid w:val="00617A95"/>
    <w:rsid w:val="00620F83"/>
    <w:rsid w:val="00627E37"/>
    <w:rsid w:val="00627F37"/>
    <w:rsid w:val="0065132F"/>
    <w:rsid w:val="0065283B"/>
    <w:rsid w:val="00652E36"/>
    <w:rsid w:val="0066559B"/>
    <w:rsid w:val="00671CCA"/>
    <w:rsid w:val="0067385A"/>
    <w:rsid w:val="00676981"/>
    <w:rsid w:val="00684907"/>
    <w:rsid w:val="006B7128"/>
    <w:rsid w:val="006C76C2"/>
    <w:rsid w:val="006D356F"/>
    <w:rsid w:val="00717BEB"/>
    <w:rsid w:val="00732356"/>
    <w:rsid w:val="0075473E"/>
    <w:rsid w:val="00762B44"/>
    <w:rsid w:val="00764CF6"/>
    <w:rsid w:val="007674C3"/>
    <w:rsid w:val="007761B6"/>
    <w:rsid w:val="00781FD1"/>
    <w:rsid w:val="00796191"/>
    <w:rsid w:val="007A18A1"/>
    <w:rsid w:val="007A5D81"/>
    <w:rsid w:val="007B5E7B"/>
    <w:rsid w:val="007C09AD"/>
    <w:rsid w:val="007D0E9A"/>
    <w:rsid w:val="007E0D9C"/>
    <w:rsid w:val="007F2FB1"/>
    <w:rsid w:val="007F7318"/>
    <w:rsid w:val="00804180"/>
    <w:rsid w:val="008072A0"/>
    <w:rsid w:val="00810757"/>
    <w:rsid w:val="00811E7A"/>
    <w:rsid w:val="00823429"/>
    <w:rsid w:val="00836E69"/>
    <w:rsid w:val="008430B4"/>
    <w:rsid w:val="00844464"/>
    <w:rsid w:val="00851E4B"/>
    <w:rsid w:val="00854A3B"/>
    <w:rsid w:val="008761FD"/>
    <w:rsid w:val="008963FE"/>
    <w:rsid w:val="008B2DCA"/>
    <w:rsid w:val="008C2101"/>
    <w:rsid w:val="008C52E1"/>
    <w:rsid w:val="00910D06"/>
    <w:rsid w:val="00924904"/>
    <w:rsid w:val="00936B3E"/>
    <w:rsid w:val="009405C9"/>
    <w:rsid w:val="009722E3"/>
    <w:rsid w:val="009A17BD"/>
    <w:rsid w:val="009B0FAB"/>
    <w:rsid w:val="009B2828"/>
    <w:rsid w:val="009B2970"/>
    <w:rsid w:val="009B5AA1"/>
    <w:rsid w:val="009C6980"/>
    <w:rsid w:val="009D403D"/>
    <w:rsid w:val="009E38B8"/>
    <w:rsid w:val="009F0EE9"/>
    <w:rsid w:val="009F64D2"/>
    <w:rsid w:val="00A313E8"/>
    <w:rsid w:val="00A31670"/>
    <w:rsid w:val="00A3550B"/>
    <w:rsid w:val="00A37962"/>
    <w:rsid w:val="00A44FB9"/>
    <w:rsid w:val="00A50494"/>
    <w:rsid w:val="00A72C2A"/>
    <w:rsid w:val="00A73A02"/>
    <w:rsid w:val="00A902E6"/>
    <w:rsid w:val="00A90DB3"/>
    <w:rsid w:val="00A96EC8"/>
    <w:rsid w:val="00AF488B"/>
    <w:rsid w:val="00B07CE8"/>
    <w:rsid w:val="00B22E83"/>
    <w:rsid w:val="00B4131E"/>
    <w:rsid w:val="00B44056"/>
    <w:rsid w:val="00B87E19"/>
    <w:rsid w:val="00BA0884"/>
    <w:rsid w:val="00BA2517"/>
    <w:rsid w:val="00BA7FE9"/>
    <w:rsid w:val="00BC169B"/>
    <w:rsid w:val="00BC6C0A"/>
    <w:rsid w:val="00BD007E"/>
    <w:rsid w:val="00BF1AB7"/>
    <w:rsid w:val="00C10427"/>
    <w:rsid w:val="00C252F8"/>
    <w:rsid w:val="00C262A3"/>
    <w:rsid w:val="00C26C5B"/>
    <w:rsid w:val="00C26EED"/>
    <w:rsid w:val="00C30851"/>
    <w:rsid w:val="00C36EFF"/>
    <w:rsid w:val="00C43631"/>
    <w:rsid w:val="00C4366A"/>
    <w:rsid w:val="00C70DE1"/>
    <w:rsid w:val="00C74DB4"/>
    <w:rsid w:val="00C8708E"/>
    <w:rsid w:val="00C877F0"/>
    <w:rsid w:val="00C87FA0"/>
    <w:rsid w:val="00CA59F5"/>
    <w:rsid w:val="00CB177E"/>
    <w:rsid w:val="00CB2383"/>
    <w:rsid w:val="00CC0C85"/>
    <w:rsid w:val="00CE4171"/>
    <w:rsid w:val="00D10D20"/>
    <w:rsid w:val="00D17F80"/>
    <w:rsid w:val="00D3665D"/>
    <w:rsid w:val="00D4128F"/>
    <w:rsid w:val="00D730EB"/>
    <w:rsid w:val="00D76B49"/>
    <w:rsid w:val="00DA68AD"/>
    <w:rsid w:val="00DB06D1"/>
    <w:rsid w:val="00DC1E45"/>
    <w:rsid w:val="00DD2C46"/>
    <w:rsid w:val="00DD4A26"/>
    <w:rsid w:val="00E12968"/>
    <w:rsid w:val="00E20AC7"/>
    <w:rsid w:val="00E2159B"/>
    <w:rsid w:val="00E2351D"/>
    <w:rsid w:val="00E27D9C"/>
    <w:rsid w:val="00E30146"/>
    <w:rsid w:val="00E304FA"/>
    <w:rsid w:val="00E47D90"/>
    <w:rsid w:val="00E84E03"/>
    <w:rsid w:val="00EA42DD"/>
    <w:rsid w:val="00EA5F6C"/>
    <w:rsid w:val="00EB295A"/>
    <w:rsid w:val="00EB3419"/>
    <w:rsid w:val="00EB6FB8"/>
    <w:rsid w:val="00EC024E"/>
    <w:rsid w:val="00EC4323"/>
    <w:rsid w:val="00EC57A2"/>
    <w:rsid w:val="00ED2DE0"/>
    <w:rsid w:val="00ED668D"/>
    <w:rsid w:val="00EF23C9"/>
    <w:rsid w:val="00EF52E5"/>
    <w:rsid w:val="00F1038B"/>
    <w:rsid w:val="00F26DCE"/>
    <w:rsid w:val="00F32577"/>
    <w:rsid w:val="00F540FF"/>
    <w:rsid w:val="00F603B3"/>
    <w:rsid w:val="00F67D79"/>
    <w:rsid w:val="00F9311C"/>
    <w:rsid w:val="00F976F0"/>
    <w:rsid w:val="00FB32B0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8FA1D"/>
  <w15:chartTrackingRefBased/>
  <w15:docId w15:val="{2A43EA07-5A9E-4F10-B1C4-05F38C42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A9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autoRedefine/>
    <w:qFormat/>
    <w:rsid w:val="00297A91"/>
    <w:pPr>
      <w:keepNext/>
      <w:numPr>
        <w:numId w:val="4"/>
      </w:numPr>
      <w:tabs>
        <w:tab w:val="clear" w:pos="720"/>
        <w:tab w:val="num" w:pos="360"/>
      </w:tabs>
      <w:overflowPunct/>
      <w:autoSpaceDE/>
      <w:autoSpaceDN/>
      <w:adjustRightInd/>
      <w:spacing w:before="240" w:after="240"/>
      <w:ind w:left="360"/>
      <w:textAlignment w:val="auto"/>
      <w:outlineLvl w:val="0"/>
    </w:pPr>
    <w:rPr>
      <w:rFonts w:ascii="Arial" w:eastAsia="Arial Unicode MS" w:hAnsi="Arial" w:cs="Arial"/>
      <w:b/>
      <w:small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297A91"/>
    <w:pPr>
      <w:overflowPunct/>
      <w:autoSpaceDE/>
      <w:autoSpaceDN/>
      <w:adjustRightInd/>
      <w:spacing w:before="120"/>
      <w:textAlignment w:val="auto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Nadpis4">
    <w:name w:val="heading 4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rsid w:val="00297A91"/>
    <w:pPr>
      <w:keepNext/>
      <w:numPr>
        <w:numId w:val="1"/>
      </w:numPr>
      <w:overflowPunct/>
      <w:autoSpaceDE/>
      <w:autoSpaceDN/>
      <w:adjustRightInd/>
      <w:textAlignment w:val="auto"/>
      <w:outlineLvl w:val="4"/>
    </w:pPr>
    <w:rPr>
      <w:sz w:val="28"/>
      <w:szCs w:val="24"/>
    </w:rPr>
  </w:style>
  <w:style w:type="paragraph" w:styleId="Nadpis6">
    <w:name w:val="heading 6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5"/>
    </w:pPr>
    <w:rPr>
      <w:b/>
      <w:sz w:val="48"/>
      <w:szCs w:val="24"/>
      <w:u w:val="single"/>
    </w:rPr>
  </w:style>
  <w:style w:type="paragraph" w:styleId="Nadpis7">
    <w:name w:val="heading 7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6"/>
    </w:pPr>
    <w:rPr>
      <w:b/>
      <w:color w:val="000000"/>
      <w:sz w:val="24"/>
      <w:szCs w:val="24"/>
    </w:rPr>
  </w:style>
  <w:style w:type="paragraph" w:styleId="Nadpis8">
    <w:name w:val="heading 8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7"/>
    </w:pPr>
    <w:rPr>
      <w:b/>
      <w:sz w:val="28"/>
      <w:szCs w:val="24"/>
    </w:rPr>
  </w:style>
  <w:style w:type="paragraph" w:styleId="Nadpis9">
    <w:name w:val="heading 9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8"/>
    </w:pPr>
    <w:rPr>
      <w:b/>
      <w:sz w:val="4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97A91"/>
    <w:pPr>
      <w:overflowPunct/>
      <w:autoSpaceDE/>
      <w:autoSpaceDN/>
      <w:adjustRightInd/>
      <w:jc w:val="center"/>
      <w:textAlignment w:val="auto"/>
    </w:pPr>
    <w:rPr>
      <w:b/>
      <w:i/>
      <w:sz w:val="36"/>
      <w:u w:val="single"/>
    </w:rPr>
  </w:style>
  <w:style w:type="paragraph" w:styleId="Zhlav">
    <w:name w:val="header"/>
    <w:aliases w:val="ho,header odd,first,heading one,Odd Header,h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eastAsia="en-US"/>
    </w:rPr>
  </w:style>
  <w:style w:type="paragraph" w:customStyle="1" w:styleId="nadpis40">
    <w:name w:val="nadpis4"/>
    <w:basedOn w:val="Normln"/>
    <w:rsid w:val="00297A91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styleId="Zkladntext3">
    <w:name w:val="Body Text 3"/>
    <w:basedOn w:val="Normln"/>
    <w:rsid w:val="00297A91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2"/>
    </w:rPr>
  </w:style>
  <w:style w:type="paragraph" w:customStyle="1" w:styleId="erven">
    <w:name w:val="Červeně"/>
    <w:basedOn w:val="Normln"/>
    <w:rsid w:val="00297A91"/>
    <w:pPr>
      <w:overflowPunct/>
      <w:autoSpaceDE/>
      <w:autoSpaceDN/>
      <w:adjustRightInd/>
      <w:jc w:val="both"/>
      <w:textAlignment w:val="auto"/>
    </w:pPr>
    <w:rPr>
      <w:color w:val="FF0000"/>
      <w:sz w:val="24"/>
      <w:szCs w:val="24"/>
    </w:rPr>
  </w:style>
  <w:style w:type="character" w:styleId="Hypertextovodkaz">
    <w:name w:val="Hyperlink"/>
    <w:rsid w:val="00297A91"/>
    <w:rPr>
      <w:color w:val="0000FF"/>
      <w:u w:val="single"/>
    </w:rPr>
  </w:style>
  <w:style w:type="paragraph" w:customStyle="1" w:styleId="Tabellentext">
    <w:name w:val="Tabellentext"/>
    <w:basedOn w:val="Normln"/>
    <w:rsid w:val="00297A91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styleId="Zpat">
    <w:name w:val="footer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styleId="slostrnky">
    <w:name w:val="page number"/>
    <w:basedOn w:val="Standardnpsmoodstavce"/>
    <w:rsid w:val="00297A91"/>
  </w:style>
  <w:style w:type="paragraph" w:customStyle="1" w:styleId="Odstavecinzert">
    <w:name w:val="Odstavec inzert"/>
    <w:basedOn w:val="Normln"/>
    <w:rsid w:val="00297A91"/>
    <w:pPr>
      <w:overflowPunct/>
      <w:autoSpaceDE/>
      <w:autoSpaceDN/>
      <w:adjustRightInd/>
      <w:ind w:left="340"/>
      <w:jc w:val="both"/>
      <w:textAlignment w:val="auto"/>
    </w:pPr>
    <w:rPr>
      <w:rFonts w:ascii="Arial" w:hAnsi="Arial"/>
    </w:rPr>
  </w:style>
  <w:style w:type="paragraph" w:styleId="Zkladntextodsazen">
    <w:name w:val="Body Text Indent"/>
    <w:basedOn w:val="Normln"/>
    <w:link w:val="ZkladntextodsazenChar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4"/>
      <w:szCs w:val="24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Zkladntext2">
    <w:name w:val="Body Text 2"/>
    <w:basedOn w:val="Normln"/>
    <w:rsid w:val="00297A91"/>
    <w:pPr>
      <w:overflowPunct/>
      <w:autoSpaceDE/>
      <w:autoSpaceDN/>
      <w:adjustRightInd/>
      <w:jc w:val="both"/>
      <w:textAlignment w:val="auto"/>
    </w:pPr>
    <w:rPr>
      <w:b/>
      <w:sz w:val="24"/>
      <w:szCs w:val="24"/>
    </w:rPr>
  </w:style>
  <w:style w:type="paragraph" w:styleId="Zkladntextodsazen3">
    <w:name w:val="Body Text Indent 3"/>
    <w:basedOn w:val="Normln"/>
    <w:rsid w:val="00297A91"/>
    <w:pPr>
      <w:overflowPunct/>
      <w:autoSpaceDE/>
      <w:autoSpaceDN/>
      <w:adjustRightInd/>
      <w:ind w:left="360" w:hanging="360"/>
      <w:jc w:val="both"/>
      <w:textAlignment w:val="auto"/>
    </w:pPr>
    <w:rPr>
      <w:b/>
      <w:sz w:val="24"/>
      <w:szCs w:val="24"/>
    </w:rPr>
  </w:style>
  <w:style w:type="character" w:styleId="Sledovanodkaz">
    <w:name w:val="FollowedHyperlink"/>
    <w:rsid w:val="00297A91"/>
    <w:rPr>
      <w:color w:val="800080"/>
      <w:u w:val="single"/>
    </w:rPr>
  </w:style>
  <w:style w:type="paragraph" w:styleId="Obsah2">
    <w:name w:val="toc 2"/>
    <w:basedOn w:val="Normln"/>
    <w:next w:val="Normln"/>
    <w:autoRedefine/>
    <w:semiHidden/>
    <w:rsid w:val="00297A91"/>
    <w:pPr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297A91"/>
    <w:pPr>
      <w:tabs>
        <w:tab w:val="left" w:pos="540"/>
        <w:tab w:val="left" w:pos="720"/>
        <w:tab w:val="left" w:pos="900"/>
        <w:tab w:val="right" w:leader="dot" w:pos="9219"/>
      </w:tabs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noProof/>
      <w:sz w:val="22"/>
      <w:szCs w:val="32"/>
    </w:rPr>
  </w:style>
  <w:style w:type="paragraph" w:styleId="Obsah3">
    <w:name w:val="toc 3"/>
    <w:basedOn w:val="Normln"/>
    <w:next w:val="Normln"/>
    <w:autoRedefine/>
    <w:semiHidden/>
    <w:rsid w:val="00297A91"/>
    <w:pPr>
      <w:overflowPunct/>
      <w:autoSpaceDE/>
      <w:autoSpaceDN/>
      <w:adjustRightInd/>
      <w:ind w:left="480"/>
      <w:textAlignment w:val="auto"/>
    </w:pPr>
    <w:rPr>
      <w:sz w:val="24"/>
      <w:szCs w:val="24"/>
    </w:rPr>
  </w:style>
  <w:style w:type="paragraph" w:customStyle="1" w:styleId="Odst1">
    <w:name w:val="Odst 1"/>
    <w:basedOn w:val="Normln"/>
    <w:rsid w:val="00297A91"/>
    <w:pPr>
      <w:widowControl w:val="0"/>
      <w:overflowPunct/>
      <w:spacing w:after="120"/>
      <w:ind w:left="567" w:hanging="567"/>
      <w:jc w:val="both"/>
      <w:textAlignment w:val="auto"/>
    </w:pPr>
    <w:rPr>
      <w:color w:val="000000"/>
      <w:sz w:val="24"/>
      <w:szCs w:val="25"/>
    </w:rPr>
  </w:style>
  <w:style w:type="paragraph" w:styleId="FormtovanvHTML">
    <w:name w:val="HTML Preformatted"/>
    <w:basedOn w:val="Normln"/>
    <w:rsid w:val="0029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</w:rPr>
  </w:style>
  <w:style w:type="paragraph" w:customStyle="1" w:styleId="odrazky">
    <w:name w:val="odrazky"/>
    <w:basedOn w:val="Zkladntext"/>
    <w:rsid w:val="00297A91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b w:val="0"/>
      <w:i w:val="0"/>
      <w:sz w:val="20"/>
      <w:u w:val="none"/>
    </w:rPr>
  </w:style>
  <w:style w:type="character" w:customStyle="1" w:styleId="StylodrkadkovnjednoduchChar">
    <w:name w:val="Styl odrážka + Řádkování:  jednoduché Char"/>
    <w:rsid w:val="00297A91"/>
    <w:rPr>
      <w:rFonts w:ascii="Arial" w:hAnsi="Arial"/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rsid w:val="00297A91"/>
    <w:pPr>
      <w:numPr>
        <w:numId w:val="3"/>
      </w:numPr>
      <w:overflowPunct/>
      <w:autoSpaceDE/>
      <w:autoSpaceDN/>
      <w:adjustRightInd/>
      <w:jc w:val="both"/>
      <w:textAlignment w:val="auto"/>
    </w:pPr>
    <w:rPr>
      <w:rFonts w:eastAsia="Arial Unicode MS"/>
      <w:sz w:val="22"/>
      <w:lang w:eastAsia="en-US"/>
    </w:rPr>
  </w:style>
  <w:style w:type="paragraph" w:styleId="Normlnweb">
    <w:name w:val="Normal (Web)"/>
    <w:basedOn w:val="Normln"/>
    <w:rsid w:val="00297A91"/>
    <w:pPr>
      <w:widowControl w:val="0"/>
      <w:suppressAutoHyphens/>
      <w:overflowPunct/>
      <w:autoSpaceDE/>
      <w:autoSpaceDN/>
      <w:adjustRightInd/>
      <w:textAlignment w:val="auto"/>
    </w:pPr>
    <w:rPr>
      <w:rFonts w:eastAsia="Tahoma" w:cs="Tahoma"/>
      <w:sz w:val="24"/>
      <w:szCs w:val="24"/>
    </w:rPr>
  </w:style>
  <w:style w:type="paragraph" w:styleId="slovanseznam">
    <w:name w:val="List Number"/>
    <w:basedOn w:val="Normln"/>
    <w:rsid w:val="00297A91"/>
    <w:pPr>
      <w:widowControl w:val="0"/>
      <w:numPr>
        <w:numId w:val="2"/>
      </w:numPr>
      <w:suppressAutoHyphens/>
      <w:overflowPunct/>
      <w:autoSpaceDE/>
      <w:autoSpaceDN/>
      <w:adjustRightInd/>
      <w:textAlignment w:val="auto"/>
    </w:pPr>
    <w:rPr>
      <w:rFonts w:eastAsia="Luxi Sans"/>
      <w:sz w:val="24"/>
      <w:szCs w:val="24"/>
    </w:rPr>
  </w:style>
  <w:style w:type="paragraph" w:styleId="slovanseznam2">
    <w:name w:val="List Number 2"/>
    <w:basedOn w:val="slovanseznam"/>
    <w:rsid w:val="00297A91"/>
    <w:pPr>
      <w:tabs>
        <w:tab w:val="clear" w:pos="360"/>
        <w:tab w:val="num" w:pos="940"/>
      </w:tabs>
      <w:ind w:left="940" w:hanging="600"/>
    </w:pPr>
  </w:style>
  <w:style w:type="paragraph" w:customStyle="1" w:styleId="Section">
    <w:name w:val="Section"/>
    <w:basedOn w:val="Normln"/>
    <w:rsid w:val="00297A91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WW8Num4z0">
    <w:name w:val="WW8Num4z0"/>
    <w:rsid w:val="00297A91"/>
    <w:rPr>
      <w:rFonts w:ascii="StarSymbol" w:hAnsi="StarSymbol" w:cs="StarSymbol"/>
      <w:sz w:val="18"/>
      <w:szCs w:val="18"/>
    </w:rPr>
  </w:style>
  <w:style w:type="character" w:styleId="Siln">
    <w:name w:val="Strong"/>
    <w:qFormat/>
    <w:rsid w:val="00297A91"/>
    <w:rPr>
      <w:b/>
      <w:bCs/>
    </w:rPr>
  </w:style>
  <w:style w:type="paragraph" w:customStyle="1" w:styleId="Zkladntext31">
    <w:name w:val="Základní text 31"/>
    <w:basedOn w:val="Normln"/>
    <w:rsid w:val="00297A91"/>
    <w:pPr>
      <w:widowControl w:val="0"/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paragraph" w:customStyle="1" w:styleId="Odstavecseseznamem1">
    <w:name w:val="Odstavec se seznamem1"/>
    <w:basedOn w:val="Normln"/>
    <w:qFormat/>
    <w:rsid w:val="00297A91"/>
    <w:pPr>
      <w:overflowPunct/>
      <w:autoSpaceDE/>
      <w:autoSpaceDN/>
      <w:adjustRightInd/>
      <w:ind w:left="720"/>
      <w:textAlignment w:val="auto"/>
    </w:pPr>
    <w:rPr>
      <w:sz w:val="22"/>
      <w:szCs w:val="22"/>
    </w:rPr>
  </w:style>
  <w:style w:type="paragraph" w:customStyle="1" w:styleId="BodyText21">
    <w:name w:val="Body Text 21"/>
    <w:basedOn w:val="Normln"/>
    <w:rsid w:val="00297A91"/>
    <w:pPr>
      <w:widowControl w:val="0"/>
      <w:overflowPunct/>
      <w:autoSpaceDE/>
      <w:autoSpaceDN/>
      <w:adjustRightInd/>
      <w:snapToGrid w:val="0"/>
      <w:jc w:val="both"/>
      <w:textAlignment w:val="auto"/>
    </w:pPr>
    <w:rPr>
      <w:sz w:val="22"/>
    </w:rPr>
  </w:style>
  <w:style w:type="character" w:customStyle="1" w:styleId="platne1">
    <w:name w:val="platne1"/>
    <w:basedOn w:val="Standardnpsmoodstavce"/>
    <w:rsid w:val="00297A91"/>
  </w:style>
  <w:style w:type="paragraph" w:customStyle="1" w:styleId="Odrtext">
    <w:name w:val="Odr. text"/>
    <w:basedOn w:val="Normln"/>
    <w:rsid w:val="00297A91"/>
    <w:pPr>
      <w:overflowPunct/>
      <w:autoSpaceDE/>
      <w:autoSpaceDN/>
      <w:adjustRightInd/>
      <w:spacing w:after="120"/>
      <w:ind w:left="1701" w:hanging="567"/>
      <w:jc w:val="both"/>
      <w:textAlignment w:val="auto"/>
    </w:pPr>
    <w:rPr>
      <w:rFonts w:ascii="Arial" w:hAnsi="Arial"/>
      <w:sz w:val="22"/>
      <w:szCs w:val="24"/>
    </w:rPr>
  </w:style>
  <w:style w:type="paragraph" w:styleId="Prosttext">
    <w:name w:val="Plain Text"/>
    <w:basedOn w:val="Normln"/>
    <w:rsid w:val="00297A91"/>
    <w:pPr>
      <w:overflowPunct/>
      <w:autoSpaceDE/>
      <w:autoSpaceDN/>
      <w:adjustRightInd/>
      <w:textAlignment w:val="auto"/>
    </w:pPr>
    <w:rPr>
      <w:rFonts w:ascii="Courier New" w:eastAsia="Batang" w:hAnsi="Courier New" w:cs="Courier New"/>
    </w:rPr>
  </w:style>
  <w:style w:type="paragraph" w:styleId="Nzev">
    <w:name w:val="Title"/>
    <w:basedOn w:val="Normln"/>
    <w:qFormat/>
    <w:rsid w:val="00297A9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hAnsi="Arial"/>
      <w:b/>
      <w:kern w:val="28"/>
      <w:sz w:val="32"/>
    </w:rPr>
  </w:style>
  <w:style w:type="table" w:styleId="Mkatabulky">
    <w:name w:val="Table Grid"/>
    <w:basedOn w:val="Normlntabulka"/>
    <w:rsid w:val="0029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A0884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99"/>
    <w:qFormat/>
    <w:rsid w:val="00810757"/>
    <w:pPr>
      <w:suppressAutoHyphens/>
      <w:overflowPunct/>
      <w:autoSpaceDE/>
      <w:adjustRightInd/>
      <w:ind w:left="720"/>
      <w:textAlignment w:val="auto"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NormalJustified">
    <w:name w:val="Normal (Justified)"/>
    <w:basedOn w:val="Normln"/>
    <w:rsid w:val="00810757"/>
    <w:pPr>
      <w:widowControl w:val="0"/>
      <w:overflowPunct/>
      <w:autoSpaceDE/>
      <w:autoSpaceDN/>
      <w:adjustRightInd/>
      <w:jc w:val="both"/>
      <w:textAlignment w:val="auto"/>
    </w:pPr>
    <w:rPr>
      <w:kern w:val="28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730E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62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oj/daily-view/L-series/default.html?&amp;ojDate=1907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Česká Lípa</Company>
  <LinksUpToDate>false</LinksUpToDate>
  <CharactersWithSpaces>2726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https://www.financnianalytickyurad.cz/sankce-proti-rusku-a-belorusku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Rajchertová Marcela</dc:creator>
  <cp:keywords/>
  <cp:lastModifiedBy>Martina Hofmanová</cp:lastModifiedBy>
  <cp:revision>14</cp:revision>
  <cp:lastPrinted>2023-01-06T08:58:00Z</cp:lastPrinted>
  <dcterms:created xsi:type="dcterms:W3CDTF">2025-05-19T14:05:00Z</dcterms:created>
  <dcterms:modified xsi:type="dcterms:W3CDTF">2026-03-12T08:28:00Z</dcterms:modified>
</cp:coreProperties>
</file>