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55A6EB08" w:rsidR="00BA0CA6" w:rsidRPr="000956C3" w:rsidRDefault="00492386" w:rsidP="00E437DF">
      <w:pPr>
        <w:pStyle w:val="Nzev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E437DF" w:rsidRPr="000956C3">
        <w:rPr>
          <w:sz w:val="22"/>
          <w:szCs w:val="22"/>
        </w:rPr>
        <w:t xml:space="preserve">říloha č. </w:t>
      </w:r>
      <w:r w:rsidR="007A0E7E">
        <w:rPr>
          <w:sz w:val="22"/>
          <w:szCs w:val="22"/>
        </w:rPr>
        <w:t>7</w:t>
      </w:r>
      <w:r w:rsidR="0064513A" w:rsidRPr="000956C3">
        <w:rPr>
          <w:sz w:val="22"/>
          <w:szCs w:val="22"/>
        </w:rPr>
        <w:t xml:space="preserve"> </w:t>
      </w:r>
      <w:r w:rsidR="00BC067A" w:rsidRPr="000956C3">
        <w:rPr>
          <w:sz w:val="22"/>
          <w:szCs w:val="22"/>
        </w:rPr>
        <w:t>ZD</w:t>
      </w:r>
    </w:p>
    <w:p w14:paraId="12A5D2F1" w14:textId="77777777" w:rsidR="00F65220" w:rsidRDefault="00F65220">
      <w:pPr>
        <w:pStyle w:val="Nzev"/>
        <w:rPr>
          <w:rFonts w:asciiTheme="minorHAnsi" w:hAnsiTheme="minorHAnsi" w:cstheme="minorHAnsi"/>
        </w:rPr>
      </w:pP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51174202" w14:textId="044C2477" w:rsidR="000B1544" w:rsidRPr="00FE3528" w:rsidRDefault="000B1544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727A5E18" w14:textId="77777777" w:rsidR="001E739B" w:rsidRPr="00FE3528" w:rsidRDefault="001E739B">
      <w:pPr>
        <w:rPr>
          <w:rFonts w:asciiTheme="minorHAnsi" w:hAnsiTheme="minorHAnsi" w:cstheme="minorHAnsi"/>
          <w:bCs/>
          <w:sz w:val="22"/>
          <w:szCs w:val="22"/>
        </w:rPr>
      </w:pP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68AFE460" w14:textId="77777777" w:rsidR="001E739B" w:rsidRPr="00FE3528" w:rsidRDefault="001E739B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7EA06C3" w14:textId="5B197975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bookmarkStart w:id="0" w:name="_Toc231183290"/>
      <w:bookmarkStart w:id="1" w:name="_Toc268764675"/>
      <w:bookmarkStart w:id="2" w:name="_Toc268769337"/>
      <w:r w:rsidR="007A0E7E">
        <w:rPr>
          <w:rFonts w:asciiTheme="minorHAnsi" w:hAnsiTheme="minorHAnsi" w:cstheme="minorHAnsi"/>
          <w:b w:val="0"/>
          <w:bCs/>
          <w:sz w:val="22"/>
          <w:szCs w:val="22"/>
        </w:rPr>
        <w:t>dodávky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„</w:t>
      </w:r>
      <w:r w:rsidR="007A0E7E">
        <w:rPr>
          <w:rFonts w:asciiTheme="minorHAnsi" w:eastAsia="Arial Unicode MS" w:hAnsiTheme="minorHAnsi" w:cstheme="minorHAnsi"/>
          <w:bCs/>
          <w:iCs/>
          <w:sz w:val="22"/>
          <w:szCs w:val="22"/>
        </w:rPr>
        <w:t>Rekonstrukce odborné učebny chemie a fyziky v ZŠ 28. října, Česká Lípa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“</w:t>
      </w:r>
      <w:bookmarkEnd w:id="0"/>
      <w:bookmarkEnd w:id="1"/>
      <w:bookmarkEnd w:id="2"/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adávací dokumentaci čj.</w:t>
      </w:r>
      <w:r w:rsidR="00144EF9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655AC" w:rsidRPr="00144EF9">
        <w:rPr>
          <w:rFonts w:asciiTheme="minorHAnsi" w:hAnsiTheme="minorHAnsi" w:cstheme="minorHAnsi"/>
          <w:b w:val="0"/>
          <w:bCs/>
          <w:sz w:val="22"/>
          <w:szCs w:val="22"/>
        </w:rPr>
        <w:t>MUCL</w:t>
      </w:r>
      <w:r w:rsidR="003655AC" w:rsidRPr="00251677">
        <w:rPr>
          <w:rFonts w:asciiTheme="minorHAnsi" w:hAnsiTheme="minorHAnsi" w:cstheme="minorHAnsi"/>
          <w:b w:val="0"/>
          <w:bCs/>
          <w:sz w:val="22"/>
          <w:szCs w:val="22"/>
        </w:rPr>
        <w:t>/</w:t>
      </w:r>
      <w:r w:rsidR="00251677" w:rsidRPr="00251677">
        <w:rPr>
          <w:rFonts w:asciiTheme="minorHAnsi" w:hAnsiTheme="minorHAnsi" w:cstheme="minorHAnsi"/>
          <w:b w:val="0"/>
          <w:bCs/>
          <w:sz w:val="22"/>
          <w:szCs w:val="22"/>
        </w:rPr>
        <w:t>51388</w:t>
      </w:r>
      <w:r w:rsidR="007A0E7E" w:rsidRPr="00251677">
        <w:rPr>
          <w:rFonts w:asciiTheme="minorHAnsi" w:hAnsiTheme="minorHAnsi" w:cstheme="minorHAnsi"/>
          <w:b w:val="0"/>
          <w:bCs/>
          <w:sz w:val="22"/>
          <w:szCs w:val="22"/>
        </w:rPr>
        <w:t>/2026</w:t>
      </w:r>
      <w:r w:rsidR="003655AC" w:rsidRPr="00251677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oddíl </w:t>
      </w:r>
      <w:r w:rsidR="00ED782D" w:rsidRPr="00FE3528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 Požadavky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10AB778C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="007A0E7E">
        <w:rPr>
          <w:rFonts w:asciiTheme="minorHAnsi" w:hAnsiTheme="minorHAnsi" w:cstheme="minorHAnsi"/>
          <w:bCs/>
          <w:sz w:val="22"/>
          <w:szCs w:val="22"/>
        </w:rPr>
        <w:t xml:space="preserve"> a Kupní smlouvy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</w:t>
      </w:r>
      <w:r w:rsidR="00846038" w:rsidRPr="00FE3528">
        <w:rPr>
          <w:rFonts w:asciiTheme="minorHAnsi" w:hAnsiTheme="minorHAnsi" w:cstheme="minorHAnsi"/>
          <w:bCs/>
          <w:sz w:val="22"/>
          <w:szCs w:val="22"/>
        </w:rPr>
        <w:br/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4E81D9CE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</w:t>
      </w:r>
      <w:r w:rsidR="00137C9B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744457E6" w14:textId="5EA68159" w:rsidR="007A0E7E" w:rsidRPr="007A0E7E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</w:t>
      </w:r>
      <w:r w:rsidR="00137C9B">
        <w:rPr>
          <w:rFonts w:asciiTheme="minorHAnsi" w:hAnsiTheme="minorHAnsi" w:cstheme="minorHAnsi"/>
          <w:szCs w:val="22"/>
          <w:lang w:val="cs-CZ"/>
        </w:rPr>
        <w:t> 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>tj., živnostenské oprávnění na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A2E0E71" w14:textId="77777777" w:rsidR="007A0E7E" w:rsidRPr="007A0E7E" w:rsidRDefault="007A0E7E" w:rsidP="007A0E7E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7A0E7E">
        <w:rPr>
          <w:rFonts w:ascii="Calibri" w:eastAsia="SimSun" w:hAnsi="Calibri"/>
          <w:bCs/>
          <w:color w:val="000000"/>
          <w:sz w:val="22"/>
          <w:szCs w:val="22"/>
        </w:rPr>
        <w:t xml:space="preserve">vodoinstalatérství, </w:t>
      </w:r>
    </w:p>
    <w:p w14:paraId="63ECDA9E" w14:textId="77777777" w:rsidR="007A0E7E" w:rsidRPr="007A0E7E" w:rsidRDefault="007A0E7E" w:rsidP="007A0E7E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7A0E7E">
        <w:rPr>
          <w:rFonts w:ascii="Calibri" w:eastAsia="SimSun" w:hAnsi="Calibri"/>
          <w:bCs/>
          <w:color w:val="000000"/>
          <w:sz w:val="22"/>
          <w:szCs w:val="22"/>
        </w:rPr>
        <w:t xml:space="preserve">zednictví, </w:t>
      </w:r>
    </w:p>
    <w:p w14:paraId="108BC9E0" w14:textId="77777777" w:rsidR="007A0E7E" w:rsidRPr="007A0E7E" w:rsidRDefault="007A0E7E" w:rsidP="007A0E7E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7A0E7E">
        <w:rPr>
          <w:rFonts w:ascii="Calibri" w:eastAsia="SimSun" w:hAnsi="Calibri"/>
          <w:bCs/>
          <w:color w:val="000000"/>
          <w:sz w:val="22"/>
          <w:szCs w:val="22"/>
        </w:rPr>
        <w:t xml:space="preserve">truhlářství a podlahářství, </w:t>
      </w:r>
    </w:p>
    <w:p w14:paraId="5DCC4E1F" w14:textId="77777777" w:rsidR="007A0E7E" w:rsidRPr="007A0E7E" w:rsidRDefault="007A0E7E" w:rsidP="007A0E7E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7A0E7E">
        <w:rPr>
          <w:rFonts w:ascii="Calibri" w:eastAsia="SimSun" w:hAnsi="Calibri"/>
          <w:bCs/>
          <w:color w:val="000000"/>
          <w:sz w:val="22"/>
          <w:szCs w:val="22"/>
        </w:rPr>
        <w:t>montáž, opravy, revize a zkoušky elektrických zařízení</w:t>
      </w:r>
    </w:p>
    <w:p w14:paraId="01DDDA80" w14:textId="77777777" w:rsidR="007A0E7E" w:rsidRPr="007A0E7E" w:rsidRDefault="007A0E7E" w:rsidP="007A0E7E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7A0E7E">
        <w:rPr>
          <w:rFonts w:asciiTheme="minorHAnsi" w:hAnsiTheme="minorHAnsi" w:cstheme="minorHAnsi"/>
          <w:sz w:val="22"/>
          <w:szCs w:val="22"/>
        </w:rPr>
        <w:t>velkoobchod a maloobchod a truhlářství a podlahářství</w:t>
      </w:r>
    </w:p>
    <w:p w14:paraId="37140ECE" w14:textId="2F45D207" w:rsidR="007A0E7E" w:rsidRPr="007A0E7E" w:rsidRDefault="007A0E7E" w:rsidP="007A0E7E">
      <w:p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nebo P</w:t>
      </w:r>
      <w:r w:rsidRPr="007A0E7E">
        <w:rPr>
          <w:rFonts w:ascii="Calibri" w:hAnsi="Calibri" w:cs="Calibri"/>
          <w:sz w:val="22"/>
          <w:szCs w:val="22"/>
        </w:rPr>
        <w:t>rovádění staveb, jejich změn a odstraňování.</w:t>
      </w:r>
    </w:p>
    <w:p w14:paraId="4B64C4C0" w14:textId="04344E95" w:rsidR="0007056A" w:rsidRPr="00D83545" w:rsidRDefault="00F10BFA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lang w:val="cs-CZ"/>
        </w:rPr>
      </w:pPr>
      <w:bookmarkStart w:id="3" w:name="OLE_LINK3"/>
      <w:bookmarkStart w:id="4" w:name="OLE_LINK4"/>
      <w:r w:rsidRPr="00D83545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F65220" w:rsidRPr="00D83545">
        <w:rPr>
          <w:rFonts w:asciiTheme="minorHAnsi" w:hAnsiTheme="minorHAnsi" w:cstheme="minorHAnsi"/>
          <w:szCs w:val="22"/>
          <w:u w:val="single"/>
          <w:lang w:val="cs-CZ"/>
        </w:rPr>
        <w:t>stavebních prací</w:t>
      </w:r>
      <w:r w:rsidR="0007056A" w:rsidRPr="00D83545">
        <w:rPr>
          <w:rFonts w:asciiTheme="minorHAnsi" w:hAnsiTheme="minorHAnsi" w:cstheme="minorHAnsi"/>
          <w:szCs w:val="22"/>
          <w:lang w:val="cs-CZ"/>
        </w:rPr>
        <w:t xml:space="preserve"> </w:t>
      </w:r>
      <w:r w:rsidR="008A5B8E">
        <w:rPr>
          <w:rFonts w:asciiTheme="minorHAnsi" w:hAnsiTheme="minorHAnsi" w:cstheme="minorHAnsi"/>
          <w:szCs w:val="22"/>
          <w:lang w:val="cs-CZ"/>
        </w:rPr>
        <w:t>dle podmínek uvedených v ZD, kde uvedu</w:t>
      </w:r>
      <w:r w:rsidR="000F7CF5" w:rsidRPr="00D83545">
        <w:rPr>
          <w:rFonts w:asciiTheme="minorHAnsi" w:hAnsiTheme="minorHAnsi" w:cstheme="minorHAnsi"/>
          <w:szCs w:val="22"/>
          <w:lang w:val="cs-CZ"/>
        </w:rPr>
        <w:t>:</w:t>
      </w:r>
    </w:p>
    <w:p w14:paraId="67170619" w14:textId="0254D685" w:rsidR="007A0E7E" w:rsidRPr="00D83545" w:rsidRDefault="007A0E7E" w:rsidP="007A0E7E">
      <w:pPr>
        <w:pStyle w:val="Textodstavce"/>
        <w:numPr>
          <w:ilvl w:val="1"/>
          <w:numId w:val="1"/>
        </w:numPr>
        <w:tabs>
          <w:tab w:val="clear" w:pos="851"/>
          <w:tab w:val="left" w:pos="709"/>
        </w:tabs>
        <w:spacing w:before="0"/>
        <w:rPr>
          <w:rFonts w:asciiTheme="minorHAnsi" w:hAnsiTheme="minorHAnsi" w:cstheme="minorHAnsi"/>
          <w:color w:val="EE0000"/>
          <w:sz w:val="22"/>
          <w:szCs w:val="22"/>
        </w:rPr>
      </w:pP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min. 2 zakázk</w:t>
      </w:r>
      <w:r w:rsidR="00D83545"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ám</w:t>
      </w: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stavební úpravy objektů občanské vybavenosti s finančním objemem každé z nich ve výši min. 500 tis Kč včetně DPH </w:t>
      </w:r>
    </w:p>
    <w:p w14:paraId="7951D3BB" w14:textId="3F2E2AC7" w:rsidR="007A0E7E" w:rsidRPr="00D83545" w:rsidRDefault="007A0E7E" w:rsidP="00D83545">
      <w:pPr>
        <w:pStyle w:val="Textodstavce"/>
        <w:numPr>
          <w:ilvl w:val="0"/>
          <w:numId w:val="0"/>
        </w:numPr>
        <w:tabs>
          <w:tab w:val="clear" w:pos="851"/>
          <w:tab w:val="left" w:pos="709"/>
        </w:tabs>
        <w:spacing w:before="0"/>
        <w:ind w:left="1416"/>
        <w:rPr>
          <w:rFonts w:asciiTheme="minorHAnsi" w:hAnsiTheme="minorHAnsi" w:cstheme="minorHAnsi"/>
          <w:color w:val="EE0000"/>
          <w:sz w:val="22"/>
          <w:szCs w:val="22"/>
        </w:rPr>
      </w:pP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K </w:t>
      </w:r>
      <w:r w:rsidR="00137C9B">
        <w:rPr>
          <w:rFonts w:asciiTheme="minorHAnsi" w:hAnsiTheme="minorHAnsi" w:cstheme="minorHAnsi"/>
          <w:color w:val="000000" w:themeColor="text1"/>
          <w:sz w:val="22"/>
          <w:szCs w:val="22"/>
        </w:rPr>
        <w:t>těmto</w:t>
      </w: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významným zakázkám předloží</w:t>
      </w:r>
      <w:r w:rsidR="00D83545"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osvědčení o jejich řádném plnění.</w:t>
      </w:r>
    </w:p>
    <w:p w14:paraId="5334A74A" w14:textId="7EF2BAD8" w:rsidR="007A0E7E" w:rsidRPr="00D83545" w:rsidRDefault="007A0E7E" w:rsidP="00D83545">
      <w:pPr>
        <w:pStyle w:val="Textodstavce"/>
        <w:numPr>
          <w:ilvl w:val="1"/>
          <w:numId w:val="1"/>
        </w:numPr>
        <w:tabs>
          <w:tab w:val="clear" w:pos="851"/>
          <w:tab w:val="left" w:pos="709"/>
        </w:tabs>
        <w:spacing w:before="0"/>
        <w:rPr>
          <w:rFonts w:asciiTheme="minorHAnsi" w:hAnsiTheme="minorHAnsi" w:cstheme="minorHAnsi"/>
          <w:color w:val="EE0000"/>
          <w:sz w:val="22"/>
          <w:szCs w:val="22"/>
        </w:rPr>
      </w:pP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min. 2 zakázk</w:t>
      </w:r>
      <w:r w:rsidR="00D83545"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ám</w:t>
      </w: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dodávku a montáž nábytku do výukových nebo laboratorních prostorů s finančním objemem každé z nich ve výši min. 500 tis. Kč včetně DPH a </w:t>
      </w:r>
    </w:p>
    <w:p w14:paraId="2602B38D" w14:textId="1362E858" w:rsidR="007A0E7E" w:rsidRPr="00D83545" w:rsidRDefault="007A0E7E" w:rsidP="00D83545">
      <w:pPr>
        <w:pStyle w:val="Textodstavce"/>
        <w:numPr>
          <w:ilvl w:val="1"/>
          <w:numId w:val="1"/>
        </w:numPr>
        <w:tabs>
          <w:tab w:val="clear" w:pos="851"/>
          <w:tab w:val="left" w:pos="709"/>
        </w:tabs>
        <w:spacing w:before="0"/>
        <w:rPr>
          <w:rFonts w:asciiTheme="minorHAnsi" w:hAnsiTheme="minorHAnsi" w:cstheme="minorHAnsi"/>
          <w:color w:val="EE0000"/>
          <w:sz w:val="22"/>
          <w:szCs w:val="22"/>
        </w:rPr>
      </w:pP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min. 2 zakázk</w:t>
      </w:r>
      <w:r w:rsidR="00D83545"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>ám</w:t>
      </w:r>
      <w:r w:rsidRPr="00D83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dodávku a instalaci AV techniky s finančním objemem každé z nich ve výši min. 500 tis. Kč včetně DPH.</w:t>
      </w:r>
    </w:p>
    <w:bookmarkEnd w:id="3"/>
    <w:bookmarkEnd w:id="4"/>
    <w:p w14:paraId="3509522F" w14:textId="77777777" w:rsidR="00137C9B" w:rsidRDefault="00137C9B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1FF05" w14:textId="0EDC5082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(vyjma výpisu z obchodního rejstříku) dle §</w:t>
      </w:r>
      <w:r w:rsidR="00144EF9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lastRenderedPageBreak/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6DEA2951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FE3528">
        <w:rPr>
          <w:rFonts w:asciiTheme="minorHAnsi" w:hAnsiTheme="minorHAnsi" w:cstheme="minorHAnsi"/>
          <w:bCs/>
          <w:szCs w:val="22"/>
        </w:rPr>
        <w:t>smlouv</w:t>
      </w:r>
      <w:proofErr w:type="spellEnd"/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uzavřen</w:t>
      </w:r>
      <w:proofErr w:type="spellEnd"/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dle</w:t>
      </w:r>
      <w:proofErr w:type="spellEnd"/>
      <w:r w:rsidRPr="00FE3528">
        <w:rPr>
          <w:rFonts w:asciiTheme="minorHAnsi" w:hAnsiTheme="minorHAnsi" w:cstheme="minorHAnsi"/>
          <w:bCs/>
          <w:szCs w:val="22"/>
        </w:rPr>
        <w:t xml:space="preserve">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odst</w:t>
      </w:r>
      <w:proofErr w:type="spellEnd"/>
      <w:r w:rsidRPr="00FE3528">
        <w:rPr>
          <w:rFonts w:asciiTheme="minorHAnsi" w:hAnsiTheme="minorHAnsi" w:cstheme="minorHAnsi"/>
          <w:bCs/>
          <w:szCs w:val="22"/>
        </w:rPr>
        <w:t xml:space="preserve">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FE3528">
        <w:rPr>
          <w:rFonts w:asciiTheme="minorHAnsi" w:hAnsiTheme="minorHAnsi" w:cstheme="minorHAnsi"/>
          <w:bCs/>
          <w:szCs w:val="22"/>
        </w:rPr>
        <w:t>písm</w:t>
      </w:r>
      <w:proofErr w:type="spellEnd"/>
      <w:r w:rsidRPr="00FE3528">
        <w:rPr>
          <w:rFonts w:asciiTheme="minorHAnsi" w:hAnsiTheme="minorHAnsi" w:cstheme="minorHAnsi"/>
          <w:bCs/>
          <w:szCs w:val="22"/>
        </w:rPr>
        <w:t xml:space="preserve">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§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161163" w:rsidRPr="00FE3528">
        <w:rPr>
          <w:rFonts w:asciiTheme="minorHAnsi" w:hAnsiTheme="minorHAnsi" w:cstheme="minorHAnsi"/>
          <w:bCs/>
          <w:szCs w:val="22"/>
        </w:rPr>
        <w:t>zákona</w:t>
      </w:r>
      <w:proofErr w:type="spellEnd"/>
      <w:r w:rsidR="00161163" w:rsidRPr="00FE3528">
        <w:rPr>
          <w:rFonts w:asciiTheme="minorHAnsi" w:hAnsiTheme="minorHAnsi" w:cstheme="minorHAnsi"/>
          <w:bCs/>
          <w:szCs w:val="22"/>
        </w:rPr>
        <w:t>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3B9247F" w14:textId="5ADD05D2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4ED08C4E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64F5599F" w14:textId="77777777" w:rsidR="000B1544" w:rsidRPr="00FE3528" w:rsidRDefault="000B1544" w:rsidP="000B1544">
      <w:pPr>
        <w:spacing w:after="120"/>
        <w:ind w:left="382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77777777" w:rsidR="000B1544" w:rsidRPr="00FE3528" w:rsidRDefault="000B1544" w:rsidP="000B1544">
      <w:pPr>
        <w:spacing w:after="120"/>
        <w:ind w:left="4500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                       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1990" w14:textId="77777777" w:rsidR="00446908" w:rsidRDefault="00446908">
      <w:r>
        <w:separator/>
      </w:r>
    </w:p>
  </w:endnote>
  <w:endnote w:type="continuationSeparator" w:id="0">
    <w:p w14:paraId="621E6C68" w14:textId="77777777" w:rsidR="00446908" w:rsidRDefault="0044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5F45" w14:textId="77777777" w:rsidR="00446908" w:rsidRDefault="00446908">
      <w:r>
        <w:separator/>
      </w:r>
    </w:p>
  </w:footnote>
  <w:footnote w:type="continuationSeparator" w:id="0">
    <w:p w14:paraId="6616B4BF" w14:textId="77777777" w:rsidR="00446908" w:rsidRDefault="00446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33D"/>
    <w:multiLevelType w:val="hybridMultilevel"/>
    <w:tmpl w:val="BD54F15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126A3"/>
    <w:multiLevelType w:val="hybridMultilevel"/>
    <w:tmpl w:val="1E4E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CE00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475B3A"/>
    <w:multiLevelType w:val="hybridMultilevel"/>
    <w:tmpl w:val="2D2A0F0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4E7737"/>
    <w:multiLevelType w:val="hybridMultilevel"/>
    <w:tmpl w:val="F930297A"/>
    <w:lvl w:ilvl="0" w:tplc="6C64BCD0">
      <w:numFmt w:val="bullet"/>
      <w:lvlText w:val="-"/>
      <w:lvlJc w:val="left"/>
      <w:pPr>
        <w:ind w:left="1129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83781419">
    <w:abstractNumId w:val="3"/>
  </w:num>
  <w:num w:numId="2" w16cid:durableId="456684826">
    <w:abstractNumId w:val="8"/>
  </w:num>
  <w:num w:numId="3" w16cid:durableId="1610745030">
    <w:abstractNumId w:val="4"/>
  </w:num>
  <w:num w:numId="4" w16cid:durableId="392124205">
    <w:abstractNumId w:val="9"/>
  </w:num>
  <w:num w:numId="5" w16cid:durableId="2024477574">
    <w:abstractNumId w:val="10"/>
  </w:num>
  <w:num w:numId="6" w16cid:durableId="2074694825">
    <w:abstractNumId w:val="1"/>
  </w:num>
  <w:num w:numId="7" w16cid:durableId="573124061">
    <w:abstractNumId w:val="2"/>
  </w:num>
  <w:num w:numId="8" w16cid:durableId="1045058463">
    <w:abstractNumId w:val="13"/>
  </w:num>
  <w:num w:numId="9" w16cid:durableId="1314917611">
    <w:abstractNumId w:val="12"/>
  </w:num>
  <w:num w:numId="10" w16cid:durableId="317003105">
    <w:abstractNumId w:val="7"/>
  </w:num>
  <w:num w:numId="11" w16cid:durableId="1328098086">
    <w:abstractNumId w:val="11"/>
  </w:num>
  <w:num w:numId="12" w16cid:durableId="1804999588">
    <w:abstractNumId w:val="0"/>
  </w:num>
  <w:num w:numId="13" w16cid:durableId="1619143283">
    <w:abstractNumId w:val="5"/>
  </w:num>
  <w:num w:numId="14" w16cid:durableId="497040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10AE"/>
    <w:rsid w:val="000576AD"/>
    <w:rsid w:val="0007056A"/>
    <w:rsid w:val="000724BF"/>
    <w:rsid w:val="0007714C"/>
    <w:rsid w:val="000956C3"/>
    <w:rsid w:val="000A2510"/>
    <w:rsid w:val="000A5ED4"/>
    <w:rsid w:val="000B1544"/>
    <w:rsid w:val="000B259B"/>
    <w:rsid w:val="000B3E50"/>
    <w:rsid w:val="000F127B"/>
    <w:rsid w:val="000F2BDF"/>
    <w:rsid w:val="000F7CF5"/>
    <w:rsid w:val="00103278"/>
    <w:rsid w:val="0010756D"/>
    <w:rsid w:val="001279EC"/>
    <w:rsid w:val="00137C9B"/>
    <w:rsid w:val="00144EF9"/>
    <w:rsid w:val="00161163"/>
    <w:rsid w:val="00177C34"/>
    <w:rsid w:val="001972CE"/>
    <w:rsid w:val="001B251A"/>
    <w:rsid w:val="001B4B11"/>
    <w:rsid w:val="001E739B"/>
    <w:rsid w:val="0020466E"/>
    <w:rsid w:val="00220078"/>
    <w:rsid w:val="00236DAD"/>
    <w:rsid w:val="00251677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314CEE"/>
    <w:rsid w:val="00316DE4"/>
    <w:rsid w:val="003252A4"/>
    <w:rsid w:val="0035648F"/>
    <w:rsid w:val="003655AC"/>
    <w:rsid w:val="00367E58"/>
    <w:rsid w:val="003B26AC"/>
    <w:rsid w:val="003D2FEB"/>
    <w:rsid w:val="003D4953"/>
    <w:rsid w:val="003F22E4"/>
    <w:rsid w:val="00401345"/>
    <w:rsid w:val="004317B0"/>
    <w:rsid w:val="0043743E"/>
    <w:rsid w:val="00437A81"/>
    <w:rsid w:val="00440EA8"/>
    <w:rsid w:val="004451FA"/>
    <w:rsid w:val="00445854"/>
    <w:rsid w:val="00446908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87B8E"/>
    <w:rsid w:val="0059009C"/>
    <w:rsid w:val="005903EE"/>
    <w:rsid w:val="00593BBC"/>
    <w:rsid w:val="005B1374"/>
    <w:rsid w:val="005D7F6E"/>
    <w:rsid w:val="005E1821"/>
    <w:rsid w:val="00610601"/>
    <w:rsid w:val="0064513A"/>
    <w:rsid w:val="00655EEC"/>
    <w:rsid w:val="00660A2F"/>
    <w:rsid w:val="00692430"/>
    <w:rsid w:val="006C14E4"/>
    <w:rsid w:val="006D5245"/>
    <w:rsid w:val="006D662A"/>
    <w:rsid w:val="006F093B"/>
    <w:rsid w:val="0070283E"/>
    <w:rsid w:val="007064FC"/>
    <w:rsid w:val="00731E1E"/>
    <w:rsid w:val="00731F94"/>
    <w:rsid w:val="007374A6"/>
    <w:rsid w:val="00741D42"/>
    <w:rsid w:val="00750CFE"/>
    <w:rsid w:val="007531BE"/>
    <w:rsid w:val="00770732"/>
    <w:rsid w:val="007976C6"/>
    <w:rsid w:val="007A0E7E"/>
    <w:rsid w:val="007A20B4"/>
    <w:rsid w:val="007F4091"/>
    <w:rsid w:val="007F7FFB"/>
    <w:rsid w:val="00812BF3"/>
    <w:rsid w:val="00816AD3"/>
    <w:rsid w:val="0082335D"/>
    <w:rsid w:val="0083557E"/>
    <w:rsid w:val="00846038"/>
    <w:rsid w:val="00850123"/>
    <w:rsid w:val="00866001"/>
    <w:rsid w:val="00895FE5"/>
    <w:rsid w:val="008A5B8E"/>
    <w:rsid w:val="008C5F97"/>
    <w:rsid w:val="008E29AF"/>
    <w:rsid w:val="008E33DE"/>
    <w:rsid w:val="008F5012"/>
    <w:rsid w:val="009239CC"/>
    <w:rsid w:val="00940A9D"/>
    <w:rsid w:val="0095220D"/>
    <w:rsid w:val="0096637D"/>
    <w:rsid w:val="00966B74"/>
    <w:rsid w:val="00990D5F"/>
    <w:rsid w:val="009A25B8"/>
    <w:rsid w:val="009B18EC"/>
    <w:rsid w:val="009D64FE"/>
    <w:rsid w:val="009F328A"/>
    <w:rsid w:val="00A03345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27219"/>
    <w:rsid w:val="00B423A4"/>
    <w:rsid w:val="00B612C9"/>
    <w:rsid w:val="00B70F2C"/>
    <w:rsid w:val="00B744FB"/>
    <w:rsid w:val="00BA0CA6"/>
    <w:rsid w:val="00BA2E69"/>
    <w:rsid w:val="00BB616D"/>
    <w:rsid w:val="00BC067A"/>
    <w:rsid w:val="00BD1503"/>
    <w:rsid w:val="00BD7EB7"/>
    <w:rsid w:val="00BF1E8C"/>
    <w:rsid w:val="00BF51B9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3545"/>
    <w:rsid w:val="00D864A0"/>
    <w:rsid w:val="00D93975"/>
    <w:rsid w:val="00DA23D9"/>
    <w:rsid w:val="00DA2C63"/>
    <w:rsid w:val="00DA692D"/>
    <w:rsid w:val="00DB20FC"/>
    <w:rsid w:val="00DB5D8C"/>
    <w:rsid w:val="00DC293A"/>
    <w:rsid w:val="00DC5D8C"/>
    <w:rsid w:val="00DE37FF"/>
    <w:rsid w:val="00DE4F00"/>
    <w:rsid w:val="00DE643B"/>
    <w:rsid w:val="00DF2A59"/>
    <w:rsid w:val="00DF7F63"/>
    <w:rsid w:val="00E02DF4"/>
    <w:rsid w:val="00E176A3"/>
    <w:rsid w:val="00E2159C"/>
    <w:rsid w:val="00E33D66"/>
    <w:rsid w:val="00E437DF"/>
    <w:rsid w:val="00E45B2A"/>
    <w:rsid w:val="00E5625D"/>
    <w:rsid w:val="00E56343"/>
    <w:rsid w:val="00E94EB8"/>
    <w:rsid w:val="00EA61EF"/>
    <w:rsid w:val="00EB71A3"/>
    <w:rsid w:val="00EC4094"/>
    <w:rsid w:val="00EC4196"/>
    <w:rsid w:val="00ED782D"/>
    <w:rsid w:val="00EF118D"/>
    <w:rsid w:val="00F05CBE"/>
    <w:rsid w:val="00F10BFA"/>
    <w:rsid w:val="00F47CD4"/>
    <w:rsid w:val="00F54292"/>
    <w:rsid w:val="00F5456F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7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,Odstavec se seznamem a odrážkou,1 úroveň Odstavec se seznamem,List Paragraph (Czech Tourism)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semiHidden/>
    <w:rsid w:val="000F7C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Martina Hofmanová, DiS.</cp:lastModifiedBy>
  <cp:revision>8</cp:revision>
  <cp:lastPrinted>2019-02-19T08:25:00Z</cp:lastPrinted>
  <dcterms:created xsi:type="dcterms:W3CDTF">2025-05-02T10:37:00Z</dcterms:created>
  <dcterms:modified xsi:type="dcterms:W3CDTF">2026-04-10T08:59:00Z</dcterms:modified>
</cp:coreProperties>
</file>